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34091C" w14:paraId="1BFF2943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33F308" w14:textId="77777777" w:rsidR="0034091C" w:rsidRPr="0034091C" w:rsidRDefault="0034091C" w:rsidP="0034091C">
            <w:pPr>
              <w:jc w:val="right"/>
              <w:rPr>
                <w:lang w:val="en-US"/>
              </w:rPr>
            </w:pPr>
            <w:r w:rsidRPr="0034091C">
              <w:rPr>
                <w:sz w:val="40"/>
                <w:lang w:val="en-US"/>
              </w:rPr>
              <w:t>E</w:t>
            </w:r>
            <w:r w:rsidRPr="0034091C">
              <w:rPr>
                <w:lang w:val="en-US"/>
              </w:rPr>
              <w:t>/ECE/324/Rev.2/Add.137/Rev.1/Amend.3−</w:t>
            </w:r>
            <w:r w:rsidRPr="0034091C">
              <w:rPr>
                <w:sz w:val="40"/>
                <w:lang w:val="en-US"/>
              </w:rPr>
              <w:t>E</w:t>
            </w:r>
            <w:r w:rsidRPr="0034091C">
              <w:rPr>
                <w:lang w:val="en-US"/>
              </w:rPr>
              <w:t>/ECE/TRANS/505/Rev.2/Add.137/Rev.1/Amend.3</w:t>
            </w:r>
          </w:p>
        </w:tc>
      </w:tr>
      <w:tr w:rsidR="00421A10" w:rsidRPr="00DB58B5" w14:paraId="07FE735E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6DEC163" w14:textId="77777777" w:rsidR="00421A10" w:rsidRPr="0034091C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AADC8D5" w14:textId="77777777" w:rsidR="00421A10" w:rsidRPr="00DB58B5" w:rsidRDefault="0034091C" w:rsidP="00A27C92">
            <w:pPr>
              <w:spacing w:before="480" w:line="240" w:lineRule="exact"/>
            </w:pPr>
            <w:r>
              <w:t>5 décembre 2023</w:t>
            </w:r>
          </w:p>
        </w:tc>
      </w:tr>
    </w:tbl>
    <w:p w14:paraId="479C8469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5A9090E0" w14:textId="00F4CB0C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l’adoption </w:t>
      </w:r>
      <w:r w:rsidR="0034091C" w:rsidRPr="0034091C">
        <w:rPr>
          <w:lang w:val="fr-FR"/>
        </w:rPr>
        <w:t xml:space="preserve">de Règlements techniques harmonisés de l’ONU applicables aux véhicules à roues et aux équipements et pièces susceptibles d’être montés ou utilisés sur les véhicules à roues </w:t>
      </w:r>
      <w:r w:rsidR="0034091C">
        <w:rPr>
          <w:lang w:val="fr-FR"/>
        </w:rPr>
        <w:br/>
      </w:r>
      <w:r w:rsidR="0034091C" w:rsidRPr="0034091C">
        <w:rPr>
          <w:lang w:val="fr-FR"/>
        </w:rPr>
        <w:t>et les conditions de reconnaissance réciproque des homologations délivrées conformément à ces Règlements</w:t>
      </w:r>
      <w:r w:rsidR="00442E31" w:rsidRPr="0034091C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7712CE51" w14:textId="26D13859" w:rsidR="00421A10" w:rsidRPr="00A12483" w:rsidRDefault="0034091C" w:rsidP="0029791D">
      <w:pPr>
        <w:pStyle w:val="SingleTxtG"/>
        <w:jc w:val="left"/>
        <w:rPr>
          <w:b/>
          <w:sz w:val="24"/>
          <w:szCs w:val="24"/>
        </w:rPr>
      </w:pPr>
      <w:r w:rsidRPr="0034091C">
        <w:rPr>
          <w:lang w:val="fr-FR"/>
        </w:rPr>
        <w:t>(Révision 3, comprenant les amendements entrés en vigueur le 14 septembre 2017</w:t>
      </w:r>
      <w:r w:rsidRPr="0034091C">
        <w:rPr>
          <w:b/>
          <w:bCs/>
          <w:lang w:val="fr-FR"/>
        </w:rPr>
        <w:t>)</w:t>
      </w:r>
    </w:p>
    <w:p w14:paraId="2781FDAD" w14:textId="77777777" w:rsidR="00421A10" w:rsidRPr="006549FF" w:rsidRDefault="0029791D" w:rsidP="0029791D">
      <w:pPr>
        <w:jc w:val="center"/>
      </w:pPr>
      <w:r>
        <w:t>_______________</w:t>
      </w:r>
    </w:p>
    <w:p w14:paraId="40EDA040" w14:textId="034101BC" w:rsidR="00421A10" w:rsidRPr="006549FF" w:rsidRDefault="0029791D" w:rsidP="0029791D">
      <w:pPr>
        <w:pStyle w:val="HChG"/>
      </w:pPr>
      <w:r>
        <w:tab/>
      </w:r>
      <w:r>
        <w:tab/>
      </w:r>
      <w:r w:rsidR="0034091C" w:rsidRPr="0034091C">
        <w:rPr>
          <w:lang w:val="fr-FR"/>
        </w:rPr>
        <w:t xml:space="preserve">Additif 137 </w:t>
      </w:r>
      <w:r w:rsidR="0034091C">
        <w:rPr>
          <w:lang w:val="fr-FR"/>
        </w:rPr>
        <w:t>−</w:t>
      </w:r>
      <w:r w:rsidR="0034091C" w:rsidRPr="0034091C">
        <w:rPr>
          <w:lang w:val="fr-FR"/>
        </w:rPr>
        <w:t xml:space="preserve"> Règlement ONU n</w:t>
      </w:r>
      <w:r w:rsidR="0034091C" w:rsidRPr="0034091C">
        <w:rPr>
          <w:vertAlign w:val="superscript"/>
          <w:lang w:val="fr-FR"/>
        </w:rPr>
        <w:t>o</w:t>
      </w:r>
      <w:r w:rsidR="0034091C" w:rsidRPr="0034091C">
        <w:rPr>
          <w:lang w:val="fr-FR"/>
        </w:rPr>
        <w:t xml:space="preserve"> 138</w:t>
      </w:r>
    </w:p>
    <w:p w14:paraId="77299F3F" w14:textId="51EA8BE0" w:rsidR="00421A10" w:rsidRPr="006549FF" w:rsidRDefault="0029791D" w:rsidP="0029791D">
      <w:pPr>
        <w:pStyle w:val="H1G"/>
      </w:pPr>
      <w:r>
        <w:tab/>
      </w:r>
      <w:r>
        <w:tab/>
      </w:r>
      <w:r w:rsidR="0034091C" w:rsidRPr="0034091C">
        <w:rPr>
          <w:lang w:val="fr-FR"/>
        </w:rPr>
        <w:t xml:space="preserve">Révision 1 </w:t>
      </w:r>
      <w:r w:rsidR="0034091C">
        <w:rPr>
          <w:lang w:val="fr-FR"/>
        </w:rPr>
        <w:t>−</w:t>
      </w:r>
      <w:r w:rsidR="0034091C" w:rsidRPr="0034091C">
        <w:rPr>
          <w:lang w:val="fr-FR"/>
        </w:rPr>
        <w:t xml:space="preserve"> Amendement 3</w:t>
      </w:r>
    </w:p>
    <w:p w14:paraId="12CF3896" w14:textId="0DEA8E09" w:rsidR="00421A10" w:rsidRPr="004A7E44" w:rsidRDefault="0034091C" w:rsidP="0029791D">
      <w:pPr>
        <w:pStyle w:val="SingleTxtG"/>
        <w:spacing w:after="0"/>
      </w:pPr>
      <w:r w:rsidRPr="0034091C">
        <w:rPr>
          <w:lang w:val="fr-FR"/>
        </w:rPr>
        <w:t xml:space="preserve">Complément 3 à la série 01 d’amendements </w:t>
      </w:r>
      <w:r>
        <w:rPr>
          <w:lang w:val="fr-FR"/>
        </w:rPr>
        <w:t>−</w:t>
      </w:r>
      <w:r w:rsidRPr="0034091C">
        <w:rPr>
          <w:lang w:val="fr-FR"/>
        </w:rPr>
        <w:t xml:space="preserve"> Date d’entrée en vigueur : 24 septembre 2023</w:t>
      </w:r>
    </w:p>
    <w:p w14:paraId="3CA61F3E" w14:textId="7A57A1FE"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34091C" w:rsidRPr="0034091C">
        <w:rPr>
          <w:lang w:val="fr-FR"/>
        </w:rPr>
        <w:t xml:space="preserve">à l’homologation des véhicules </w:t>
      </w:r>
      <w:r w:rsidR="0034091C">
        <w:rPr>
          <w:lang w:val="fr-FR"/>
        </w:rPr>
        <w:br/>
      </w:r>
      <w:r w:rsidR="0034091C" w:rsidRPr="0034091C">
        <w:rPr>
          <w:lang w:val="fr-FR"/>
        </w:rPr>
        <w:t>à moteur silencieux en ce qui concerne leur audibilité réduite</w:t>
      </w:r>
      <w:r w:rsidR="0034091C" w:rsidRPr="0034091C">
        <w:t xml:space="preserve"> </w:t>
      </w:r>
    </w:p>
    <w:p w14:paraId="4C096E1B" w14:textId="0EEE8C5B" w:rsidR="0034091C" w:rsidRDefault="0034091C" w:rsidP="0034091C">
      <w:pPr>
        <w:pStyle w:val="SingleTxtG"/>
        <w:ind w:firstLine="567"/>
      </w:pPr>
      <w:r w:rsidRPr="0034091C">
        <w:rPr>
          <w:lang w:val="fr-FR"/>
        </w:rPr>
        <w:t>Le présent document est communiqué uniquement à titre d’information. Le texte authentique, juridiquement contraignant, est celui du document ECE/TRANS/WP.29/</w:t>
      </w:r>
      <w:r>
        <w:rPr>
          <w:lang w:val="fr-FR"/>
        </w:rPr>
        <w:br/>
      </w:r>
      <w:r w:rsidRPr="0034091C">
        <w:rPr>
          <w:lang w:val="fr-FR"/>
        </w:rPr>
        <w:t>2023/3.</w:t>
      </w:r>
      <w:r w:rsidR="00442E3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AA980E" wp14:editId="61981AAA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3B45C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79FB1A97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362A3E99" wp14:editId="0DB04FE6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3805A6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AA980E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UBBgIAAPMDAAAOAAAAZHJzL2Uyb0RvYy54bWysU9tu2zAMfR+wfxD0vjgOkKIz4hRdugwD&#10;ugvQ7QNkWbaFyaJGKbGzrx8l2+kub8P8IJAWeUgeHu3uxt6ws0KvwZY8X605U1ZCrW1b8q9fjq9u&#10;OfNB2FoYsKrkF+X53f7li93gCrWBDkytkBGI9cXgSt6F4Ios87JTvfArcMrSZQPYi0AutlmNYiD0&#10;3mSb9fomGwBrhyCV9/T3Ybrk+4TfNEqGT03jVWCm5NRbSCems4pntt+JokXhOi3nNsQ/dNELbano&#10;FepBBMFOqP+C6rVE8NCElYQ+g6bRUqUZaJp8/cc0T51wKs1C5Hh3pcn/P1j58fzkPiML4xsYaYFp&#10;CO8eQX7zzMKhE7ZV94gwdErUVDiPlGWD88WcGqn2hY8g1fABalqyOAVIQGODfWSF5mSETgu4XElX&#10;Y2CSft7ktMc1XUm6y/Nt9FINUSzpDn14p6Bn0Sg50lYTvDg/+hDbEcUSEqt5MLo+amOSg211MMjO&#10;ghRwTN+M/luYsWwo+evtZpuQLcT8JI5eB1Ko0X3Jb2Ojs2YiHW9tnUKC0GayqRNjZ34iJRM5YaxG&#10;Cow8VVBfiCmESYn0csjoAH9wNpAKS+6/nwQqzsx7S2xHyS4GLka1GMJKSi154GwyD2GS9smhbjtC&#10;nvZp4Z420ujE1XMXc5+krETh/AqidH/1U9TzW93/BAAA//8DAFBLAwQUAAYACAAAACEAoBQ/cd8A&#10;AAAJAQAADwAAAGRycy9kb3ducmV2LnhtbEyPQU+DQBCF7yb+h82YeDF2KSRUkKXRVm96aG16nrIr&#10;ENlZwi6F/nvHkz1O3sub7yvWs+3E2Qy+daRguYhAGKqcbqlWcPh6f3wC4QOSxs6RUXAxHtbl7U2B&#10;uXYT7cx5H2rBI+RzVNCE0OdS+qoxFv3C9YY4+3aDxcDnUEs94MTjtpNxFKXSYkv8ocHebBpT/exH&#10;qyDdDuO0o83D9vD2gZ99HR9fL0el7u/ml2cQwczhvwx/+IwOJTOd3Ejai04BiwQFWRYnIDjO0oRN&#10;TtxbrpIVyLKQ1wblLwAAAP//AwBQSwECLQAUAAYACAAAACEAtoM4kv4AAADhAQAAEwAAAAAAAAAA&#10;AAAAAAAAAAAAW0NvbnRlbnRfVHlwZXNdLnhtbFBLAQItABQABgAIAAAAIQA4/SH/1gAAAJQBAAAL&#10;AAAAAAAAAAAAAAAAAC8BAABfcmVscy8ucmVsc1BLAQItABQABgAIAAAAIQAqPDUBBgIAAPMDAAAO&#10;AAAAAAAAAAAAAAAAAC4CAABkcnMvZTJvRG9jLnhtbFBLAQItABQABgAIAAAAIQCgFD9x3wAAAAkB&#10;AAAPAAAAAAAAAAAAAAAAAGAEAABkcnMvZG93bnJldi54bWxQSwUGAAAAAAQABADzAAAAbAUAAAAA&#10;" stroked="f">
                <v:textbox inset="0,0,0,0">
                  <w:txbxContent>
                    <w:p w14:paraId="6713B45C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79FB1A97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362A3E99" wp14:editId="0DB04FE6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3805A6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0D1E0D2" w14:textId="33E00409" w:rsidR="0034091C" w:rsidRDefault="0034091C">
      <w:pPr>
        <w:suppressAutoHyphens w:val="0"/>
        <w:kinsoku/>
        <w:overflowPunct/>
        <w:autoSpaceDE/>
        <w:autoSpaceDN/>
        <w:adjustRightInd/>
        <w:snapToGrid/>
        <w:spacing w:line="240" w:lineRule="auto"/>
      </w:pPr>
      <w:r>
        <w:br w:type="page"/>
      </w:r>
    </w:p>
    <w:p w14:paraId="1D9247B5" w14:textId="77777777" w:rsidR="0034091C" w:rsidRPr="00C94E24" w:rsidRDefault="0034091C" w:rsidP="0034091C">
      <w:pPr>
        <w:pStyle w:val="SingleTxtG"/>
        <w:keepNext/>
        <w:rPr>
          <w:iCs/>
          <w:lang w:val="fr-FR"/>
        </w:rPr>
      </w:pPr>
      <w:r w:rsidRPr="00C94E24">
        <w:rPr>
          <w:i/>
          <w:iCs/>
          <w:lang w:val="fr-FR"/>
        </w:rPr>
        <w:lastRenderedPageBreak/>
        <w:t>Paragraphe 11</w:t>
      </w:r>
      <w:r w:rsidRPr="00C94E24">
        <w:rPr>
          <w:lang w:val="fr-FR"/>
        </w:rPr>
        <w:t>, ajouter le nouveau point 11.9, libellé comme suit :</w:t>
      </w:r>
    </w:p>
    <w:p w14:paraId="0FD5AF64" w14:textId="77777777" w:rsidR="0034091C" w:rsidRPr="00C94E24" w:rsidRDefault="0034091C" w:rsidP="0034091C">
      <w:pPr>
        <w:pStyle w:val="SingleTxtG"/>
        <w:ind w:left="2268" w:hanging="1134"/>
        <w:rPr>
          <w:lang w:val="fr-FR"/>
        </w:rPr>
      </w:pPr>
      <w:r w:rsidRPr="00C94E24">
        <w:rPr>
          <w:lang w:val="fr-FR"/>
        </w:rPr>
        <w:t>« 11.9</w:t>
      </w:r>
      <w:r w:rsidRPr="00C94E24">
        <w:rPr>
          <w:lang w:val="fr-FR"/>
        </w:rPr>
        <w:tab/>
        <w:t>À compter de la date d</w:t>
      </w:r>
      <w:r>
        <w:rPr>
          <w:lang w:val="fr-FR"/>
        </w:rPr>
        <w:t>’</w:t>
      </w:r>
      <w:r w:rsidRPr="00C94E24">
        <w:rPr>
          <w:lang w:val="fr-FR"/>
        </w:rPr>
        <w:t>entrée en vigueur du complément 3, la norme ISO 10844:2021 doit être acceptée pour toute homologation accordée en vertu du présent Règlement. Pendant les cinq ans suivant l</w:t>
      </w:r>
      <w:r>
        <w:rPr>
          <w:lang w:val="fr-FR"/>
        </w:rPr>
        <w:t>’</w:t>
      </w:r>
      <w:r w:rsidRPr="00C94E24">
        <w:rPr>
          <w:lang w:val="fr-FR"/>
        </w:rPr>
        <w:t>entrée en vigueur du complément 3, la norme ISO 10844:2014 doit être acceptée pour toute homologation accordée en vertu du présent Règlement.</w:t>
      </w:r>
      <w:r w:rsidRPr="00C94E24">
        <w:rPr>
          <w:b/>
          <w:bCs/>
          <w:lang w:val="fr-FR"/>
        </w:rPr>
        <w:t> </w:t>
      </w:r>
      <w:r w:rsidRPr="00C94E24">
        <w:rPr>
          <w:lang w:val="fr-FR"/>
        </w:rPr>
        <w:t>».</w:t>
      </w:r>
    </w:p>
    <w:p w14:paraId="13B6517E" w14:textId="77777777" w:rsidR="0034091C" w:rsidRPr="00C94E24" w:rsidRDefault="0034091C" w:rsidP="0034091C">
      <w:pPr>
        <w:pStyle w:val="SingleTxtG"/>
        <w:rPr>
          <w:i/>
          <w:lang w:val="fr-FR"/>
        </w:rPr>
      </w:pPr>
      <w:r w:rsidRPr="00C94E24">
        <w:rPr>
          <w:i/>
          <w:iCs/>
          <w:lang w:val="fr-FR"/>
        </w:rPr>
        <w:t>Annexe 3, paragraphe 2.1.2</w:t>
      </w:r>
      <w:r w:rsidRPr="00C94E24">
        <w:rPr>
          <w:lang w:val="fr-FR"/>
        </w:rPr>
        <w:t>, remplacer « ISO 10844:2014 » par « ISO 10844:2021 » (deux occurrences).</w:t>
      </w:r>
    </w:p>
    <w:p w14:paraId="3407AB75" w14:textId="42F66105" w:rsidR="005F0207" w:rsidRPr="0034091C" w:rsidRDefault="0034091C" w:rsidP="0034091C">
      <w:pPr>
        <w:pStyle w:val="SingleTxtG"/>
        <w:spacing w:before="240" w:after="0"/>
        <w:jc w:val="center"/>
        <w:rPr>
          <w:u w:val="single"/>
          <w:lang w:val="fr-FR"/>
        </w:rPr>
      </w:pPr>
      <w:r w:rsidRPr="00EB771D">
        <w:rPr>
          <w:u w:val="single"/>
          <w:lang w:val="fr-FR"/>
        </w:rPr>
        <w:tab/>
      </w:r>
      <w:r w:rsidRPr="00EB771D">
        <w:rPr>
          <w:u w:val="single"/>
          <w:lang w:val="fr-FR"/>
        </w:rPr>
        <w:tab/>
      </w:r>
      <w:r w:rsidRPr="00EB771D">
        <w:rPr>
          <w:u w:val="single"/>
          <w:lang w:val="fr-FR"/>
        </w:rPr>
        <w:tab/>
      </w:r>
      <w:r w:rsidRPr="00EB771D">
        <w:rPr>
          <w:u w:val="single"/>
          <w:lang w:val="fr-FR"/>
        </w:rPr>
        <w:tab/>
      </w:r>
    </w:p>
    <w:sectPr w:rsidR="005F0207" w:rsidRPr="0034091C" w:rsidSect="0034091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DAE5D" w14:textId="77777777" w:rsidR="003D4D87" w:rsidRDefault="003D4D87"/>
  </w:endnote>
  <w:endnote w:type="continuationSeparator" w:id="0">
    <w:p w14:paraId="51E32846" w14:textId="77777777" w:rsidR="003D4D87" w:rsidRDefault="003D4D87">
      <w:pPr>
        <w:pStyle w:val="Pieddepage"/>
      </w:pPr>
    </w:p>
  </w:endnote>
  <w:endnote w:type="continuationNotice" w:id="1">
    <w:p w14:paraId="423E61A7" w14:textId="77777777" w:rsidR="003D4D87" w:rsidRPr="00C451B9" w:rsidRDefault="003D4D87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9D936" w14:textId="77777777" w:rsidR="0034091C" w:rsidRPr="0034091C" w:rsidRDefault="0034091C" w:rsidP="0034091C">
    <w:pPr>
      <w:pStyle w:val="Pieddepage"/>
      <w:tabs>
        <w:tab w:val="right" w:pos="9638"/>
      </w:tabs>
    </w:pPr>
    <w:r w:rsidRPr="0034091C">
      <w:rPr>
        <w:b/>
        <w:sz w:val="18"/>
      </w:rPr>
      <w:fldChar w:fldCharType="begin"/>
    </w:r>
    <w:r w:rsidRPr="0034091C">
      <w:rPr>
        <w:b/>
        <w:sz w:val="18"/>
      </w:rPr>
      <w:instrText xml:space="preserve"> PAGE  \* MERGEFORMAT </w:instrText>
    </w:r>
    <w:r w:rsidRPr="0034091C">
      <w:rPr>
        <w:b/>
        <w:sz w:val="18"/>
      </w:rPr>
      <w:fldChar w:fldCharType="separate"/>
    </w:r>
    <w:r w:rsidRPr="0034091C">
      <w:rPr>
        <w:b/>
        <w:noProof/>
        <w:sz w:val="18"/>
      </w:rPr>
      <w:t>2</w:t>
    </w:r>
    <w:r w:rsidRPr="0034091C">
      <w:rPr>
        <w:b/>
        <w:sz w:val="18"/>
      </w:rPr>
      <w:fldChar w:fldCharType="end"/>
    </w:r>
    <w:r>
      <w:rPr>
        <w:b/>
        <w:sz w:val="18"/>
      </w:rPr>
      <w:tab/>
    </w:r>
    <w:r>
      <w:t>GE.23-24182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CC4BE" w14:textId="77777777" w:rsidR="0034091C" w:rsidRPr="0034091C" w:rsidRDefault="0034091C" w:rsidP="0034091C">
    <w:pPr>
      <w:pStyle w:val="Pieddepage"/>
      <w:tabs>
        <w:tab w:val="right" w:pos="9638"/>
      </w:tabs>
      <w:rPr>
        <w:b/>
        <w:sz w:val="18"/>
      </w:rPr>
    </w:pPr>
    <w:r>
      <w:t>GE.23-24182</w:t>
    </w:r>
    <w:r>
      <w:tab/>
    </w:r>
    <w:r w:rsidRPr="0034091C">
      <w:rPr>
        <w:b/>
        <w:sz w:val="18"/>
      </w:rPr>
      <w:fldChar w:fldCharType="begin"/>
    </w:r>
    <w:r w:rsidRPr="0034091C">
      <w:rPr>
        <w:b/>
        <w:sz w:val="18"/>
      </w:rPr>
      <w:instrText xml:space="preserve"> PAGE  \* MERGEFORMAT </w:instrText>
    </w:r>
    <w:r w:rsidRPr="0034091C">
      <w:rPr>
        <w:b/>
        <w:sz w:val="18"/>
      </w:rPr>
      <w:fldChar w:fldCharType="separate"/>
    </w:r>
    <w:r w:rsidRPr="0034091C">
      <w:rPr>
        <w:b/>
        <w:noProof/>
        <w:sz w:val="18"/>
      </w:rPr>
      <w:t>3</w:t>
    </w:r>
    <w:r w:rsidRPr="0034091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3779E" w14:textId="04969374" w:rsidR="00467F2C" w:rsidRPr="0034091C" w:rsidRDefault="0034091C" w:rsidP="0034091C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4501683E" wp14:editId="6208ED2F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23-24182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4E095B0" wp14:editId="66DB88B5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040324    040324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B444F" w14:textId="77777777" w:rsidR="003D4D87" w:rsidRPr="00D27D5E" w:rsidRDefault="003D4D87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46805A2" w14:textId="77777777" w:rsidR="003D4D87" w:rsidRPr="00D171D4" w:rsidRDefault="003D4D87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5A6CDAAF" w14:textId="77777777" w:rsidR="003D4D87" w:rsidRPr="00C451B9" w:rsidRDefault="003D4D87" w:rsidP="00C451B9">
      <w:pPr>
        <w:spacing w:line="240" w:lineRule="auto"/>
        <w:rPr>
          <w:sz w:val="2"/>
          <w:szCs w:val="2"/>
        </w:rPr>
      </w:pPr>
    </w:p>
  </w:footnote>
  <w:footnote w:id="2">
    <w:p w14:paraId="0F1866B1" w14:textId="77777777"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14:paraId="36284D19" w14:textId="77777777" w:rsidR="00591072" w:rsidRPr="00591072" w:rsidRDefault="00591072" w:rsidP="00591072">
      <w:pPr>
        <w:pStyle w:val="Notedebasdepage"/>
      </w:pPr>
      <w:r w:rsidRPr="0034091C">
        <w:tab/>
      </w:r>
      <w:r w:rsidRPr="0034091C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432285C8" w14:textId="77777777" w:rsidR="00591072" w:rsidRPr="00591072" w:rsidRDefault="00591072" w:rsidP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14:paraId="1E73315C" w14:textId="77777777" w:rsidR="00442E31" w:rsidRPr="00442E31" w:rsidRDefault="00442E3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EFC4" w14:textId="77777777" w:rsidR="0034091C" w:rsidRPr="0034091C" w:rsidRDefault="0034091C">
    <w:pPr>
      <w:pStyle w:val="En-tte"/>
      <w:rPr>
        <w:lang w:val="en-US"/>
      </w:rPr>
    </w:pPr>
    <w:r>
      <w:fldChar w:fldCharType="begin"/>
    </w:r>
    <w:r w:rsidRPr="0034091C">
      <w:rPr>
        <w:lang w:val="en-US"/>
      </w:rPr>
      <w:instrText xml:space="preserve"> TITLE  \* MERGEFORMAT </w:instrText>
    </w:r>
    <w:r>
      <w:fldChar w:fldCharType="separate"/>
    </w:r>
    <w:r w:rsidRPr="0034091C">
      <w:rPr>
        <w:lang w:val="en-US"/>
      </w:rPr>
      <w:t>E/ECE/324/Rev.2/Add.137/Rev.1/Amend.3</w:t>
    </w:r>
    <w:r>
      <w:fldChar w:fldCharType="end"/>
    </w:r>
    <w:r w:rsidRPr="0034091C">
      <w:rPr>
        <w:lang w:val="en-US"/>
      </w:rPr>
      <w:br/>
    </w:r>
    <w:r>
      <w:fldChar w:fldCharType="begin"/>
    </w:r>
    <w:r w:rsidRPr="0034091C">
      <w:rPr>
        <w:lang w:val="en-US"/>
      </w:rPr>
      <w:instrText xml:space="preserve"> KEYWORDS  \* MERGEFORMAT </w:instrText>
    </w:r>
    <w:r>
      <w:fldChar w:fldCharType="separate"/>
    </w:r>
    <w:r w:rsidRPr="0034091C">
      <w:rPr>
        <w:lang w:val="en-US"/>
      </w:rPr>
      <w:t>E/ECE/TRANS/505/Rev.2/Add.137/Rev.1/Amend.3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7654" w14:textId="77777777" w:rsidR="0034091C" w:rsidRPr="0034091C" w:rsidRDefault="0034091C" w:rsidP="0034091C">
    <w:pPr>
      <w:pStyle w:val="En-tte"/>
      <w:jc w:val="right"/>
      <w:rPr>
        <w:lang w:val="en-US"/>
      </w:rPr>
    </w:pPr>
    <w:r>
      <w:fldChar w:fldCharType="begin"/>
    </w:r>
    <w:r w:rsidRPr="0034091C">
      <w:rPr>
        <w:lang w:val="en-US"/>
      </w:rPr>
      <w:instrText xml:space="preserve"> TITLE  \* MERGEFORMAT </w:instrText>
    </w:r>
    <w:r>
      <w:fldChar w:fldCharType="separate"/>
    </w:r>
    <w:r w:rsidRPr="0034091C">
      <w:rPr>
        <w:lang w:val="en-US"/>
      </w:rPr>
      <w:t>E/ECE/324/Rev.2/Add.137/Rev.1/Amend.3</w:t>
    </w:r>
    <w:r>
      <w:fldChar w:fldCharType="end"/>
    </w:r>
    <w:r w:rsidRPr="0034091C">
      <w:rPr>
        <w:lang w:val="en-US"/>
      </w:rPr>
      <w:br/>
    </w:r>
    <w:r>
      <w:fldChar w:fldCharType="begin"/>
    </w:r>
    <w:r w:rsidRPr="0034091C">
      <w:rPr>
        <w:lang w:val="en-US"/>
      </w:rPr>
      <w:instrText xml:space="preserve"> KEYWORDS  \* MERGEFORMAT </w:instrText>
    </w:r>
    <w:r>
      <w:fldChar w:fldCharType="separate"/>
    </w:r>
    <w:r w:rsidRPr="0034091C">
      <w:rPr>
        <w:lang w:val="en-US"/>
      </w:rPr>
      <w:t>E/ECE/TRANS/505/Rev.2/Add.137/Rev.1/Amend.3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828940510">
    <w:abstractNumId w:val="2"/>
  </w:num>
  <w:num w:numId="2" w16cid:durableId="1165781577">
    <w:abstractNumId w:val="1"/>
  </w:num>
  <w:num w:numId="3" w16cid:durableId="1509709575">
    <w:abstractNumId w:val="0"/>
  </w:num>
  <w:num w:numId="4" w16cid:durableId="272782681">
    <w:abstractNumId w:val="2"/>
  </w:num>
  <w:num w:numId="5" w16cid:durableId="516312068">
    <w:abstractNumId w:val="1"/>
  </w:num>
  <w:num w:numId="6" w16cid:durableId="127166976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D87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B1759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091C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4D87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17C8B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4FCF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66827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B801C0A"/>
  <w15:docId w15:val="{1DC87701-ADF4-460F-953B-0F9CA476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F66827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F66827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F66827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2</TotalTime>
  <Pages>2</Pages>
  <Words>197</Words>
  <Characters>1287</Characters>
  <Application>Microsoft Office Word</Application>
  <DocSecurity>0</DocSecurity>
  <Lines>128</Lines>
  <Paragraphs>87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</vt:lpstr>
    </vt:vector>
  </TitlesOfParts>
  <Company>CSD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E/ECE/324/Rev.2/Add.137/Rev.1/Amend.3</dc:title>
  <dc:creator>Sandrine CLERE</dc:creator>
  <cp:keywords>E/ECE/TRANS/505/Rev.2/Add.137/Rev.1/Amend.3</cp:keywords>
  <cp:lastModifiedBy>Sandrine Clere</cp:lastModifiedBy>
  <cp:revision>2</cp:revision>
  <cp:lastPrinted>2008-11-04T15:54:00Z</cp:lastPrinted>
  <dcterms:created xsi:type="dcterms:W3CDTF">2024-03-04T13:08:00Z</dcterms:created>
  <dcterms:modified xsi:type="dcterms:W3CDTF">2024-03-04T13:08:00Z</dcterms:modified>
</cp:coreProperties>
</file>