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771D5D4" w14:textId="77777777" w:rsidTr="00C97039">
        <w:trPr>
          <w:trHeight w:hRule="exact" w:val="851"/>
        </w:trPr>
        <w:tc>
          <w:tcPr>
            <w:tcW w:w="1276" w:type="dxa"/>
            <w:tcBorders>
              <w:bottom w:val="single" w:sz="4" w:space="0" w:color="auto"/>
            </w:tcBorders>
          </w:tcPr>
          <w:p w14:paraId="142CA262" w14:textId="77777777" w:rsidR="00F35BAF" w:rsidRPr="00DB58B5" w:rsidRDefault="00F35BAF" w:rsidP="00A979D0"/>
        </w:tc>
        <w:tc>
          <w:tcPr>
            <w:tcW w:w="2268" w:type="dxa"/>
            <w:tcBorders>
              <w:bottom w:val="single" w:sz="4" w:space="0" w:color="auto"/>
            </w:tcBorders>
            <w:vAlign w:val="bottom"/>
          </w:tcPr>
          <w:p w14:paraId="0F5E47D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F7E751" w14:textId="416920BE" w:rsidR="00F35BAF" w:rsidRPr="00DB58B5" w:rsidRDefault="00A979D0" w:rsidP="00A979D0">
            <w:pPr>
              <w:jc w:val="right"/>
            </w:pPr>
            <w:r w:rsidRPr="00A979D0">
              <w:rPr>
                <w:sz w:val="40"/>
              </w:rPr>
              <w:t>ECE</w:t>
            </w:r>
            <w:r>
              <w:t>/TRANS/WP.15/AC.1/2024/22</w:t>
            </w:r>
          </w:p>
        </w:tc>
      </w:tr>
      <w:tr w:rsidR="00F35BAF" w:rsidRPr="00DB58B5" w14:paraId="24B75571" w14:textId="77777777" w:rsidTr="00C97039">
        <w:trPr>
          <w:trHeight w:hRule="exact" w:val="2835"/>
        </w:trPr>
        <w:tc>
          <w:tcPr>
            <w:tcW w:w="1276" w:type="dxa"/>
            <w:tcBorders>
              <w:top w:val="single" w:sz="4" w:space="0" w:color="auto"/>
              <w:bottom w:val="single" w:sz="12" w:space="0" w:color="auto"/>
            </w:tcBorders>
          </w:tcPr>
          <w:p w14:paraId="65252A30" w14:textId="77777777" w:rsidR="00F35BAF" w:rsidRPr="00DB58B5" w:rsidRDefault="00F35BAF" w:rsidP="00C97039">
            <w:pPr>
              <w:spacing w:before="120"/>
              <w:jc w:val="center"/>
            </w:pPr>
            <w:r>
              <w:rPr>
                <w:noProof/>
                <w:lang w:eastAsia="fr-CH"/>
              </w:rPr>
              <w:drawing>
                <wp:inline distT="0" distB="0" distL="0" distR="0" wp14:anchorId="3B066513" wp14:editId="7F6060A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D05D2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7C07BB0" w14:textId="77777777" w:rsidR="00F35BAF" w:rsidRDefault="00A979D0" w:rsidP="00C97039">
            <w:pPr>
              <w:spacing w:before="240"/>
            </w:pPr>
            <w:r>
              <w:t>Distr. générale</w:t>
            </w:r>
          </w:p>
          <w:p w14:paraId="786E6289" w14:textId="6E7DA89D" w:rsidR="00A979D0" w:rsidRDefault="00A979D0" w:rsidP="00A979D0">
            <w:pPr>
              <w:spacing w:line="240" w:lineRule="exact"/>
            </w:pPr>
            <w:r>
              <w:t xml:space="preserve">29 </w:t>
            </w:r>
            <w:r w:rsidRPr="00C4513D">
              <w:t>décembre 202</w:t>
            </w:r>
            <w:r w:rsidR="00C4513D" w:rsidRPr="00C4513D">
              <w:t>3</w:t>
            </w:r>
          </w:p>
          <w:p w14:paraId="01595950" w14:textId="77777777" w:rsidR="00A979D0" w:rsidRDefault="00A979D0" w:rsidP="00A979D0">
            <w:pPr>
              <w:spacing w:line="240" w:lineRule="exact"/>
            </w:pPr>
            <w:r>
              <w:t>Français</w:t>
            </w:r>
          </w:p>
          <w:p w14:paraId="1D92D30D" w14:textId="0BE6FBDC" w:rsidR="00A979D0" w:rsidRPr="00DB58B5" w:rsidRDefault="00A979D0" w:rsidP="00A979D0">
            <w:pPr>
              <w:spacing w:line="240" w:lineRule="exact"/>
            </w:pPr>
            <w:r>
              <w:t>Original : anglais</w:t>
            </w:r>
          </w:p>
        </w:tc>
      </w:tr>
    </w:tbl>
    <w:p w14:paraId="2855A0FA" w14:textId="2226F6C9" w:rsidR="007F20FA" w:rsidRPr="000312C0" w:rsidRDefault="007F20FA" w:rsidP="007F20FA">
      <w:pPr>
        <w:spacing w:before="120"/>
        <w:rPr>
          <w:b/>
          <w:sz w:val="28"/>
          <w:szCs w:val="28"/>
        </w:rPr>
      </w:pPr>
      <w:r w:rsidRPr="000312C0">
        <w:rPr>
          <w:b/>
          <w:sz w:val="28"/>
          <w:szCs w:val="28"/>
        </w:rPr>
        <w:t>Commission économique pour l</w:t>
      </w:r>
      <w:r w:rsidR="00A979D0">
        <w:rPr>
          <w:b/>
          <w:sz w:val="28"/>
          <w:szCs w:val="28"/>
        </w:rPr>
        <w:t>’</w:t>
      </w:r>
      <w:r w:rsidRPr="000312C0">
        <w:rPr>
          <w:b/>
          <w:sz w:val="28"/>
          <w:szCs w:val="28"/>
        </w:rPr>
        <w:t>Europe</w:t>
      </w:r>
    </w:p>
    <w:p w14:paraId="780D50E3" w14:textId="77777777" w:rsidR="007F20FA" w:rsidRDefault="007F20FA" w:rsidP="007F20FA">
      <w:pPr>
        <w:spacing w:before="120"/>
        <w:rPr>
          <w:sz w:val="28"/>
          <w:szCs w:val="28"/>
        </w:rPr>
      </w:pPr>
      <w:r w:rsidRPr="00685843">
        <w:rPr>
          <w:sz w:val="28"/>
          <w:szCs w:val="28"/>
        </w:rPr>
        <w:t>Comité des transports intérieurs</w:t>
      </w:r>
    </w:p>
    <w:p w14:paraId="281AE04B" w14:textId="77777777" w:rsidR="00A979D0" w:rsidRPr="009E01B8" w:rsidRDefault="00A979D0" w:rsidP="00AF0CB5">
      <w:pPr>
        <w:spacing w:before="120"/>
        <w:rPr>
          <w:b/>
          <w:sz w:val="24"/>
          <w:szCs w:val="24"/>
        </w:rPr>
      </w:pPr>
      <w:r w:rsidRPr="009E01B8">
        <w:rPr>
          <w:b/>
          <w:sz w:val="24"/>
          <w:szCs w:val="24"/>
        </w:rPr>
        <w:t>Groupe de travail des transports de marchandises dangereuses</w:t>
      </w:r>
    </w:p>
    <w:p w14:paraId="2A1B77D6" w14:textId="75960CB5" w:rsidR="00A979D0" w:rsidRPr="00926E87" w:rsidRDefault="00A979D0" w:rsidP="00AF0CB5">
      <w:pPr>
        <w:spacing w:before="120"/>
        <w:rPr>
          <w:b/>
        </w:rPr>
      </w:pPr>
      <w:r w:rsidRPr="00926E87">
        <w:rPr>
          <w:b/>
        </w:rPr>
        <w:t>Réunion commune de la Commission d</w:t>
      </w:r>
      <w:r>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3FDFFDAE" w14:textId="77777777" w:rsidR="00A979D0" w:rsidRPr="00D46107" w:rsidRDefault="00A979D0" w:rsidP="00A979D0">
      <w:pPr>
        <w:spacing w:before="120"/>
        <w:rPr>
          <w:lang w:val="fr-FR"/>
        </w:rPr>
      </w:pPr>
      <w:r w:rsidRPr="00D46107">
        <w:rPr>
          <w:lang w:val="fr-FR"/>
        </w:rPr>
        <w:t>Berne, 25-28 mars 2024</w:t>
      </w:r>
    </w:p>
    <w:p w14:paraId="0F13C9C4" w14:textId="79FEE3DA" w:rsidR="00A979D0" w:rsidRPr="00D46107" w:rsidRDefault="00A979D0" w:rsidP="00A979D0">
      <w:pPr>
        <w:rPr>
          <w:lang w:val="fr-FR"/>
        </w:rPr>
      </w:pPr>
      <w:r w:rsidRPr="00D46107">
        <w:rPr>
          <w:lang w:val="fr-FR"/>
        </w:rPr>
        <w:t>Point 5 b) de l</w:t>
      </w:r>
      <w:r>
        <w:rPr>
          <w:lang w:val="fr-FR"/>
        </w:rPr>
        <w:t>’</w:t>
      </w:r>
      <w:r w:rsidRPr="00D46107">
        <w:rPr>
          <w:lang w:val="fr-FR"/>
        </w:rPr>
        <w:t>ordre du jour provisoire</w:t>
      </w:r>
    </w:p>
    <w:p w14:paraId="0530179C" w14:textId="4D4049B5" w:rsidR="00A979D0" w:rsidRPr="00D46107" w:rsidRDefault="00A979D0" w:rsidP="00A979D0">
      <w:pPr>
        <w:rPr>
          <w:b/>
          <w:bCs/>
          <w:lang w:val="fr-FR"/>
        </w:rPr>
      </w:pPr>
      <w:r w:rsidRPr="00D46107">
        <w:rPr>
          <w:b/>
          <w:bCs/>
          <w:lang w:val="fr-FR"/>
        </w:rPr>
        <w:t>Propositions d</w:t>
      </w:r>
      <w:r>
        <w:rPr>
          <w:b/>
          <w:bCs/>
          <w:lang w:val="fr-FR"/>
        </w:rPr>
        <w:t>’</w:t>
      </w:r>
      <w:r w:rsidRPr="00D46107">
        <w:rPr>
          <w:b/>
          <w:bCs/>
          <w:lang w:val="fr-FR"/>
        </w:rPr>
        <w:t>amendements au RID, à l</w:t>
      </w:r>
      <w:r>
        <w:rPr>
          <w:b/>
          <w:bCs/>
          <w:lang w:val="fr-FR"/>
        </w:rPr>
        <w:t>’</w:t>
      </w:r>
      <w:r w:rsidRPr="00D46107">
        <w:rPr>
          <w:b/>
          <w:bCs/>
          <w:lang w:val="fr-FR"/>
        </w:rPr>
        <w:t>ADR et à l</w:t>
      </w:r>
      <w:r>
        <w:rPr>
          <w:b/>
          <w:bCs/>
          <w:lang w:val="fr-FR"/>
        </w:rPr>
        <w:t>’</w:t>
      </w:r>
      <w:r w:rsidRPr="00D46107">
        <w:rPr>
          <w:b/>
          <w:bCs/>
          <w:lang w:val="fr-FR"/>
        </w:rPr>
        <w:t>ADN</w:t>
      </w:r>
      <w:r>
        <w:rPr>
          <w:b/>
          <w:bCs/>
          <w:lang w:val="fr-FR"/>
        </w:rPr>
        <w:t> </w:t>
      </w:r>
      <w:r w:rsidRPr="00D46107">
        <w:rPr>
          <w:b/>
          <w:bCs/>
          <w:lang w:val="fr-FR"/>
        </w:rPr>
        <w:t xml:space="preserve">: </w:t>
      </w:r>
      <w:r>
        <w:rPr>
          <w:b/>
          <w:bCs/>
          <w:lang w:val="fr-FR"/>
        </w:rPr>
        <w:br/>
      </w:r>
      <w:r w:rsidRPr="00D46107">
        <w:rPr>
          <w:b/>
          <w:bCs/>
          <w:lang w:val="fr-FR"/>
        </w:rPr>
        <w:t>nouvelles propositions</w:t>
      </w:r>
    </w:p>
    <w:p w14:paraId="21066004" w14:textId="27F8B95D" w:rsidR="00A979D0" w:rsidRPr="00D46107" w:rsidRDefault="00A979D0" w:rsidP="00A979D0">
      <w:pPr>
        <w:pStyle w:val="HChG"/>
        <w:rPr>
          <w:lang w:val="fr-FR"/>
        </w:rPr>
      </w:pPr>
      <w:r w:rsidRPr="00D46107">
        <w:rPr>
          <w:lang w:val="fr-FR"/>
        </w:rPr>
        <w:tab/>
      </w:r>
      <w:r w:rsidRPr="00D46107">
        <w:rPr>
          <w:lang w:val="fr-FR"/>
        </w:rPr>
        <w:tab/>
        <w:t>Transport de matériel animal contenant des matières infectieuses (No ONU 3373)</w:t>
      </w:r>
    </w:p>
    <w:p w14:paraId="427A6E0E" w14:textId="2E25400C" w:rsidR="00A979D0" w:rsidRDefault="00A979D0" w:rsidP="00A979D0">
      <w:pPr>
        <w:pStyle w:val="H1G"/>
      </w:pPr>
      <w:r w:rsidRPr="00D46107">
        <w:rPr>
          <w:lang w:val="fr-FR"/>
        </w:rPr>
        <w:t xml:space="preserve"> </w:t>
      </w:r>
      <w:r w:rsidRPr="00D46107">
        <w:rPr>
          <w:lang w:val="fr-FR"/>
        </w:rPr>
        <w:tab/>
      </w:r>
      <w:r w:rsidRPr="00D46107">
        <w:rPr>
          <w:lang w:val="fr-FR"/>
        </w:rPr>
        <w:tab/>
        <w:t>Communication du Gouvernement suédois</w:t>
      </w:r>
      <w:r w:rsidRPr="00A979D0">
        <w:rPr>
          <w:rStyle w:val="Appelnotedebasdep"/>
          <w:b w:val="0"/>
          <w:bCs/>
          <w:sz w:val="20"/>
          <w:vertAlign w:val="baseline"/>
        </w:rPr>
        <w:footnoteReference w:customMarkFollows="1" w:id="2"/>
        <w:t>*</w:t>
      </w:r>
      <w:r w:rsidRPr="00A979D0">
        <w:rPr>
          <w:b w:val="0"/>
          <w:bCs/>
          <w:sz w:val="20"/>
          <w:vertAlign w:val="superscript"/>
          <w:lang w:val="fr-FR"/>
        </w:rPr>
        <w:t>,</w:t>
      </w:r>
      <w:r w:rsidRPr="00A979D0">
        <w:rPr>
          <w:b w:val="0"/>
          <w:bCs/>
          <w:sz w:val="20"/>
          <w:lang w:val="fr-FR"/>
        </w:rPr>
        <w:t xml:space="preserve"> </w:t>
      </w:r>
      <w:r w:rsidRPr="00A979D0">
        <w:rPr>
          <w:rStyle w:val="Appelnotedebasdep"/>
          <w:b w:val="0"/>
          <w:bCs/>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A979D0" w14:paraId="13F19120" w14:textId="77777777" w:rsidTr="00A979D0">
        <w:trPr>
          <w:jc w:val="center"/>
        </w:trPr>
        <w:tc>
          <w:tcPr>
            <w:tcW w:w="9628" w:type="dxa"/>
            <w:shd w:val="clear" w:color="auto" w:fill="auto"/>
          </w:tcPr>
          <w:p w14:paraId="5AB6052E" w14:textId="77777777" w:rsidR="00A979D0" w:rsidRDefault="00A979D0">
            <w:pPr>
              <w:spacing w:before="240" w:after="120"/>
              <w:ind w:left="255"/>
              <w:rPr>
                <w:i/>
                <w:sz w:val="24"/>
              </w:rPr>
            </w:pPr>
            <w:r>
              <w:rPr>
                <w:i/>
                <w:sz w:val="24"/>
              </w:rPr>
              <w:t>Résumé</w:t>
            </w:r>
          </w:p>
        </w:tc>
      </w:tr>
      <w:tr w:rsidR="00A979D0" w14:paraId="3C730B49" w14:textId="77777777" w:rsidTr="00A979D0">
        <w:trPr>
          <w:jc w:val="center"/>
        </w:trPr>
        <w:tc>
          <w:tcPr>
            <w:tcW w:w="9628" w:type="dxa"/>
            <w:shd w:val="clear" w:color="auto" w:fill="auto"/>
          </w:tcPr>
          <w:p w14:paraId="3559432E" w14:textId="1C0FD7DB" w:rsidR="00A979D0" w:rsidRDefault="00A979D0" w:rsidP="00A979D0">
            <w:pPr>
              <w:pStyle w:val="SingleTxtG"/>
              <w:ind w:left="3402" w:hanging="2268"/>
            </w:pPr>
            <w:r w:rsidRPr="00D46107">
              <w:rPr>
                <w:b/>
                <w:bCs/>
                <w:lang w:val="fr-FR"/>
              </w:rPr>
              <w:t>Résumé analytique</w:t>
            </w:r>
            <w:r>
              <w:rPr>
                <w:b/>
                <w:bCs/>
                <w:lang w:val="fr-FR"/>
              </w:rPr>
              <w:t> </w:t>
            </w:r>
            <w:r w:rsidRPr="00D46107">
              <w:rPr>
                <w:b/>
                <w:bCs/>
                <w:lang w:val="fr-FR"/>
              </w:rPr>
              <w:t>:</w:t>
            </w:r>
            <w:r w:rsidRPr="00D46107">
              <w:rPr>
                <w:lang w:val="fr-FR"/>
              </w:rPr>
              <w:tab/>
              <w:t>Élaborer des dispositions appropriées relatives au transport de matériel animal.</w:t>
            </w:r>
          </w:p>
        </w:tc>
      </w:tr>
      <w:tr w:rsidR="00A979D0" w14:paraId="30079100" w14:textId="77777777" w:rsidTr="00A979D0">
        <w:trPr>
          <w:jc w:val="center"/>
        </w:trPr>
        <w:tc>
          <w:tcPr>
            <w:tcW w:w="9628" w:type="dxa"/>
            <w:shd w:val="clear" w:color="auto" w:fill="auto"/>
          </w:tcPr>
          <w:p w14:paraId="2F56CD1D" w14:textId="320A5424" w:rsidR="00A979D0" w:rsidRDefault="00A979D0" w:rsidP="00A979D0">
            <w:pPr>
              <w:pStyle w:val="SingleTxtG"/>
              <w:ind w:left="3402" w:hanging="2268"/>
            </w:pPr>
            <w:r w:rsidRPr="00D46107">
              <w:rPr>
                <w:b/>
                <w:bCs/>
                <w:lang w:val="fr-FR"/>
              </w:rPr>
              <w:t>Mesures à prendre :</w:t>
            </w:r>
            <w:r w:rsidRPr="00D46107">
              <w:rPr>
                <w:lang w:val="fr-FR"/>
              </w:rPr>
              <w:tab/>
              <w:t xml:space="preserve">Affecter la disposition spéciale pour le transport en vrac </w:t>
            </w:r>
            <w:r>
              <w:rPr>
                <w:lang w:val="fr-FR"/>
              </w:rPr>
              <w:t>« </w:t>
            </w:r>
            <w:r w:rsidRPr="00D46107">
              <w:rPr>
                <w:lang w:val="fr-FR"/>
              </w:rPr>
              <w:t>VC3</w:t>
            </w:r>
            <w:r>
              <w:rPr>
                <w:lang w:val="fr-FR"/>
              </w:rPr>
              <w:t> »</w:t>
            </w:r>
            <w:r w:rsidRPr="00D46107">
              <w:rPr>
                <w:lang w:val="fr-FR"/>
              </w:rPr>
              <w:t xml:space="preserve"> au matériel animal classé sous le No ONU 3373.</w:t>
            </w:r>
          </w:p>
        </w:tc>
      </w:tr>
      <w:tr w:rsidR="00A979D0" w14:paraId="149DE690" w14:textId="77777777" w:rsidTr="00A979D0">
        <w:trPr>
          <w:jc w:val="center"/>
        </w:trPr>
        <w:tc>
          <w:tcPr>
            <w:tcW w:w="9628" w:type="dxa"/>
            <w:shd w:val="clear" w:color="auto" w:fill="auto"/>
          </w:tcPr>
          <w:p w14:paraId="2484C59D" w14:textId="77777777" w:rsidR="00A979D0" w:rsidRDefault="00A979D0"/>
        </w:tc>
      </w:tr>
    </w:tbl>
    <w:p w14:paraId="09099050" w14:textId="26D8A55C" w:rsidR="00A979D0" w:rsidRPr="00D46107" w:rsidRDefault="00A979D0" w:rsidP="00A979D0">
      <w:pPr>
        <w:pStyle w:val="HChG"/>
        <w:rPr>
          <w:lang w:val="fr-FR"/>
        </w:rPr>
      </w:pPr>
      <w:r w:rsidRPr="00D46107">
        <w:rPr>
          <w:lang w:val="fr-FR"/>
        </w:rPr>
        <w:tab/>
      </w:r>
      <w:r w:rsidRPr="00D46107">
        <w:rPr>
          <w:lang w:val="fr-FR"/>
        </w:rPr>
        <w:tab/>
        <w:t>Introduction</w:t>
      </w:r>
    </w:p>
    <w:p w14:paraId="4EF21093" w14:textId="2431B477" w:rsidR="00A979D0" w:rsidRPr="00D46107" w:rsidRDefault="00A979D0" w:rsidP="00A979D0">
      <w:pPr>
        <w:pStyle w:val="SingleTxtG"/>
        <w:rPr>
          <w:bCs/>
          <w:lang w:val="fr-FR"/>
        </w:rPr>
      </w:pPr>
      <w:r w:rsidRPr="00D46107">
        <w:rPr>
          <w:lang w:val="fr-FR"/>
        </w:rPr>
        <w:t>1.</w:t>
      </w:r>
      <w:r w:rsidRPr="00D46107">
        <w:rPr>
          <w:lang w:val="fr-FR"/>
        </w:rPr>
        <w:tab/>
        <w:t>La peste porcine africaine a été détectée chez un</w:t>
      </w:r>
      <w:r>
        <w:rPr>
          <w:lang w:val="fr-FR"/>
        </w:rPr>
        <w:t xml:space="preserve"> petit</w:t>
      </w:r>
      <w:r w:rsidRPr="00D46107">
        <w:rPr>
          <w:lang w:val="fr-FR"/>
        </w:rPr>
        <w:t xml:space="preserve"> nombre de sangliers dans une zone spécifique de la Suède. Ce n</w:t>
      </w:r>
      <w:r>
        <w:rPr>
          <w:lang w:val="fr-FR"/>
        </w:rPr>
        <w:t>’</w:t>
      </w:r>
      <w:r w:rsidRPr="00D46107">
        <w:rPr>
          <w:lang w:val="fr-FR"/>
        </w:rPr>
        <w:t>est là qu</w:t>
      </w:r>
      <w:r>
        <w:rPr>
          <w:lang w:val="fr-FR"/>
        </w:rPr>
        <w:t>’</w:t>
      </w:r>
      <w:r w:rsidRPr="00D46107">
        <w:rPr>
          <w:lang w:val="fr-FR"/>
        </w:rPr>
        <w:t>un exemple des maladies animales infectieuses qui ont tendance à se déclarer dans différentes régions du monde. Il semble que l</w:t>
      </w:r>
      <w:r>
        <w:rPr>
          <w:lang w:val="fr-FR"/>
        </w:rPr>
        <w:t>’</w:t>
      </w:r>
      <w:r w:rsidRPr="00D46107">
        <w:rPr>
          <w:lang w:val="fr-FR"/>
        </w:rPr>
        <w:t>on découvre de plus en plus de matériel animal contenant des substances infectieuses et il est nécessaire de pouvoir transporter, par exemple, des carcasses infectées à grande échelle et en toute sécurité.</w:t>
      </w:r>
    </w:p>
    <w:p w14:paraId="3772A421" w14:textId="74F0902F" w:rsidR="00A979D0" w:rsidRPr="00D46107" w:rsidRDefault="00A979D0" w:rsidP="00A979D0">
      <w:pPr>
        <w:pStyle w:val="SingleTxtG"/>
        <w:rPr>
          <w:lang w:val="fr-FR"/>
        </w:rPr>
      </w:pPr>
      <w:r w:rsidRPr="00D46107">
        <w:rPr>
          <w:lang w:val="fr-FR"/>
        </w:rPr>
        <w:t>2.</w:t>
      </w:r>
      <w:r w:rsidRPr="00D46107">
        <w:rPr>
          <w:lang w:val="fr-FR"/>
        </w:rPr>
        <w:tab/>
        <w:t>Les codes de conteneurs pour vrac BK1 ou BK2 sont attribués au No ONU 3373 MATIÈRE BIOLOGIQUE, CATÉGORIE B (matériel animal uniquement). En Suède, il est difficile de trouver ces types de conteneurs multimodaux pour vrac agréés. De plus, aucune disposition spéciale pour le transport en vrac, identifiée pas le code «</w:t>
      </w:r>
      <w:r>
        <w:rPr>
          <w:lang w:val="fr-FR"/>
        </w:rPr>
        <w:t> </w:t>
      </w:r>
      <w:r w:rsidRPr="00D46107">
        <w:rPr>
          <w:lang w:val="fr-FR"/>
        </w:rPr>
        <w:t>VC</w:t>
      </w:r>
      <w:r>
        <w:rPr>
          <w:lang w:val="fr-FR"/>
        </w:rPr>
        <w:t> </w:t>
      </w:r>
      <w:r w:rsidRPr="00D46107">
        <w:rPr>
          <w:lang w:val="fr-FR"/>
        </w:rPr>
        <w:t>»</w:t>
      </w:r>
      <w:r>
        <w:rPr>
          <w:lang w:val="fr-FR"/>
        </w:rPr>
        <w:t>,</w:t>
      </w:r>
      <w:r w:rsidRPr="00D46107">
        <w:rPr>
          <w:lang w:val="fr-FR"/>
        </w:rPr>
        <w:t xml:space="preserve"> n</w:t>
      </w:r>
      <w:r>
        <w:rPr>
          <w:lang w:val="fr-FR"/>
        </w:rPr>
        <w:t>’</w:t>
      </w:r>
      <w:r w:rsidRPr="00D46107">
        <w:rPr>
          <w:lang w:val="fr-FR"/>
        </w:rPr>
        <w:t>est affecté</w:t>
      </w:r>
      <w:r>
        <w:rPr>
          <w:lang w:val="fr-FR"/>
        </w:rPr>
        <w:t>e</w:t>
      </w:r>
      <w:r w:rsidRPr="00D46107">
        <w:rPr>
          <w:lang w:val="fr-FR"/>
        </w:rPr>
        <w:t xml:space="preserve"> à ce No ONU dans la colonne (17) afin de faciliter le transport </w:t>
      </w:r>
      <w:r>
        <w:rPr>
          <w:lang w:val="fr-FR"/>
        </w:rPr>
        <w:t>en cas d’urgence</w:t>
      </w:r>
      <w:r w:rsidRPr="00D46107">
        <w:rPr>
          <w:lang w:val="fr-FR"/>
        </w:rPr>
        <w:t>.</w:t>
      </w:r>
      <w:bookmarkStart w:id="0" w:name="_Hlk153269702"/>
      <w:bookmarkEnd w:id="0"/>
    </w:p>
    <w:p w14:paraId="440F5FD4" w14:textId="664E3E7B" w:rsidR="00A979D0" w:rsidRPr="00D46107" w:rsidRDefault="00A979D0" w:rsidP="00A979D0">
      <w:pPr>
        <w:pStyle w:val="SingleTxtG"/>
        <w:rPr>
          <w:lang w:val="fr-FR"/>
        </w:rPr>
      </w:pPr>
      <w:r w:rsidRPr="00D46107">
        <w:rPr>
          <w:lang w:val="fr-FR"/>
        </w:rPr>
        <w:lastRenderedPageBreak/>
        <w:t>3.</w:t>
      </w:r>
      <w:r w:rsidRPr="00D46107">
        <w:rPr>
          <w:lang w:val="fr-FR"/>
        </w:rPr>
        <w:tab/>
      </w:r>
      <w:r>
        <w:rPr>
          <w:lang w:val="fr-FR"/>
        </w:rPr>
        <w:t>La</w:t>
      </w:r>
      <w:r w:rsidRPr="00D46107">
        <w:rPr>
          <w:lang w:val="fr-FR"/>
        </w:rPr>
        <w:t xml:space="preserve"> disposition spéciale pour le transport en vrac </w:t>
      </w:r>
      <w:r>
        <w:rPr>
          <w:lang w:val="fr-FR"/>
        </w:rPr>
        <w:t>« </w:t>
      </w:r>
      <w:r w:rsidRPr="00D46107">
        <w:rPr>
          <w:lang w:val="fr-FR"/>
        </w:rPr>
        <w:t>VC3</w:t>
      </w:r>
      <w:r>
        <w:rPr>
          <w:lang w:val="fr-FR"/>
        </w:rPr>
        <w:t> »</w:t>
      </w:r>
      <w:r w:rsidRPr="00D46107">
        <w:rPr>
          <w:lang w:val="fr-FR"/>
        </w:rPr>
        <w:t xml:space="preserve"> </w:t>
      </w:r>
      <w:r>
        <w:rPr>
          <w:lang w:val="fr-FR"/>
        </w:rPr>
        <w:t xml:space="preserve">est affectée au </w:t>
      </w:r>
      <w:r w:rsidRPr="00D46107">
        <w:rPr>
          <w:lang w:val="fr-FR"/>
        </w:rPr>
        <w:t>N</w:t>
      </w:r>
      <w:r>
        <w:rPr>
          <w:lang w:val="fr-FR"/>
        </w:rPr>
        <w:t>o</w:t>
      </w:r>
      <w:r w:rsidRPr="00D46107">
        <w:rPr>
          <w:lang w:val="fr-FR"/>
        </w:rPr>
        <w:t xml:space="preserve"> ONU 3291 DÉCHET D</w:t>
      </w:r>
      <w:r>
        <w:rPr>
          <w:lang w:val="fr-FR"/>
        </w:rPr>
        <w:t>’</w:t>
      </w:r>
      <w:r w:rsidRPr="00D46107">
        <w:rPr>
          <w:lang w:val="fr-FR"/>
        </w:rPr>
        <w:t xml:space="preserve">HÔPITAL NON SPÉCIFIÉ, N.S.A. (catégorie B). Selon la Suède, il semble approprié et logique </w:t>
      </w:r>
      <w:r>
        <w:rPr>
          <w:lang w:val="fr-FR"/>
        </w:rPr>
        <w:t>d’affecter ce même code</w:t>
      </w:r>
      <w:r w:rsidRPr="00D46107">
        <w:rPr>
          <w:lang w:val="fr-FR"/>
        </w:rPr>
        <w:t xml:space="preserve"> au NO ONU 3373, qui s</w:t>
      </w:r>
      <w:r>
        <w:rPr>
          <w:lang w:val="fr-FR"/>
        </w:rPr>
        <w:t>’</w:t>
      </w:r>
      <w:r w:rsidRPr="00D46107">
        <w:rPr>
          <w:lang w:val="fr-FR"/>
        </w:rPr>
        <w:t>applique également aux matières de la catégorie B.</w:t>
      </w:r>
    </w:p>
    <w:p w14:paraId="1CDC19B1" w14:textId="5DD19B59" w:rsidR="00A979D0" w:rsidRPr="00D46107" w:rsidRDefault="00A979D0" w:rsidP="00A979D0">
      <w:pPr>
        <w:pStyle w:val="SingleTxtG"/>
        <w:rPr>
          <w:lang w:val="fr-FR"/>
        </w:rPr>
      </w:pPr>
      <w:r w:rsidRPr="00D46107">
        <w:rPr>
          <w:lang w:val="fr-FR"/>
        </w:rPr>
        <w:t>4.</w:t>
      </w:r>
      <w:r w:rsidRPr="00D46107">
        <w:rPr>
          <w:lang w:val="fr-FR"/>
        </w:rPr>
        <w:tab/>
        <w:t xml:space="preserve">La disposition </w:t>
      </w:r>
      <w:r>
        <w:rPr>
          <w:lang w:val="fr-FR"/>
        </w:rPr>
        <w:t>« </w:t>
      </w:r>
      <w:r w:rsidRPr="00D46107">
        <w:rPr>
          <w:lang w:val="fr-FR"/>
        </w:rPr>
        <w:t>VC3</w:t>
      </w:r>
      <w:r>
        <w:rPr>
          <w:lang w:val="fr-FR"/>
        </w:rPr>
        <w:t> »</w:t>
      </w:r>
      <w:r w:rsidRPr="00D46107">
        <w:rPr>
          <w:lang w:val="fr-FR"/>
        </w:rPr>
        <w:t xml:space="preserve"> autorise le transport en vrac dans des wagons/véhicules ou conteneurs spécialement équipés conformes aux normes spécifiées par l</w:t>
      </w:r>
      <w:r>
        <w:rPr>
          <w:lang w:val="fr-FR"/>
        </w:rPr>
        <w:t>’</w:t>
      </w:r>
      <w:r w:rsidRPr="00D46107">
        <w:rPr>
          <w:lang w:val="fr-FR"/>
        </w:rPr>
        <w:t>autorité compétente du pays d</w:t>
      </w:r>
      <w:r>
        <w:rPr>
          <w:lang w:val="fr-FR"/>
        </w:rPr>
        <w:t>’</w:t>
      </w:r>
      <w:r w:rsidRPr="00D46107">
        <w:rPr>
          <w:lang w:val="fr-FR"/>
        </w:rPr>
        <w:t>origine. L</w:t>
      </w:r>
      <w:r>
        <w:rPr>
          <w:lang w:val="fr-FR"/>
        </w:rPr>
        <w:t>’</w:t>
      </w:r>
      <w:r w:rsidRPr="00D46107">
        <w:rPr>
          <w:lang w:val="fr-FR"/>
        </w:rPr>
        <w:t>autorité compétente en matière de transport de marchandises dangereuses peut alors décider des conditions de transport appropriées en collaboration avec l</w:t>
      </w:r>
      <w:r>
        <w:rPr>
          <w:lang w:val="fr-FR"/>
        </w:rPr>
        <w:t>’</w:t>
      </w:r>
      <w:r w:rsidRPr="00D46107">
        <w:rPr>
          <w:lang w:val="fr-FR"/>
        </w:rPr>
        <w:t>autorité nationale chargée de la santé animale et humaine. Il existe également des réglementations européennes concernant les maladies animales transmissibles. Pour</w:t>
      </w:r>
      <w:r>
        <w:rPr>
          <w:lang w:val="fr-FR"/>
        </w:rPr>
        <w:t> </w:t>
      </w:r>
      <w:r w:rsidRPr="00D46107">
        <w:rPr>
          <w:lang w:val="fr-FR"/>
        </w:rPr>
        <w:t>permettre le transport en vrac de volumes et de quantités plus importants de matériel animal contenant des matières infectieuses, la Suède propose d</w:t>
      </w:r>
      <w:r>
        <w:rPr>
          <w:lang w:val="fr-FR"/>
        </w:rPr>
        <w:t>’</w:t>
      </w:r>
      <w:r w:rsidRPr="00D46107">
        <w:rPr>
          <w:lang w:val="fr-FR"/>
        </w:rPr>
        <w:t xml:space="preserve">affecter la disposition spéciale </w:t>
      </w:r>
      <w:r>
        <w:rPr>
          <w:lang w:val="fr-FR"/>
        </w:rPr>
        <w:t>« </w:t>
      </w:r>
      <w:r w:rsidRPr="00D46107">
        <w:rPr>
          <w:lang w:val="fr-FR"/>
        </w:rPr>
        <w:t>VC3</w:t>
      </w:r>
      <w:r>
        <w:rPr>
          <w:lang w:val="fr-FR"/>
        </w:rPr>
        <w:t> »</w:t>
      </w:r>
      <w:r w:rsidRPr="00D46107">
        <w:rPr>
          <w:lang w:val="fr-FR"/>
        </w:rPr>
        <w:t xml:space="preserve"> au No ONU 3373 comme </w:t>
      </w:r>
      <w:r>
        <w:rPr>
          <w:lang w:val="fr-FR"/>
        </w:rPr>
        <w:t>indiqué ci-après.</w:t>
      </w:r>
    </w:p>
    <w:p w14:paraId="42D24E54" w14:textId="77777777" w:rsidR="00A979D0" w:rsidRPr="00D46107" w:rsidRDefault="00A979D0" w:rsidP="00A979D0">
      <w:pPr>
        <w:pStyle w:val="HChG"/>
        <w:rPr>
          <w:lang w:val="fr-FR"/>
        </w:rPr>
      </w:pPr>
      <w:r w:rsidRPr="00D46107">
        <w:rPr>
          <w:lang w:val="fr-FR"/>
        </w:rPr>
        <w:tab/>
      </w:r>
      <w:r w:rsidRPr="00D46107">
        <w:rPr>
          <w:lang w:val="fr-FR"/>
        </w:rPr>
        <w:tab/>
        <w:t>Proposition</w:t>
      </w:r>
    </w:p>
    <w:p w14:paraId="1913BABE" w14:textId="77777777" w:rsidR="00A979D0" w:rsidRPr="00D46107" w:rsidRDefault="00A979D0" w:rsidP="00A979D0">
      <w:pPr>
        <w:pStyle w:val="SingleTxtG"/>
        <w:rPr>
          <w:lang w:val="fr-FR"/>
        </w:rPr>
      </w:pPr>
      <w:r w:rsidRPr="00D46107">
        <w:rPr>
          <w:lang w:val="fr-FR"/>
        </w:rPr>
        <w:t>5.</w:t>
      </w:r>
      <w:r w:rsidRPr="00D46107">
        <w:rPr>
          <w:lang w:val="fr-FR"/>
        </w:rPr>
        <w:tab/>
        <w:t xml:space="preserve">Pour le No ONU 3373 (deuxième rubrique), ajouter la disposition spéciale pour le transport en vrac </w:t>
      </w:r>
      <w:r>
        <w:rPr>
          <w:lang w:val="fr-FR"/>
        </w:rPr>
        <w:t>« </w:t>
      </w:r>
      <w:r w:rsidRPr="00D46107">
        <w:rPr>
          <w:lang w:val="fr-FR"/>
        </w:rPr>
        <w:t>VC3</w:t>
      </w:r>
      <w:r>
        <w:rPr>
          <w:lang w:val="fr-FR"/>
        </w:rPr>
        <w:t> »</w:t>
      </w:r>
      <w:r w:rsidRPr="00D46107">
        <w:rPr>
          <w:lang w:val="fr-FR"/>
        </w:rPr>
        <w:t xml:space="preserve"> dans la colonne (17) du tableau A du chapitre 3.2.</w:t>
      </w:r>
      <w:bookmarkStart w:id="1" w:name="_Hlk153269911"/>
      <w:bookmarkEnd w:id="1"/>
    </w:p>
    <w:p w14:paraId="24EFD6C7" w14:textId="4D4197E6" w:rsidR="00A979D0" w:rsidRPr="00D46107" w:rsidRDefault="00A979D0" w:rsidP="00A979D0">
      <w:pPr>
        <w:pStyle w:val="HChG"/>
        <w:rPr>
          <w:lang w:val="fr-FR"/>
        </w:rPr>
      </w:pPr>
      <w:r w:rsidRPr="00D46107">
        <w:rPr>
          <w:lang w:val="fr-FR"/>
        </w:rPr>
        <w:tab/>
      </w:r>
      <w:r w:rsidRPr="00D46107">
        <w:rPr>
          <w:lang w:val="fr-FR"/>
        </w:rPr>
        <w:tab/>
        <w:t>Question supplémentaire et travaux ultérieurs</w:t>
      </w:r>
    </w:p>
    <w:p w14:paraId="200F5C46" w14:textId="3DBD6257" w:rsidR="00A979D0" w:rsidRPr="00D46107" w:rsidRDefault="00A979D0" w:rsidP="00A979D0">
      <w:pPr>
        <w:pStyle w:val="SingleTxtG"/>
        <w:rPr>
          <w:i/>
          <w:lang w:val="fr-FR"/>
        </w:rPr>
      </w:pPr>
      <w:r w:rsidRPr="00D46107">
        <w:rPr>
          <w:lang w:val="fr-FR"/>
        </w:rPr>
        <w:t>6.</w:t>
      </w:r>
      <w:r w:rsidRPr="00D46107">
        <w:rPr>
          <w:lang w:val="fr-FR"/>
        </w:rPr>
        <w:tab/>
      </w:r>
      <w:r>
        <w:rPr>
          <w:lang w:val="fr-FR"/>
        </w:rPr>
        <w:t xml:space="preserve">Outre </w:t>
      </w:r>
      <w:r w:rsidRPr="00D46107">
        <w:rPr>
          <w:lang w:val="fr-FR"/>
        </w:rPr>
        <w:t>la catégorie B</w:t>
      </w:r>
      <w:r>
        <w:rPr>
          <w:lang w:val="fr-FR"/>
        </w:rPr>
        <w:t>, comme</w:t>
      </w:r>
      <w:r w:rsidRPr="00D46107">
        <w:rPr>
          <w:lang w:val="fr-FR"/>
        </w:rPr>
        <w:t xml:space="preserve"> </w:t>
      </w:r>
      <w:r>
        <w:rPr>
          <w:lang w:val="fr-FR"/>
        </w:rPr>
        <w:t xml:space="preserve">décrit </w:t>
      </w:r>
      <w:r w:rsidRPr="00D46107">
        <w:rPr>
          <w:lang w:val="fr-FR"/>
        </w:rPr>
        <w:t>ci-dessus, le matériel animal peut également être classé dans la catégorie A (Nos ONU 2814 et 2900). De l</w:t>
      </w:r>
      <w:r>
        <w:rPr>
          <w:lang w:val="fr-FR"/>
        </w:rPr>
        <w:t>’</w:t>
      </w:r>
      <w:r w:rsidRPr="00D46107">
        <w:rPr>
          <w:lang w:val="fr-FR"/>
        </w:rPr>
        <w:t>avis de la Suède, il importe que les carcasses infectées contenant des matières de la catégorie A puissent également être transportées en vrac dans certaines conditions. Les codes de conteneurs pour vrac BK1 et BK2 sont déjà attribués aux Nos ONU 2814 et 2900 (troisièmes rubriques (matériel animal), respectivement) et aucune disposition spéciale pour le transport en vrac, identifiée pa</w:t>
      </w:r>
      <w:r>
        <w:rPr>
          <w:lang w:val="fr-FR"/>
        </w:rPr>
        <w:t>r</w:t>
      </w:r>
      <w:r w:rsidRPr="00D46107">
        <w:rPr>
          <w:lang w:val="fr-FR"/>
        </w:rPr>
        <w:t xml:space="preserve"> le code </w:t>
      </w:r>
      <w:r>
        <w:rPr>
          <w:lang w:val="fr-FR"/>
        </w:rPr>
        <w:t>« </w:t>
      </w:r>
      <w:r w:rsidRPr="00D46107">
        <w:rPr>
          <w:lang w:val="fr-FR"/>
        </w:rPr>
        <w:t>VC</w:t>
      </w:r>
      <w:r>
        <w:rPr>
          <w:lang w:val="fr-FR"/>
        </w:rPr>
        <w:t> »</w:t>
      </w:r>
      <w:r w:rsidRPr="00D46107">
        <w:rPr>
          <w:lang w:val="fr-FR"/>
        </w:rPr>
        <w:t>, n</w:t>
      </w:r>
      <w:r>
        <w:rPr>
          <w:lang w:val="fr-FR"/>
        </w:rPr>
        <w:t>’</w:t>
      </w:r>
      <w:r w:rsidRPr="00D46107">
        <w:rPr>
          <w:lang w:val="fr-FR"/>
        </w:rPr>
        <w:t xml:space="preserve">a été affectée à ces </w:t>
      </w:r>
      <w:r>
        <w:rPr>
          <w:lang w:val="fr-FR"/>
        </w:rPr>
        <w:t>numéros</w:t>
      </w:r>
      <w:r w:rsidRPr="00D46107">
        <w:rPr>
          <w:lang w:val="fr-FR"/>
        </w:rPr>
        <w:t xml:space="preserve"> ONU dans la colonne (17), ce qui pose des problèmes lorsque de grandes quantités de carcasses contenant des matières infectieuses doivent être rapidement transportées aux fins de leur élimination, par exemple par incinération.</w:t>
      </w:r>
    </w:p>
    <w:p w14:paraId="0853A3F4" w14:textId="3927E684" w:rsidR="00A979D0" w:rsidRPr="00D46107" w:rsidRDefault="00A979D0" w:rsidP="00A979D0">
      <w:pPr>
        <w:pStyle w:val="SingleTxtG"/>
        <w:rPr>
          <w:lang w:val="fr-FR"/>
        </w:rPr>
      </w:pPr>
      <w:r w:rsidRPr="00D46107">
        <w:rPr>
          <w:lang w:val="fr-FR"/>
        </w:rPr>
        <w:t>7.</w:t>
      </w:r>
      <w:r w:rsidRPr="00D46107">
        <w:rPr>
          <w:lang w:val="fr-FR"/>
        </w:rPr>
        <w:tab/>
        <w:t>Selon les instructions d</w:t>
      </w:r>
      <w:r>
        <w:rPr>
          <w:lang w:val="fr-FR"/>
        </w:rPr>
        <w:t>’</w:t>
      </w:r>
      <w:r w:rsidRPr="00D46107">
        <w:rPr>
          <w:lang w:val="fr-FR"/>
        </w:rPr>
        <w:t>emballage P620 (No</w:t>
      </w:r>
      <w:r>
        <w:rPr>
          <w:lang w:val="fr-FR"/>
        </w:rPr>
        <w:t>s</w:t>
      </w:r>
      <w:r w:rsidRPr="00D46107">
        <w:rPr>
          <w:lang w:val="fr-FR"/>
        </w:rPr>
        <w:t xml:space="preserve"> ONU 2814 et 2900) et P650 (No</w:t>
      </w:r>
      <w:r>
        <w:rPr>
          <w:lang w:val="fr-FR"/>
        </w:rPr>
        <w:t> </w:t>
      </w:r>
      <w:r w:rsidRPr="00D46107">
        <w:rPr>
          <w:lang w:val="fr-FR"/>
        </w:rPr>
        <w:t>ONU</w:t>
      </w:r>
      <w:r>
        <w:rPr>
          <w:lang w:val="fr-FR"/>
        </w:rPr>
        <w:t> </w:t>
      </w:r>
      <w:r w:rsidRPr="00D46107">
        <w:rPr>
          <w:lang w:val="fr-FR"/>
        </w:rPr>
        <w:t>3373), d</w:t>
      </w:r>
      <w:r>
        <w:rPr>
          <w:lang w:val="fr-FR"/>
        </w:rPr>
        <w:t>’</w:t>
      </w:r>
      <w:r w:rsidRPr="00D46107">
        <w:rPr>
          <w:lang w:val="fr-FR"/>
        </w:rPr>
        <w:t>autres emballages pour le transport de matériel animal peuvent être autorisés par l</w:t>
      </w:r>
      <w:r>
        <w:rPr>
          <w:lang w:val="fr-FR"/>
        </w:rPr>
        <w:t>’</w:t>
      </w:r>
      <w:r w:rsidRPr="00D46107">
        <w:rPr>
          <w:lang w:val="fr-FR"/>
        </w:rPr>
        <w:t>autorité compétente. Il conviendrait donc que l</w:t>
      </w:r>
      <w:r>
        <w:rPr>
          <w:lang w:val="fr-FR"/>
        </w:rPr>
        <w:t>’</w:t>
      </w:r>
      <w:r w:rsidRPr="00D46107">
        <w:rPr>
          <w:lang w:val="fr-FR"/>
        </w:rPr>
        <w:t>autorité compétente ait également la possibilité d</w:t>
      </w:r>
      <w:r>
        <w:rPr>
          <w:lang w:val="fr-FR"/>
        </w:rPr>
        <w:t>’</w:t>
      </w:r>
      <w:r w:rsidRPr="00D46107">
        <w:rPr>
          <w:lang w:val="fr-FR"/>
        </w:rPr>
        <w:t xml:space="preserve">autoriser le transport de matériel animal en vrac dans des conditions de transport appropriées. </w:t>
      </w:r>
    </w:p>
    <w:p w14:paraId="0BC575CD" w14:textId="3997F840" w:rsidR="00A979D0" w:rsidRPr="00D46107" w:rsidRDefault="00A979D0" w:rsidP="00A979D0">
      <w:pPr>
        <w:pStyle w:val="SingleTxtG"/>
        <w:rPr>
          <w:lang w:val="fr-FR"/>
        </w:rPr>
      </w:pPr>
      <w:r w:rsidRPr="00D46107">
        <w:rPr>
          <w:lang w:val="fr-FR"/>
        </w:rPr>
        <w:t>8.</w:t>
      </w:r>
      <w:r w:rsidRPr="00D46107">
        <w:rPr>
          <w:lang w:val="fr-FR"/>
        </w:rPr>
        <w:tab/>
        <w:t>La Suède se demande si d</w:t>
      </w:r>
      <w:r>
        <w:rPr>
          <w:lang w:val="fr-FR"/>
        </w:rPr>
        <w:t>’</w:t>
      </w:r>
      <w:r w:rsidRPr="00D46107">
        <w:rPr>
          <w:lang w:val="fr-FR"/>
        </w:rPr>
        <w:t>autres pays pensent qu</w:t>
      </w:r>
      <w:r>
        <w:rPr>
          <w:lang w:val="fr-FR"/>
        </w:rPr>
        <w:t>’</w:t>
      </w:r>
      <w:r w:rsidRPr="00D46107">
        <w:rPr>
          <w:lang w:val="fr-FR"/>
        </w:rPr>
        <w:t>il serait opportun d</w:t>
      </w:r>
      <w:r>
        <w:rPr>
          <w:lang w:val="fr-FR"/>
        </w:rPr>
        <w:t>’</w:t>
      </w:r>
      <w:r w:rsidRPr="00D46107">
        <w:rPr>
          <w:lang w:val="fr-FR"/>
        </w:rPr>
        <w:t xml:space="preserve">affecter également une disposition spéciale pour le transport en vrac, par exemple la disposition </w:t>
      </w:r>
      <w:r>
        <w:rPr>
          <w:lang w:val="fr-FR"/>
        </w:rPr>
        <w:t>« </w:t>
      </w:r>
      <w:r w:rsidRPr="00D46107">
        <w:rPr>
          <w:lang w:val="fr-FR"/>
        </w:rPr>
        <w:t>VC3</w:t>
      </w:r>
      <w:r>
        <w:rPr>
          <w:lang w:val="fr-FR"/>
        </w:rPr>
        <w:t> »</w:t>
      </w:r>
      <w:r w:rsidRPr="00D46107">
        <w:rPr>
          <w:lang w:val="fr-FR"/>
        </w:rPr>
        <w:t>, au matériel animal classé sous les Nos ONU 2814 ou 2900. Cela permettrait à l</w:t>
      </w:r>
      <w:r>
        <w:rPr>
          <w:lang w:val="fr-FR"/>
        </w:rPr>
        <w:t>’</w:t>
      </w:r>
      <w:r w:rsidRPr="00D46107">
        <w:rPr>
          <w:lang w:val="fr-FR"/>
        </w:rPr>
        <w:t>autorité compétente d</w:t>
      </w:r>
      <w:r>
        <w:rPr>
          <w:lang w:val="fr-FR"/>
        </w:rPr>
        <w:t>’</w:t>
      </w:r>
      <w:r w:rsidRPr="00D46107">
        <w:rPr>
          <w:lang w:val="fr-FR"/>
        </w:rPr>
        <w:t>approuver le transport en toute sécurité de marchandises infectieuses volumineuses dans des conditions particulières lors d</w:t>
      </w:r>
      <w:r>
        <w:rPr>
          <w:lang w:val="fr-FR"/>
        </w:rPr>
        <w:t>’</w:t>
      </w:r>
      <w:r w:rsidRPr="00D46107">
        <w:rPr>
          <w:lang w:val="fr-FR"/>
        </w:rPr>
        <w:t>épidémies de différentes maladies. La</w:t>
      </w:r>
      <w:r>
        <w:rPr>
          <w:lang w:val="fr-FR"/>
        </w:rPr>
        <w:t> </w:t>
      </w:r>
      <w:r w:rsidRPr="00D46107">
        <w:rPr>
          <w:lang w:val="fr-FR"/>
        </w:rPr>
        <w:t xml:space="preserve">disposition spéciale existante pour le transport en vrac </w:t>
      </w:r>
      <w:r>
        <w:rPr>
          <w:lang w:val="fr-FR"/>
        </w:rPr>
        <w:t>« </w:t>
      </w:r>
      <w:r w:rsidRPr="00D46107">
        <w:rPr>
          <w:lang w:val="fr-FR"/>
        </w:rPr>
        <w:t>VC3</w:t>
      </w:r>
      <w:r>
        <w:rPr>
          <w:lang w:val="fr-FR"/>
        </w:rPr>
        <w:t> »</w:t>
      </w:r>
      <w:r w:rsidRPr="00D46107">
        <w:rPr>
          <w:lang w:val="fr-FR"/>
        </w:rPr>
        <w:t xml:space="preserve"> pourrait également être ajoutée pour ces Nos ONU. En outre, on pourrait examiner si un agrément doit être délivré par l</w:t>
      </w:r>
      <w:r>
        <w:rPr>
          <w:lang w:val="fr-FR"/>
        </w:rPr>
        <w:t>’</w:t>
      </w:r>
      <w:r w:rsidRPr="00D46107">
        <w:rPr>
          <w:lang w:val="fr-FR"/>
        </w:rPr>
        <w:t>autorité compétente du pays d</w:t>
      </w:r>
      <w:r>
        <w:rPr>
          <w:lang w:val="fr-FR"/>
        </w:rPr>
        <w:t>’</w:t>
      </w:r>
      <w:r w:rsidRPr="00D46107">
        <w:rPr>
          <w:lang w:val="fr-FR"/>
        </w:rPr>
        <w:t>origine et peut-être aussi par l</w:t>
      </w:r>
      <w:r>
        <w:rPr>
          <w:lang w:val="fr-FR"/>
        </w:rPr>
        <w:t>’</w:t>
      </w:r>
      <w:r w:rsidRPr="00D46107">
        <w:rPr>
          <w:lang w:val="fr-FR"/>
        </w:rPr>
        <w:t>autorité compétente de chaque pays concerné par l</w:t>
      </w:r>
      <w:r>
        <w:rPr>
          <w:lang w:val="fr-FR"/>
        </w:rPr>
        <w:t>’</w:t>
      </w:r>
      <w:r w:rsidRPr="00D46107">
        <w:rPr>
          <w:lang w:val="fr-FR"/>
        </w:rPr>
        <w:t>opération de transport en question.</w:t>
      </w:r>
    </w:p>
    <w:p w14:paraId="3144E8C1" w14:textId="39D4441D" w:rsidR="00A979D0" w:rsidRPr="00D46107" w:rsidRDefault="00A979D0" w:rsidP="00A979D0">
      <w:pPr>
        <w:pStyle w:val="SingleTxtG"/>
        <w:rPr>
          <w:lang w:val="fr-FR"/>
        </w:rPr>
      </w:pPr>
      <w:r w:rsidRPr="00D46107">
        <w:rPr>
          <w:lang w:val="fr-FR"/>
        </w:rPr>
        <w:t>9.</w:t>
      </w:r>
      <w:r w:rsidRPr="00D46107">
        <w:rPr>
          <w:lang w:val="fr-FR"/>
        </w:rPr>
        <w:tab/>
        <w:t>Par ailleurs, la Suède estime qu</w:t>
      </w:r>
      <w:r>
        <w:rPr>
          <w:lang w:val="fr-FR"/>
        </w:rPr>
        <w:t>’</w:t>
      </w:r>
      <w:r w:rsidRPr="00D46107">
        <w:rPr>
          <w:lang w:val="fr-FR"/>
        </w:rPr>
        <w:t xml:space="preserve">il faut se préparer à faire face à des épidémies plus importantes de maladies infectieuses telles que la maladie à virus Ebola. Ces maladies peuvent générer de grandes quantités de déchets médicaux solides provenant, par exemple, </w:t>
      </w:r>
      <w:r>
        <w:rPr>
          <w:lang w:val="fr-FR"/>
        </w:rPr>
        <w:t>des</w:t>
      </w:r>
      <w:r w:rsidRPr="00D46107">
        <w:rPr>
          <w:lang w:val="fr-FR"/>
        </w:rPr>
        <w:t xml:space="preserve"> traitement</w:t>
      </w:r>
      <w:r>
        <w:rPr>
          <w:lang w:val="fr-FR"/>
        </w:rPr>
        <w:t>s</w:t>
      </w:r>
      <w:r w:rsidRPr="00D46107">
        <w:rPr>
          <w:lang w:val="fr-FR"/>
        </w:rPr>
        <w:t xml:space="preserve"> médica</w:t>
      </w:r>
      <w:r>
        <w:rPr>
          <w:lang w:val="fr-FR"/>
        </w:rPr>
        <w:t>ux</w:t>
      </w:r>
      <w:r w:rsidRPr="00D46107">
        <w:rPr>
          <w:lang w:val="fr-FR"/>
        </w:rPr>
        <w:t xml:space="preserve"> administré</w:t>
      </w:r>
      <w:r>
        <w:rPr>
          <w:lang w:val="fr-FR"/>
        </w:rPr>
        <w:t>s</w:t>
      </w:r>
      <w:r w:rsidRPr="00D46107">
        <w:rPr>
          <w:lang w:val="fr-FR"/>
        </w:rPr>
        <w:t xml:space="preserve"> à des êtres humains. Il pourrait être nécessaire de transporter ces déchets en vrac, mais les dispositions actuelles ne le permettent pas. Les</w:t>
      </w:r>
      <w:r>
        <w:rPr>
          <w:lang w:val="fr-FR"/>
        </w:rPr>
        <w:t> </w:t>
      </w:r>
      <w:r w:rsidRPr="00D46107">
        <w:rPr>
          <w:lang w:val="fr-FR"/>
        </w:rPr>
        <w:t>déchets médicaux solides contenant des matières infectieuses de la catégorie A relèvent du No ONU 3549</w:t>
      </w:r>
      <w:r>
        <w:rPr>
          <w:lang w:val="fr-FR"/>
        </w:rPr>
        <w:t>, auquel</w:t>
      </w:r>
      <w:r w:rsidRPr="00D46107">
        <w:rPr>
          <w:lang w:val="fr-FR"/>
        </w:rPr>
        <w:t xml:space="preserve"> aucun code pour vrac n</w:t>
      </w:r>
      <w:r>
        <w:rPr>
          <w:lang w:val="fr-FR"/>
        </w:rPr>
        <w:t>’</w:t>
      </w:r>
      <w:r w:rsidRPr="00D46107">
        <w:rPr>
          <w:lang w:val="fr-FR"/>
        </w:rPr>
        <w:t xml:space="preserve">est attribué. </w:t>
      </w:r>
    </w:p>
    <w:p w14:paraId="4C9E6A32" w14:textId="5156B1BE" w:rsidR="00F9573C" w:rsidRDefault="00A979D0" w:rsidP="00C4513D">
      <w:pPr>
        <w:pStyle w:val="SingleTxtG"/>
        <w:keepNext/>
        <w:keepLines/>
        <w:rPr>
          <w:lang w:val="fr-FR"/>
        </w:rPr>
      </w:pPr>
      <w:r w:rsidRPr="00D46107">
        <w:rPr>
          <w:lang w:val="fr-FR"/>
        </w:rPr>
        <w:lastRenderedPageBreak/>
        <w:t>10.</w:t>
      </w:r>
      <w:r w:rsidRPr="00D46107">
        <w:rPr>
          <w:lang w:val="fr-FR"/>
        </w:rPr>
        <w:tab/>
        <w:t>Sur la base de ces informations, la Suède souhaiterait connaître l</w:t>
      </w:r>
      <w:r>
        <w:rPr>
          <w:lang w:val="fr-FR"/>
        </w:rPr>
        <w:t>’</w:t>
      </w:r>
      <w:r w:rsidRPr="00D46107">
        <w:rPr>
          <w:lang w:val="fr-FR"/>
        </w:rPr>
        <w:t>avis des autres pays sur l</w:t>
      </w:r>
      <w:r>
        <w:rPr>
          <w:lang w:val="fr-FR"/>
        </w:rPr>
        <w:t>’</w:t>
      </w:r>
      <w:r w:rsidRPr="00D46107">
        <w:rPr>
          <w:lang w:val="fr-FR"/>
        </w:rPr>
        <w:t>opportunité d</w:t>
      </w:r>
      <w:r>
        <w:rPr>
          <w:lang w:val="fr-FR"/>
        </w:rPr>
        <w:t>’</w:t>
      </w:r>
      <w:r w:rsidRPr="00D46107">
        <w:rPr>
          <w:lang w:val="fr-FR"/>
        </w:rPr>
        <w:t>affecter une disposition spéciale pour le transport en vrac au No</w:t>
      </w:r>
      <w:r>
        <w:rPr>
          <w:lang w:val="fr-FR"/>
        </w:rPr>
        <w:t> </w:t>
      </w:r>
      <w:r w:rsidRPr="00D46107">
        <w:rPr>
          <w:lang w:val="fr-FR"/>
        </w:rPr>
        <w:t>ONU</w:t>
      </w:r>
      <w:r>
        <w:rPr>
          <w:lang w:val="fr-FR"/>
        </w:rPr>
        <w:t> </w:t>
      </w:r>
      <w:r w:rsidRPr="00D46107">
        <w:rPr>
          <w:lang w:val="fr-FR"/>
        </w:rPr>
        <w:t>3549. Les décisions concernant les conditions de transport appropriées pour les déchets seraient prises au niveau national en collaboration avec l</w:t>
      </w:r>
      <w:r>
        <w:rPr>
          <w:lang w:val="fr-FR"/>
        </w:rPr>
        <w:t>’</w:t>
      </w:r>
      <w:r w:rsidRPr="00D46107">
        <w:rPr>
          <w:lang w:val="fr-FR"/>
        </w:rPr>
        <w:t>autorité nationale chargée de la santé humaine. Si cette solution est retenue, il conviendra également d</w:t>
      </w:r>
      <w:r>
        <w:rPr>
          <w:lang w:val="fr-FR"/>
        </w:rPr>
        <w:t>’</w:t>
      </w:r>
      <w:r w:rsidRPr="00D46107">
        <w:rPr>
          <w:lang w:val="fr-FR"/>
        </w:rPr>
        <w:t>examiner si seule l</w:t>
      </w:r>
      <w:r>
        <w:rPr>
          <w:lang w:val="fr-FR"/>
        </w:rPr>
        <w:t>’</w:t>
      </w:r>
      <w:r w:rsidRPr="00D46107">
        <w:rPr>
          <w:lang w:val="fr-FR"/>
        </w:rPr>
        <w:t>autorité compétente du pays d</w:t>
      </w:r>
      <w:r>
        <w:rPr>
          <w:lang w:val="fr-FR"/>
        </w:rPr>
        <w:t>’</w:t>
      </w:r>
      <w:r w:rsidRPr="00D46107">
        <w:rPr>
          <w:lang w:val="fr-FR"/>
        </w:rPr>
        <w:t>origine doit approuver l</w:t>
      </w:r>
      <w:r>
        <w:rPr>
          <w:lang w:val="fr-FR"/>
        </w:rPr>
        <w:t>’</w:t>
      </w:r>
      <w:r w:rsidRPr="00D46107">
        <w:rPr>
          <w:lang w:val="fr-FR"/>
        </w:rPr>
        <w:t xml:space="preserve">opération de transport ou si les autorités compétentes de tous les pays concernés par cette opération doivent être associées </w:t>
      </w:r>
      <w:r>
        <w:rPr>
          <w:lang w:val="fr-FR"/>
        </w:rPr>
        <w:t>au</w:t>
      </w:r>
      <w:r w:rsidRPr="00D46107">
        <w:rPr>
          <w:lang w:val="fr-FR"/>
        </w:rPr>
        <w:t xml:space="preserve"> processus d</w:t>
      </w:r>
      <w:r>
        <w:rPr>
          <w:lang w:val="fr-FR"/>
        </w:rPr>
        <w:t>’</w:t>
      </w:r>
      <w:r w:rsidRPr="00D46107">
        <w:rPr>
          <w:lang w:val="fr-FR"/>
        </w:rPr>
        <w:t>approbation.</w:t>
      </w:r>
    </w:p>
    <w:p w14:paraId="41843AFF" w14:textId="09A391A1" w:rsidR="00A979D0" w:rsidRPr="00A979D0" w:rsidRDefault="00A979D0" w:rsidP="00A979D0">
      <w:pPr>
        <w:pStyle w:val="SingleTxtG"/>
        <w:spacing w:before="240" w:after="0"/>
        <w:jc w:val="center"/>
        <w:rPr>
          <w:u w:val="single"/>
        </w:rPr>
      </w:pPr>
      <w:r>
        <w:rPr>
          <w:u w:val="single"/>
        </w:rPr>
        <w:tab/>
      </w:r>
      <w:r>
        <w:rPr>
          <w:u w:val="single"/>
        </w:rPr>
        <w:tab/>
      </w:r>
      <w:r>
        <w:rPr>
          <w:u w:val="single"/>
        </w:rPr>
        <w:tab/>
      </w:r>
      <w:r>
        <w:rPr>
          <w:u w:val="single"/>
        </w:rPr>
        <w:tab/>
      </w:r>
    </w:p>
    <w:sectPr w:rsidR="00A979D0" w:rsidRPr="00A979D0" w:rsidSect="00A979D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954A" w14:textId="77777777" w:rsidR="003E7091" w:rsidRDefault="003E7091" w:rsidP="00F95C08">
      <w:pPr>
        <w:spacing w:line="240" w:lineRule="auto"/>
      </w:pPr>
    </w:p>
  </w:endnote>
  <w:endnote w:type="continuationSeparator" w:id="0">
    <w:p w14:paraId="5F9BB4FB" w14:textId="77777777" w:rsidR="003E7091" w:rsidRPr="00AC3823" w:rsidRDefault="003E7091" w:rsidP="00AC3823">
      <w:pPr>
        <w:pStyle w:val="Pieddepage"/>
      </w:pPr>
    </w:p>
  </w:endnote>
  <w:endnote w:type="continuationNotice" w:id="1">
    <w:p w14:paraId="4C92D6F2" w14:textId="77777777" w:rsidR="003E7091" w:rsidRDefault="003E70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2C88" w14:textId="639A7DAF" w:rsidR="00A979D0" w:rsidRPr="00A979D0" w:rsidRDefault="00A979D0" w:rsidP="00A979D0">
    <w:pPr>
      <w:pStyle w:val="Pieddepage"/>
      <w:tabs>
        <w:tab w:val="right" w:pos="9638"/>
      </w:tabs>
    </w:pPr>
    <w:r w:rsidRPr="00A979D0">
      <w:rPr>
        <w:b/>
        <w:sz w:val="18"/>
      </w:rPr>
      <w:fldChar w:fldCharType="begin"/>
    </w:r>
    <w:r w:rsidRPr="00A979D0">
      <w:rPr>
        <w:b/>
        <w:sz w:val="18"/>
      </w:rPr>
      <w:instrText xml:space="preserve"> PAGE  \* MERGEFORMAT </w:instrText>
    </w:r>
    <w:r w:rsidRPr="00A979D0">
      <w:rPr>
        <w:b/>
        <w:sz w:val="18"/>
      </w:rPr>
      <w:fldChar w:fldCharType="separate"/>
    </w:r>
    <w:r w:rsidRPr="00A979D0">
      <w:rPr>
        <w:b/>
        <w:noProof/>
        <w:sz w:val="18"/>
      </w:rPr>
      <w:t>2</w:t>
    </w:r>
    <w:r w:rsidRPr="00A979D0">
      <w:rPr>
        <w:b/>
        <w:sz w:val="18"/>
      </w:rPr>
      <w:fldChar w:fldCharType="end"/>
    </w:r>
    <w:r>
      <w:rPr>
        <w:b/>
        <w:sz w:val="18"/>
      </w:rPr>
      <w:tab/>
    </w:r>
    <w:r>
      <w:t>GE.23-26287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11EA" w14:textId="3C0E2C64" w:rsidR="00A979D0" w:rsidRPr="00A979D0" w:rsidRDefault="00A979D0" w:rsidP="00A979D0">
    <w:pPr>
      <w:pStyle w:val="Pieddepage"/>
      <w:tabs>
        <w:tab w:val="right" w:pos="9638"/>
      </w:tabs>
      <w:rPr>
        <w:b/>
        <w:sz w:val="18"/>
      </w:rPr>
    </w:pPr>
    <w:r>
      <w:t>GE.23-26287</w:t>
    </w:r>
    <w:r>
      <w:tab/>
    </w:r>
    <w:r w:rsidRPr="00A979D0">
      <w:rPr>
        <w:b/>
        <w:sz w:val="18"/>
      </w:rPr>
      <w:fldChar w:fldCharType="begin"/>
    </w:r>
    <w:r w:rsidRPr="00A979D0">
      <w:rPr>
        <w:b/>
        <w:sz w:val="18"/>
      </w:rPr>
      <w:instrText xml:space="preserve"> PAGE  \* MERGEFORMAT </w:instrText>
    </w:r>
    <w:r w:rsidRPr="00A979D0">
      <w:rPr>
        <w:b/>
        <w:sz w:val="18"/>
      </w:rPr>
      <w:fldChar w:fldCharType="separate"/>
    </w:r>
    <w:r w:rsidRPr="00A979D0">
      <w:rPr>
        <w:b/>
        <w:noProof/>
        <w:sz w:val="18"/>
      </w:rPr>
      <w:t>3</w:t>
    </w:r>
    <w:r w:rsidRPr="00A979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9B86" w14:textId="72B5DE8D" w:rsidR="007F20FA" w:rsidRPr="00A979D0" w:rsidRDefault="00A979D0" w:rsidP="00A979D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0815613" wp14:editId="383DA12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23-26287  (F)</w:t>
    </w:r>
    <w:r>
      <w:rPr>
        <w:noProof/>
        <w:sz w:val="20"/>
      </w:rPr>
      <w:drawing>
        <wp:anchor distT="0" distB="0" distL="114300" distR="114300" simplePos="0" relativeHeight="251660288" behindDoc="0" locked="0" layoutInCell="1" allowOverlap="1" wp14:anchorId="37B6D98B" wp14:editId="15F7960A">
          <wp:simplePos x="0" y="0"/>
          <wp:positionH relativeFrom="margin">
            <wp:posOffset>5489575</wp:posOffset>
          </wp:positionH>
          <wp:positionV relativeFrom="margin">
            <wp:posOffset>8891905</wp:posOffset>
          </wp:positionV>
          <wp:extent cx="638175" cy="638175"/>
          <wp:effectExtent l="0" t="0" r="9525" b="9525"/>
          <wp:wrapNone/>
          <wp:docPr id="7309785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190124    </w:t>
    </w:r>
    <w:r w:rsidR="006E7405">
      <w:rPr>
        <w:sz w:val="20"/>
      </w:rPr>
      <w:t>2</w:t>
    </w:r>
    <w:r w:rsidR="004133F2">
      <w:rPr>
        <w:sz w:val="20"/>
      </w:rPr>
      <w:t>3</w:t>
    </w:r>
    <w:r>
      <w:rPr>
        <w:sz w:val="20"/>
      </w:rPr>
      <w:t>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2D9C" w14:textId="77777777" w:rsidR="003E7091" w:rsidRPr="00AC3823" w:rsidRDefault="003E7091" w:rsidP="00AC3823">
      <w:pPr>
        <w:pStyle w:val="Pieddepage"/>
        <w:tabs>
          <w:tab w:val="right" w:pos="2155"/>
        </w:tabs>
        <w:spacing w:after="80" w:line="240" w:lineRule="atLeast"/>
        <w:ind w:left="680"/>
        <w:rPr>
          <w:u w:val="single"/>
        </w:rPr>
      </w:pPr>
      <w:r>
        <w:rPr>
          <w:u w:val="single"/>
        </w:rPr>
        <w:tab/>
      </w:r>
    </w:p>
  </w:footnote>
  <w:footnote w:type="continuationSeparator" w:id="0">
    <w:p w14:paraId="6B6B1A93" w14:textId="77777777" w:rsidR="003E7091" w:rsidRPr="00AC3823" w:rsidRDefault="003E7091" w:rsidP="00AC3823">
      <w:pPr>
        <w:pStyle w:val="Pieddepage"/>
        <w:tabs>
          <w:tab w:val="right" w:pos="2155"/>
        </w:tabs>
        <w:spacing w:after="80" w:line="240" w:lineRule="atLeast"/>
        <w:ind w:left="680"/>
        <w:rPr>
          <w:u w:val="single"/>
        </w:rPr>
      </w:pPr>
      <w:r>
        <w:rPr>
          <w:u w:val="single"/>
        </w:rPr>
        <w:tab/>
      </w:r>
    </w:p>
  </w:footnote>
  <w:footnote w:type="continuationNotice" w:id="1">
    <w:p w14:paraId="774B36FC" w14:textId="77777777" w:rsidR="003E7091" w:rsidRPr="00AC3823" w:rsidRDefault="003E7091">
      <w:pPr>
        <w:spacing w:line="240" w:lineRule="auto"/>
        <w:rPr>
          <w:sz w:val="2"/>
          <w:szCs w:val="2"/>
        </w:rPr>
      </w:pPr>
    </w:p>
  </w:footnote>
  <w:footnote w:id="2">
    <w:p w14:paraId="382F7173" w14:textId="4BD86431" w:rsidR="00A979D0" w:rsidRPr="00A979D0" w:rsidRDefault="00A979D0">
      <w:pPr>
        <w:pStyle w:val="Notedebasdepage"/>
      </w:pPr>
      <w:r>
        <w:rPr>
          <w:rStyle w:val="Appelnotedebasdep"/>
        </w:rPr>
        <w:tab/>
      </w:r>
      <w:r w:rsidRPr="00A979D0">
        <w:rPr>
          <w:rStyle w:val="Appelnotedebasdep"/>
          <w:sz w:val="20"/>
          <w:vertAlign w:val="baseline"/>
        </w:rPr>
        <w:t>*</w:t>
      </w:r>
      <w:r>
        <w:rPr>
          <w:rStyle w:val="Appelnotedebasdep"/>
          <w:sz w:val="20"/>
          <w:vertAlign w:val="baseline"/>
        </w:rPr>
        <w:tab/>
      </w:r>
      <w:r>
        <w:rPr>
          <w:lang w:val="fr-FR"/>
        </w:rPr>
        <w:t>A/78/6 (Sect. 20), tableau 20.5.</w:t>
      </w:r>
    </w:p>
  </w:footnote>
  <w:footnote w:id="3">
    <w:p w14:paraId="6616DFE7" w14:textId="18C8E641" w:rsidR="00A979D0" w:rsidRPr="00A979D0" w:rsidRDefault="00A979D0">
      <w:pPr>
        <w:pStyle w:val="Notedebasdepage"/>
      </w:pPr>
      <w:r>
        <w:rPr>
          <w:rStyle w:val="Appelnotedebasdep"/>
        </w:rPr>
        <w:tab/>
      </w:r>
      <w:r w:rsidRPr="00A979D0">
        <w:rPr>
          <w:rStyle w:val="Appelnotedebasdep"/>
          <w:sz w:val="20"/>
          <w:vertAlign w:val="baseline"/>
        </w:rPr>
        <w:t>**</w:t>
      </w:r>
      <w:r>
        <w:rPr>
          <w:rStyle w:val="Appelnotedebasdep"/>
          <w:sz w:val="20"/>
          <w:vertAlign w:val="baseline"/>
        </w:rPr>
        <w:tab/>
      </w:r>
      <w:r>
        <w:rPr>
          <w:lang w:val="fr-FR"/>
        </w:rPr>
        <w:t>Diffusée par l’Organisation intergouvernementale pour les transports internationaux ferroviaires (OTIF) sous la cote OTIF/RID/RC/2024/22.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56E7" w14:textId="1B5F627C" w:rsidR="00A979D0" w:rsidRPr="00A979D0" w:rsidRDefault="004133F2">
    <w:pPr>
      <w:pStyle w:val="En-tte"/>
    </w:pPr>
    <w:r>
      <w:fldChar w:fldCharType="begin"/>
    </w:r>
    <w:r>
      <w:instrText xml:space="preserve"> </w:instrText>
    </w:r>
    <w:r>
      <w:instrText xml:space="preserve">TITLE  \* MERGEFORMAT </w:instrText>
    </w:r>
    <w:r>
      <w:fldChar w:fldCharType="separate"/>
    </w:r>
    <w:r w:rsidR="00A979D0">
      <w:t>ECE/TRANS/WP.15/AC.1/2024/22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BC24" w14:textId="3B932278" w:rsidR="00A979D0" w:rsidRPr="00A979D0" w:rsidRDefault="004133F2" w:rsidP="00A979D0">
    <w:pPr>
      <w:pStyle w:val="En-tte"/>
      <w:jc w:val="right"/>
    </w:pPr>
    <w:r>
      <w:fldChar w:fldCharType="begin"/>
    </w:r>
    <w:r>
      <w:instrText xml:space="preserve"> TITLE  \* MERGEFORMAT </w:instrText>
    </w:r>
    <w:r>
      <w:fldChar w:fldCharType="separate"/>
    </w:r>
    <w:r w:rsidR="00A979D0">
      <w:t>ECE/TRANS/WP.15/AC.1/2024/22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23630350">
    <w:abstractNumId w:val="12"/>
  </w:num>
  <w:num w:numId="2" w16cid:durableId="1408303918">
    <w:abstractNumId w:val="11"/>
  </w:num>
  <w:num w:numId="3" w16cid:durableId="141704734">
    <w:abstractNumId w:val="10"/>
  </w:num>
  <w:num w:numId="4" w16cid:durableId="1935436307">
    <w:abstractNumId w:val="8"/>
  </w:num>
  <w:num w:numId="5" w16cid:durableId="1548447750">
    <w:abstractNumId w:val="3"/>
  </w:num>
  <w:num w:numId="6" w16cid:durableId="607665575">
    <w:abstractNumId w:val="2"/>
  </w:num>
  <w:num w:numId="7" w16cid:durableId="353772552">
    <w:abstractNumId w:val="1"/>
  </w:num>
  <w:num w:numId="8" w16cid:durableId="1019046844">
    <w:abstractNumId w:val="0"/>
  </w:num>
  <w:num w:numId="9" w16cid:durableId="1746682561">
    <w:abstractNumId w:val="9"/>
  </w:num>
  <w:num w:numId="10" w16cid:durableId="1018316969">
    <w:abstractNumId w:val="7"/>
  </w:num>
  <w:num w:numId="11" w16cid:durableId="1255212435">
    <w:abstractNumId w:val="6"/>
  </w:num>
  <w:num w:numId="12" w16cid:durableId="1092428923">
    <w:abstractNumId w:val="5"/>
  </w:num>
  <w:num w:numId="13" w16cid:durableId="1439178095">
    <w:abstractNumId w:val="4"/>
  </w:num>
  <w:num w:numId="14" w16cid:durableId="1301418818">
    <w:abstractNumId w:val="12"/>
  </w:num>
  <w:num w:numId="15" w16cid:durableId="936526497">
    <w:abstractNumId w:val="11"/>
  </w:num>
  <w:num w:numId="16" w16cid:durableId="4938357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91"/>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E7091"/>
    <w:rsid w:val="004133F2"/>
    <w:rsid w:val="00421996"/>
    <w:rsid w:val="00441C3B"/>
    <w:rsid w:val="00446FE5"/>
    <w:rsid w:val="00452396"/>
    <w:rsid w:val="00477EB2"/>
    <w:rsid w:val="004837D8"/>
    <w:rsid w:val="004E2EED"/>
    <w:rsid w:val="004E468C"/>
    <w:rsid w:val="005505B7"/>
    <w:rsid w:val="00573BE5"/>
    <w:rsid w:val="00586ED3"/>
    <w:rsid w:val="00596AA9"/>
    <w:rsid w:val="006E7405"/>
    <w:rsid w:val="0071601D"/>
    <w:rsid w:val="007A62E6"/>
    <w:rsid w:val="007F20FA"/>
    <w:rsid w:val="0080684C"/>
    <w:rsid w:val="00871C75"/>
    <w:rsid w:val="008776DC"/>
    <w:rsid w:val="008D5EF9"/>
    <w:rsid w:val="008F2DAB"/>
    <w:rsid w:val="009446C0"/>
    <w:rsid w:val="009705C8"/>
    <w:rsid w:val="009C1CF4"/>
    <w:rsid w:val="009F6B74"/>
    <w:rsid w:val="00A3029F"/>
    <w:rsid w:val="00A30353"/>
    <w:rsid w:val="00A979D0"/>
    <w:rsid w:val="00AC3823"/>
    <w:rsid w:val="00AE323C"/>
    <w:rsid w:val="00AF0CB5"/>
    <w:rsid w:val="00B00181"/>
    <w:rsid w:val="00B00B0D"/>
    <w:rsid w:val="00B45F2E"/>
    <w:rsid w:val="00B765F7"/>
    <w:rsid w:val="00B77993"/>
    <w:rsid w:val="00BA0CA9"/>
    <w:rsid w:val="00C02897"/>
    <w:rsid w:val="00C4513D"/>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A2DD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4A4EA"/>
  <w15:docId w15:val="{467BF355-E741-4073-BD9B-14A3AC8D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A979D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47CF7-028A-4FFC-8FE5-892EC417586D}"/>
</file>

<file path=customXml/itemProps2.xml><?xml version="1.0" encoding="utf-8"?>
<ds:datastoreItem xmlns:ds="http://schemas.openxmlformats.org/officeDocument/2006/customXml" ds:itemID="{5A46C982-1466-4CCD-904E-CCBE899D4BED}"/>
</file>

<file path=docProps/app.xml><?xml version="1.0" encoding="utf-8"?>
<Properties xmlns="http://schemas.openxmlformats.org/officeDocument/2006/extended-properties" xmlns:vt="http://schemas.openxmlformats.org/officeDocument/2006/docPropsVTypes">
  <Template>ECE_TRANS.dotm</Template>
  <TotalTime>0</TotalTime>
  <Pages>3</Pages>
  <Words>965</Words>
  <Characters>5313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ECE/TRANS/WP.15/AC.1/2024/22</vt:lpstr>
    </vt:vector>
  </TitlesOfParts>
  <Company>DCM</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ECE/TRANS/WP.15/AC.1/2024/22</dc:title>
  <dc:subject/>
  <dc:creator>Julien OKRZESIK</dc:creator>
  <cp:keywords/>
  <cp:lastModifiedBy>Isabelle Vigny</cp:lastModifiedBy>
  <cp:revision>2</cp:revision>
  <cp:lastPrinted>2014-05-14T10:59:00Z</cp:lastPrinted>
  <dcterms:created xsi:type="dcterms:W3CDTF">2024-01-23T13:28:00Z</dcterms:created>
  <dcterms:modified xsi:type="dcterms:W3CDTF">2024-01-23T13:28:00Z</dcterms:modified>
</cp:coreProperties>
</file>