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87C98" w14:textId="0A003C40" w:rsidR="009A7B77" w:rsidRPr="00285232" w:rsidRDefault="009A7B77" w:rsidP="009A7B77">
      <w:pPr>
        <w:spacing w:line="240" w:lineRule="auto"/>
        <w:ind w:left="5387" w:right="-286"/>
        <w:outlineLvl w:val="0"/>
        <w:rPr>
          <w:rFonts w:ascii="Arial" w:eastAsia="Arial" w:hAnsi="Arial" w:cs="Arial"/>
          <w:bCs/>
          <w:szCs w:val="24"/>
          <w:lang w:eastAsia="de-DE"/>
        </w:rPr>
      </w:pPr>
      <w:r w:rsidRPr="00285232">
        <w:rPr>
          <w:noProof/>
          <w:lang w:val="de-DE" w:eastAsia="de-DE"/>
        </w:rPr>
        <w:drawing>
          <wp:anchor distT="0" distB="0" distL="114300" distR="114300" simplePos="0" relativeHeight="251659264" behindDoc="0" locked="0" layoutInCell="1" allowOverlap="1" wp14:anchorId="7B3BAE86" wp14:editId="3BA34497">
            <wp:simplePos x="0" y="0"/>
            <wp:positionH relativeFrom="column">
              <wp:posOffset>0</wp:posOffset>
            </wp:positionH>
            <wp:positionV relativeFrom="paragraph">
              <wp:posOffset>-68580</wp:posOffset>
            </wp:positionV>
            <wp:extent cx="1713865" cy="604520"/>
            <wp:effectExtent l="0" t="0" r="635" b="5080"/>
            <wp:wrapNone/>
            <wp:docPr id="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margin">
              <wp14:pctWidth>0</wp14:pctWidth>
            </wp14:sizeRelH>
            <wp14:sizeRelV relativeFrom="margin">
              <wp14:pctHeight>0</wp14:pctHeight>
            </wp14:sizeRelV>
          </wp:anchor>
        </w:drawing>
      </w:r>
      <w:r w:rsidRPr="00285232">
        <w:rPr>
          <w:rFonts w:ascii="Arial" w:eastAsia="Arial" w:hAnsi="Arial" w:cs="Arial"/>
          <w:bCs/>
          <w:szCs w:val="24"/>
          <w:lang w:eastAsia="de-DE"/>
        </w:rPr>
        <w:t>CCNR-ZKR/ADN/WP.15/AC.2/8</w:t>
      </w:r>
      <w:r w:rsidR="00D13F86" w:rsidRPr="00285232">
        <w:rPr>
          <w:rFonts w:ascii="Arial" w:eastAsia="Arial" w:hAnsi="Arial" w:cs="Arial"/>
          <w:bCs/>
          <w:szCs w:val="24"/>
          <w:lang w:eastAsia="de-DE"/>
        </w:rPr>
        <w:t>6</w:t>
      </w:r>
    </w:p>
    <w:p w14:paraId="5490A0EB" w14:textId="77777777" w:rsidR="009A7B77" w:rsidRPr="00285232" w:rsidRDefault="009A7B77" w:rsidP="009A7B77">
      <w:pPr>
        <w:spacing w:line="240" w:lineRule="auto"/>
        <w:ind w:left="5387" w:right="-286"/>
        <w:outlineLvl w:val="0"/>
        <w:rPr>
          <w:rFonts w:ascii="Arial" w:hAnsi="Arial" w:cs="Arial"/>
          <w:sz w:val="16"/>
          <w:szCs w:val="24"/>
          <w:lang w:val="de-DE" w:eastAsia="de-DE"/>
        </w:rPr>
      </w:pPr>
      <w:r w:rsidRPr="00285232">
        <w:rPr>
          <w:rFonts w:ascii="Arial" w:hAnsi="Arial" w:cs="Arial"/>
          <w:sz w:val="16"/>
          <w:szCs w:val="24"/>
          <w:lang w:val="de-DE" w:eastAsia="de-DE"/>
        </w:rPr>
        <w:t>Allgemeine Verteilung</w:t>
      </w:r>
    </w:p>
    <w:p w14:paraId="4B7A3F12" w14:textId="13237506" w:rsidR="009A7B77" w:rsidRPr="00285232" w:rsidRDefault="00D13F86" w:rsidP="009A7B77">
      <w:pPr>
        <w:tabs>
          <w:tab w:val="right" w:pos="3856"/>
          <w:tab w:val="left" w:pos="5670"/>
        </w:tabs>
        <w:spacing w:line="240" w:lineRule="auto"/>
        <w:ind w:left="5387"/>
        <w:rPr>
          <w:rFonts w:ascii="Arial" w:eastAsia="Arial" w:hAnsi="Arial" w:cs="Arial"/>
          <w:szCs w:val="24"/>
          <w:lang w:val="de-DE" w:eastAsia="de-DE"/>
        </w:rPr>
      </w:pPr>
      <w:r w:rsidRPr="00285232">
        <w:rPr>
          <w:rFonts w:ascii="Arial" w:eastAsia="Arial" w:hAnsi="Arial" w:cs="Arial"/>
          <w:szCs w:val="24"/>
          <w:lang w:val="de-DE" w:eastAsia="de-DE"/>
        </w:rPr>
        <w:t>15</w:t>
      </w:r>
      <w:r w:rsidR="009A7B77" w:rsidRPr="00285232">
        <w:rPr>
          <w:rFonts w:ascii="Arial" w:eastAsia="Arial" w:hAnsi="Arial" w:cs="Arial"/>
          <w:szCs w:val="24"/>
          <w:lang w:val="de-DE" w:eastAsia="de-DE"/>
        </w:rPr>
        <w:t xml:space="preserve">. </w:t>
      </w:r>
      <w:r w:rsidRPr="00285232">
        <w:rPr>
          <w:rFonts w:ascii="Arial" w:eastAsia="Arial" w:hAnsi="Arial" w:cs="Arial"/>
          <w:szCs w:val="24"/>
          <w:lang w:val="de-DE" w:eastAsia="de-DE"/>
        </w:rPr>
        <w:t>September</w:t>
      </w:r>
      <w:r w:rsidR="009A7B77" w:rsidRPr="00285232">
        <w:rPr>
          <w:rFonts w:ascii="Arial" w:eastAsia="Arial" w:hAnsi="Arial" w:cs="Arial"/>
          <w:szCs w:val="24"/>
          <w:lang w:val="de-DE" w:eastAsia="de-DE"/>
        </w:rPr>
        <w:t xml:space="preserve"> 2023</w:t>
      </w:r>
    </w:p>
    <w:p w14:paraId="2BD27E5E" w14:textId="77777777" w:rsidR="009A7B77" w:rsidRPr="00285232" w:rsidRDefault="009A7B77" w:rsidP="009A7B77">
      <w:pPr>
        <w:tabs>
          <w:tab w:val="right" w:pos="3856"/>
          <w:tab w:val="left" w:pos="5670"/>
        </w:tabs>
        <w:spacing w:line="240" w:lineRule="auto"/>
        <w:ind w:left="5387" w:right="565"/>
        <w:rPr>
          <w:rFonts w:ascii="Arial" w:hAnsi="Arial" w:cs="Arial"/>
          <w:snapToGrid w:val="0"/>
          <w:kern w:val="2"/>
          <w:lang w:val="de-DE" w:eastAsia="de-DE"/>
        </w:rPr>
      </w:pPr>
      <w:proofErr w:type="spellStart"/>
      <w:r w:rsidRPr="00285232">
        <w:rPr>
          <w:rFonts w:ascii="Arial" w:eastAsia="Arial" w:hAnsi="Arial" w:cs="Arial"/>
          <w:sz w:val="16"/>
          <w:szCs w:val="24"/>
          <w:lang w:val="de-DE" w:eastAsia="de-DE"/>
        </w:rPr>
        <w:t>Or</w:t>
      </w:r>
      <w:proofErr w:type="spellEnd"/>
      <w:r w:rsidRPr="00285232">
        <w:rPr>
          <w:rFonts w:ascii="Arial" w:eastAsia="Arial" w:hAnsi="Arial" w:cs="Arial"/>
          <w:sz w:val="16"/>
          <w:szCs w:val="24"/>
          <w:lang w:val="de-DE" w:eastAsia="de-DE"/>
        </w:rPr>
        <w:t>.  ENGLISCH</w:t>
      </w:r>
    </w:p>
    <w:p w14:paraId="4546940C" w14:textId="77777777" w:rsidR="009A7B77" w:rsidRPr="00285232" w:rsidRDefault="009A7B77" w:rsidP="009A7B77">
      <w:pPr>
        <w:spacing w:line="240" w:lineRule="auto"/>
        <w:rPr>
          <w:rFonts w:ascii="Arial" w:hAnsi="Arial" w:cs="Arial"/>
          <w:sz w:val="16"/>
          <w:szCs w:val="24"/>
          <w:lang w:val="de-DE" w:eastAsia="de-DE"/>
        </w:rPr>
      </w:pPr>
    </w:p>
    <w:p w14:paraId="3FAA572B" w14:textId="77777777" w:rsidR="009A7B77" w:rsidRPr="00285232" w:rsidRDefault="009A7B77" w:rsidP="009A7B77">
      <w:pPr>
        <w:overflowPunct w:val="0"/>
        <w:autoSpaceDE w:val="0"/>
        <w:autoSpaceDN w:val="0"/>
        <w:adjustRightInd w:val="0"/>
        <w:spacing w:line="240" w:lineRule="auto"/>
        <w:ind w:left="4111" w:right="-2"/>
        <w:textAlignment w:val="baseline"/>
        <w:rPr>
          <w:rFonts w:ascii="Arial" w:hAnsi="Arial" w:cs="Arial"/>
          <w:snapToGrid w:val="0"/>
          <w:sz w:val="16"/>
          <w:szCs w:val="16"/>
          <w:lang w:val="de-DE"/>
        </w:rPr>
      </w:pPr>
      <w:r w:rsidRPr="00285232">
        <w:rPr>
          <w:rFonts w:ascii="Arial" w:hAnsi="Arial" w:cs="Arial"/>
          <w:snapToGrid w:val="0"/>
          <w:sz w:val="16"/>
          <w:szCs w:val="16"/>
          <w:lang w:val="de-DE"/>
        </w:rPr>
        <w:t xml:space="preserve">GEMEINSAME EXPERTENTAGUNG FÜR DIE DEM ÜBEREINKOMMEN ÜBER DIE INTERNATIONALE BEFÖRDERUNG VON GEFÄHRLICHEN GÜTERN AUF </w:t>
      </w:r>
      <w:proofErr w:type="spellStart"/>
      <w:r w:rsidRPr="00285232">
        <w:rPr>
          <w:rFonts w:ascii="Arial" w:hAnsi="Arial" w:cs="Arial"/>
          <w:snapToGrid w:val="0"/>
          <w:sz w:val="16"/>
          <w:szCs w:val="16"/>
          <w:lang w:val="de-DE"/>
        </w:rPr>
        <w:t>BINNENWASSERSTRAßEN</w:t>
      </w:r>
      <w:proofErr w:type="spellEnd"/>
    </w:p>
    <w:p w14:paraId="04DED90D" w14:textId="77777777" w:rsidR="009A7B77" w:rsidRPr="00285232" w:rsidRDefault="009A7B77" w:rsidP="009A7B77">
      <w:pPr>
        <w:overflowPunct w:val="0"/>
        <w:autoSpaceDE w:val="0"/>
        <w:autoSpaceDN w:val="0"/>
        <w:adjustRightInd w:val="0"/>
        <w:spacing w:line="240" w:lineRule="auto"/>
        <w:ind w:left="4111" w:right="-2"/>
        <w:textAlignment w:val="baseline"/>
        <w:rPr>
          <w:rFonts w:ascii="Arial" w:hAnsi="Arial" w:cs="Arial"/>
          <w:snapToGrid w:val="0"/>
          <w:sz w:val="16"/>
          <w:szCs w:val="16"/>
          <w:lang w:val="de-DE"/>
        </w:rPr>
      </w:pPr>
      <w:r w:rsidRPr="00285232">
        <w:rPr>
          <w:rFonts w:ascii="Arial" w:hAnsi="Arial" w:cs="Arial"/>
          <w:snapToGrid w:val="0"/>
          <w:sz w:val="16"/>
          <w:szCs w:val="16"/>
          <w:lang w:val="de-DE"/>
        </w:rPr>
        <w:t>(ADN) BEIGEFÜGTE VERORDNUNG</w:t>
      </w:r>
    </w:p>
    <w:p w14:paraId="743985AF" w14:textId="77777777" w:rsidR="009A7B77" w:rsidRPr="00285232" w:rsidRDefault="009A7B77" w:rsidP="009A7B77">
      <w:pPr>
        <w:tabs>
          <w:tab w:val="left" w:pos="2977"/>
        </w:tabs>
        <w:spacing w:line="240" w:lineRule="auto"/>
        <w:ind w:left="4111" w:right="-2"/>
        <w:rPr>
          <w:rFonts w:ascii="Arial" w:hAnsi="Arial" w:cs="Arial"/>
          <w:snapToGrid w:val="0"/>
          <w:sz w:val="16"/>
          <w:szCs w:val="16"/>
          <w:lang w:val="de-DE"/>
        </w:rPr>
      </w:pPr>
      <w:r w:rsidRPr="00285232">
        <w:rPr>
          <w:rFonts w:ascii="Arial" w:hAnsi="Arial" w:cs="Arial"/>
          <w:snapToGrid w:val="0"/>
          <w:sz w:val="16"/>
          <w:szCs w:val="16"/>
          <w:lang w:val="de-DE"/>
        </w:rPr>
        <w:t>(SICHERHEITSAUSSCHUSS)</w:t>
      </w:r>
    </w:p>
    <w:p w14:paraId="5DCA9318" w14:textId="33D858EB" w:rsidR="009A7B77" w:rsidRPr="00285232" w:rsidRDefault="009A7B77" w:rsidP="009A7B77">
      <w:pPr>
        <w:tabs>
          <w:tab w:val="left" w:pos="2977"/>
        </w:tabs>
        <w:spacing w:line="240" w:lineRule="auto"/>
        <w:ind w:left="4111" w:right="-2"/>
        <w:rPr>
          <w:rFonts w:ascii="Arial" w:hAnsi="Arial" w:cs="Arial"/>
          <w:snapToGrid w:val="0"/>
          <w:sz w:val="16"/>
          <w:szCs w:val="16"/>
          <w:lang w:val="de-DE"/>
        </w:rPr>
      </w:pPr>
      <w:r w:rsidRPr="00285232">
        <w:rPr>
          <w:rFonts w:ascii="Arial" w:hAnsi="Arial" w:cs="Arial"/>
          <w:snapToGrid w:val="0"/>
          <w:sz w:val="16"/>
          <w:szCs w:val="16"/>
          <w:lang w:val="de-DE"/>
        </w:rPr>
        <w:t>(4</w:t>
      </w:r>
      <w:r w:rsidR="00D13F86" w:rsidRPr="00285232">
        <w:rPr>
          <w:rFonts w:ascii="Arial" w:hAnsi="Arial" w:cs="Arial"/>
          <w:snapToGrid w:val="0"/>
          <w:sz w:val="16"/>
          <w:szCs w:val="16"/>
          <w:lang w:val="de-DE"/>
        </w:rPr>
        <w:t>2</w:t>
      </w:r>
      <w:r w:rsidRPr="00285232">
        <w:rPr>
          <w:rFonts w:ascii="Arial" w:hAnsi="Arial" w:cs="Arial"/>
          <w:snapToGrid w:val="0"/>
          <w:sz w:val="16"/>
          <w:szCs w:val="16"/>
          <w:lang w:val="de-DE"/>
        </w:rPr>
        <w:t>. Tagung, Genf, 2</w:t>
      </w:r>
      <w:r w:rsidR="00D13F86" w:rsidRPr="00285232">
        <w:rPr>
          <w:rFonts w:ascii="Arial" w:hAnsi="Arial" w:cs="Arial"/>
          <w:snapToGrid w:val="0"/>
          <w:sz w:val="16"/>
          <w:szCs w:val="16"/>
          <w:lang w:val="de-DE"/>
        </w:rPr>
        <w:t>1</w:t>
      </w:r>
      <w:r w:rsidRPr="00285232">
        <w:rPr>
          <w:rFonts w:ascii="Arial" w:hAnsi="Arial" w:cs="Arial"/>
          <w:snapToGrid w:val="0"/>
          <w:sz w:val="16"/>
          <w:szCs w:val="16"/>
          <w:lang w:val="de-DE"/>
        </w:rPr>
        <w:t>. bis 2</w:t>
      </w:r>
      <w:r w:rsidR="00D13F86" w:rsidRPr="00285232">
        <w:rPr>
          <w:rFonts w:ascii="Arial" w:hAnsi="Arial" w:cs="Arial"/>
          <w:snapToGrid w:val="0"/>
          <w:sz w:val="16"/>
          <w:szCs w:val="16"/>
          <w:lang w:val="de-DE"/>
        </w:rPr>
        <w:t>5</w:t>
      </w:r>
      <w:r w:rsidRPr="00285232">
        <w:rPr>
          <w:rFonts w:ascii="Arial" w:hAnsi="Arial" w:cs="Arial"/>
          <w:snapToGrid w:val="0"/>
          <w:sz w:val="16"/>
          <w:szCs w:val="16"/>
          <w:lang w:val="de-DE"/>
        </w:rPr>
        <w:t xml:space="preserve">. </w:t>
      </w:r>
      <w:r w:rsidR="00D13F86" w:rsidRPr="00285232">
        <w:rPr>
          <w:rFonts w:ascii="Arial" w:hAnsi="Arial" w:cs="Arial"/>
          <w:snapToGrid w:val="0"/>
          <w:sz w:val="16"/>
          <w:szCs w:val="16"/>
          <w:lang w:val="de-DE"/>
        </w:rPr>
        <w:t>August</w:t>
      </w:r>
      <w:r w:rsidRPr="00285232">
        <w:rPr>
          <w:rFonts w:ascii="Arial" w:hAnsi="Arial" w:cs="Arial"/>
          <w:snapToGrid w:val="0"/>
          <w:sz w:val="16"/>
          <w:szCs w:val="16"/>
          <w:lang w:val="de-DE"/>
        </w:rPr>
        <w:t xml:space="preserve"> 2023)</w:t>
      </w:r>
    </w:p>
    <w:p w14:paraId="3F79D7C3" w14:textId="77777777" w:rsidR="009A7B77" w:rsidRPr="00285232" w:rsidRDefault="009A7B77" w:rsidP="009A7B77">
      <w:pPr>
        <w:rPr>
          <w:lang w:val="de-DE" w:eastAsia="en-US"/>
        </w:rPr>
      </w:pPr>
    </w:p>
    <w:p w14:paraId="1EADE80F" w14:textId="64F84037" w:rsidR="009B7305" w:rsidRPr="00285232" w:rsidRDefault="009B7305" w:rsidP="009B7305">
      <w:pPr>
        <w:pStyle w:val="HChG"/>
        <w:spacing w:before="300"/>
        <w:rPr>
          <w:lang w:val="de-DE"/>
        </w:rPr>
      </w:pPr>
      <w:r w:rsidRPr="00285232">
        <w:rPr>
          <w:lang w:val="de-DE"/>
        </w:rPr>
        <w:tab/>
      </w:r>
      <w:r w:rsidRPr="00285232">
        <w:rPr>
          <w:lang w:val="de-DE"/>
        </w:rPr>
        <w:tab/>
        <w:t xml:space="preserve">Protokoll über die </w:t>
      </w:r>
      <w:r w:rsidR="00D13F86" w:rsidRPr="00285232">
        <w:rPr>
          <w:lang w:val="de-DE"/>
        </w:rPr>
        <w:t>zwei</w:t>
      </w:r>
      <w:r w:rsidRPr="00285232">
        <w:rPr>
          <w:lang w:val="de-DE"/>
        </w:rPr>
        <w:t>undvierzigste Sitzung der gemeinsamen Expertentagung für die dem Europäischen Übereinkommen über die internationale Beförderung von gefährlichen Gütern auf Binnenwasserstraßen (ADN) beigefügte Verordnung (ADN-</w:t>
      </w:r>
      <w:proofErr w:type="spellStart"/>
      <w:r w:rsidRPr="00285232">
        <w:rPr>
          <w:lang w:val="de-DE"/>
        </w:rPr>
        <w:t>Sicherheitsausschuss</w:t>
      </w:r>
      <w:proofErr w:type="spellEnd"/>
      <w:r w:rsidRPr="00285232">
        <w:rPr>
          <w:lang w:val="de-DE"/>
        </w:rPr>
        <w:t>)</w:t>
      </w:r>
      <w:r w:rsidRPr="00285232">
        <w:rPr>
          <w:rStyle w:val="FootnoteReference"/>
          <w:szCs w:val="28"/>
          <w:lang w:val="de-DE"/>
        </w:rPr>
        <w:footnoteReference w:customMarkFollows="1" w:id="2"/>
        <w:sym w:font="Symbol" w:char="F02A"/>
      </w:r>
    </w:p>
    <w:p w14:paraId="10AC4784" w14:textId="77777777" w:rsidR="009B7305" w:rsidRPr="00285232" w:rsidRDefault="009B7305" w:rsidP="009B7305">
      <w:pPr>
        <w:spacing w:before="120"/>
        <w:rPr>
          <w:b/>
          <w:sz w:val="28"/>
          <w:szCs w:val="28"/>
          <w:lang w:val="de-DE"/>
        </w:rPr>
      </w:pPr>
      <w:r w:rsidRPr="00285232">
        <w:rPr>
          <w:b/>
          <w:sz w:val="28"/>
          <w:szCs w:val="28"/>
          <w:lang w:val="de-DE"/>
        </w:rPr>
        <w:br w:type="page"/>
      </w:r>
    </w:p>
    <w:p w14:paraId="5DB58B75" w14:textId="77777777" w:rsidR="00FD40BB" w:rsidRPr="00285232" w:rsidRDefault="00FD40BB" w:rsidP="00FD40BB">
      <w:pPr>
        <w:suppressAutoHyphens w:val="0"/>
        <w:spacing w:after="120"/>
        <w:rPr>
          <w:sz w:val="28"/>
          <w:lang w:val="de-DE"/>
        </w:rPr>
      </w:pPr>
      <w:r w:rsidRPr="00285232">
        <w:rPr>
          <w:sz w:val="28"/>
          <w:lang w:val="de-DE"/>
        </w:rPr>
        <w:lastRenderedPageBreak/>
        <w:t>Inhalt</w:t>
      </w:r>
    </w:p>
    <w:p w14:paraId="18B3F6B3" w14:textId="77777777" w:rsidR="00FD40BB" w:rsidRPr="00285232" w:rsidRDefault="00FD40BB" w:rsidP="00FD40BB">
      <w:pPr>
        <w:tabs>
          <w:tab w:val="right" w:pos="9638"/>
        </w:tabs>
        <w:suppressAutoHyphens w:val="0"/>
        <w:spacing w:after="120"/>
        <w:ind w:left="283"/>
        <w:rPr>
          <w:sz w:val="18"/>
          <w:lang w:val="de-DE"/>
        </w:rPr>
      </w:pPr>
      <w:r w:rsidRPr="00285232">
        <w:rPr>
          <w:i/>
          <w:sz w:val="18"/>
          <w:lang w:val="de-DE"/>
        </w:rPr>
        <w:tab/>
        <w:t>Seite</w:t>
      </w:r>
    </w:p>
    <w:p w14:paraId="4B0BF9C8" w14:textId="77777777" w:rsidR="00FD40BB" w:rsidRPr="00285232" w:rsidRDefault="00FD40BB" w:rsidP="00FD40BB">
      <w:pPr>
        <w:tabs>
          <w:tab w:val="right" w:pos="850"/>
          <w:tab w:val="left" w:pos="1134"/>
          <w:tab w:val="left" w:pos="1559"/>
          <w:tab w:val="left" w:pos="1984"/>
          <w:tab w:val="left" w:leader="dot" w:pos="8929"/>
          <w:tab w:val="right" w:pos="9638"/>
        </w:tabs>
        <w:suppressAutoHyphens w:val="0"/>
        <w:spacing w:after="120"/>
        <w:rPr>
          <w:lang w:val="de-DE"/>
        </w:rPr>
      </w:pPr>
      <w:r w:rsidRPr="00285232">
        <w:rPr>
          <w:lang w:val="de-DE"/>
        </w:rPr>
        <w:tab/>
        <w:t>I.</w:t>
      </w:r>
      <w:r w:rsidRPr="00285232">
        <w:rPr>
          <w:lang w:val="de-DE"/>
        </w:rPr>
        <w:tab/>
        <w:t>Teilnehmer</w:t>
      </w:r>
      <w:r w:rsidRPr="00285232">
        <w:rPr>
          <w:lang w:val="de-DE"/>
        </w:rPr>
        <w:tab/>
      </w:r>
      <w:r w:rsidRPr="00285232">
        <w:rPr>
          <w:lang w:val="de-DE"/>
        </w:rPr>
        <w:tab/>
        <w:t>5</w:t>
      </w:r>
    </w:p>
    <w:p w14:paraId="257A55CF" w14:textId="77777777" w:rsidR="00FD40BB" w:rsidRPr="00285232" w:rsidRDefault="00FD40BB" w:rsidP="00FD40BB">
      <w:pPr>
        <w:tabs>
          <w:tab w:val="right" w:pos="850"/>
          <w:tab w:val="left" w:pos="1134"/>
          <w:tab w:val="left" w:pos="1559"/>
          <w:tab w:val="left" w:pos="1984"/>
          <w:tab w:val="left" w:leader="dot" w:pos="8929"/>
          <w:tab w:val="right" w:pos="9638"/>
        </w:tabs>
        <w:suppressAutoHyphens w:val="0"/>
        <w:spacing w:after="120"/>
        <w:rPr>
          <w:lang w:val="de-DE"/>
        </w:rPr>
      </w:pPr>
      <w:r w:rsidRPr="00285232">
        <w:rPr>
          <w:lang w:val="de-DE"/>
        </w:rPr>
        <w:tab/>
        <w:t>II.</w:t>
      </w:r>
      <w:r w:rsidRPr="00285232">
        <w:rPr>
          <w:lang w:val="de-DE"/>
        </w:rPr>
        <w:tab/>
        <w:t>Organisatorisches</w:t>
      </w:r>
      <w:r w:rsidRPr="00285232">
        <w:rPr>
          <w:lang w:val="de-DE"/>
        </w:rPr>
        <w:tab/>
      </w:r>
      <w:r w:rsidRPr="00285232">
        <w:rPr>
          <w:lang w:val="de-DE"/>
        </w:rPr>
        <w:tab/>
        <w:t>5</w:t>
      </w:r>
    </w:p>
    <w:p w14:paraId="613AAC1B" w14:textId="77777777" w:rsidR="00FD40BB" w:rsidRPr="00285232" w:rsidRDefault="00FD40BB" w:rsidP="00FD40BB">
      <w:pPr>
        <w:tabs>
          <w:tab w:val="right" w:pos="850"/>
          <w:tab w:val="left" w:pos="1134"/>
          <w:tab w:val="left" w:pos="1559"/>
          <w:tab w:val="left" w:pos="1984"/>
          <w:tab w:val="left" w:leader="dot" w:pos="8929"/>
          <w:tab w:val="right" w:pos="9638"/>
        </w:tabs>
        <w:suppressAutoHyphens w:val="0"/>
        <w:spacing w:after="120"/>
        <w:rPr>
          <w:lang w:val="de-DE"/>
        </w:rPr>
      </w:pPr>
      <w:r w:rsidRPr="00285232">
        <w:rPr>
          <w:lang w:val="de-DE"/>
        </w:rPr>
        <w:tab/>
        <w:t>III.</w:t>
      </w:r>
      <w:r w:rsidRPr="00285232">
        <w:rPr>
          <w:lang w:val="de-DE"/>
        </w:rPr>
        <w:tab/>
        <w:t>Genehmigung der Tagesordnung (TOP 1)</w:t>
      </w:r>
      <w:r w:rsidRPr="00285232">
        <w:rPr>
          <w:lang w:val="de-DE"/>
        </w:rPr>
        <w:tab/>
      </w:r>
      <w:r w:rsidRPr="00285232">
        <w:rPr>
          <w:lang w:val="de-DE"/>
        </w:rPr>
        <w:tab/>
        <w:t>5</w:t>
      </w:r>
    </w:p>
    <w:p w14:paraId="22E973B5" w14:textId="77777777" w:rsidR="00FD40BB" w:rsidRPr="00285232" w:rsidRDefault="00FD40BB" w:rsidP="00FD40BB">
      <w:pPr>
        <w:tabs>
          <w:tab w:val="right" w:pos="850"/>
          <w:tab w:val="left" w:pos="1134"/>
          <w:tab w:val="left" w:pos="1559"/>
          <w:tab w:val="left" w:pos="1984"/>
          <w:tab w:val="left" w:leader="dot" w:pos="8929"/>
          <w:tab w:val="right" w:pos="9638"/>
        </w:tabs>
        <w:suppressAutoHyphens w:val="0"/>
        <w:spacing w:after="120"/>
        <w:ind w:left="1134" w:hanging="1134"/>
        <w:rPr>
          <w:lang w:val="de-DE"/>
        </w:rPr>
      </w:pPr>
      <w:r w:rsidRPr="00285232">
        <w:rPr>
          <w:lang w:val="de-DE"/>
        </w:rPr>
        <w:tab/>
        <w:t>IV.</w:t>
      </w:r>
      <w:r w:rsidRPr="00285232">
        <w:rPr>
          <w:lang w:val="de-DE"/>
        </w:rPr>
        <w:tab/>
        <w:t>Fragen im Zusammenhang mit den Arbeiten der Organe der Vereinten Nationen oder anderer Organisationen (TOP 2)</w:t>
      </w:r>
      <w:r w:rsidRPr="00285232">
        <w:rPr>
          <w:lang w:val="de-DE"/>
        </w:rPr>
        <w:tab/>
      </w:r>
      <w:r w:rsidRPr="00285232">
        <w:rPr>
          <w:lang w:val="de-DE"/>
        </w:rPr>
        <w:tab/>
        <w:t>5</w:t>
      </w:r>
    </w:p>
    <w:p w14:paraId="7108AFCE" w14:textId="77777777" w:rsidR="00FD40BB" w:rsidRPr="00285232" w:rsidRDefault="00FD40BB" w:rsidP="00FD40BB">
      <w:pPr>
        <w:tabs>
          <w:tab w:val="right" w:pos="850"/>
          <w:tab w:val="left" w:pos="1134"/>
          <w:tab w:val="left" w:pos="1559"/>
          <w:tab w:val="left" w:pos="1984"/>
          <w:tab w:val="left" w:leader="dot" w:pos="8929"/>
          <w:tab w:val="right" w:pos="9638"/>
        </w:tabs>
        <w:suppressAutoHyphens w:val="0"/>
        <w:spacing w:after="120"/>
        <w:rPr>
          <w:lang w:val="de-DE"/>
        </w:rPr>
      </w:pPr>
      <w:r w:rsidRPr="00285232">
        <w:rPr>
          <w:lang w:val="de-DE"/>
        </w:rPr>
        <w:tab/>
      </w:r>
      <w:r w:rsidRPr="00285232">
        <w:rPr>
          <w:lang w:val="de-DE"/>
        </w:rPr>
        <w:tab/>
        <w:t>A.</w:t>
      </w:r>
      <w:r w:rsidRPr="00285232">
        <w:rPr>
          <w:lang w:val="de-DE"/>
        </w:rPr>
        <w:tab/>
        <w:t>Arbeiten des Binnenverkehrsausschusses</w:t>
      </w:r>
      <w:r w:rsidRPr="00285232">
        <w:rPr>
          <w:lang w:val="de-DE"/>
        </w:rPr>
        <w:tab/>
      </w:r>
      <w:r w:rsidRPr="00285232">
        <w:rPr>
          <w:lang w:val="de-DE"/>
        </w:rPr>
        <w:tab/>
        <w:t>5</w:t>
      </w:r>
    </w:p>
    <w:p w14:paraId="754D75DB" w14:textId="77777777" w:rsidR="00FD40BB" w:rsidRPr="00285232" w:rsidRDefault="00FD40BB" w:rsidP="00FD40BB">
      <w:pPr>
        <w:tabs>
          <w:tab w:val="right" w:pos="850"/>
          <w:tab w:val="left" w:pos="1134"/>
          <w:tab w:val="left" w:pos="1559"/>
          <w:tab w:val="left" w:pos="1984"/>
          <w:tab w:val="left" w:leader="dot" w:pos="8929"/>
          <w:tab w:val="right" w:pos="9638"/>
        </w:tabs>
        <w:suppressAutoHyphens w:val="0"/>
        <w:spacing w:after="120"/>
        <w:rPr>
          <w:lang w:val="de-DE"/>
        </w:rPr>
      </w:pPr>
      <w:r w:rsidRPr="00285232">
        <w:rPr>
          <w:lang w:val="de-DE"/>
        </w:rPr>
        <w:tab/>
      </w:r>
      <w:r w:rsidRPr="00285232">
        <w:rPr>
          <w:lang w:val="de-DE"/>
        </w:rPr>
        <w:tab/>
        <w:t>B.</w:t>
      </w:r>
      <w:r w:rsidRPr="00285232">
        <w:rPr>
          <w:lang w:val="de-DE"/>
        </w:rPr>
        <w:tab/>
        <w:t>Arbeiten des Unterausschusses für die Beförderung gefährlicher Güter</w:t>
      </w:r>
      <w:r w:rsidRPr="00285232">
        <w:rPr>
          <w:lang w:val="de-DE"/>
        </w:rPr>
        <w:tab/>
      </w:r>
      <w:r w:rsidRPr="00285232">
        <w:rPr>
          <w:lang w:val="de-DE"/>
        </w:rPr>
        <w:tab/>
        <w:t>6</w:t>
      </w:r>
    </w:p>
    <w:p w14:paraId="37AF54DC" w14:textId="77777777" w:rsidR="00FD40BB" w:rsidRPr="00285232" w:rsidRDefault="00FD40BB" w:rsidP="00FD40BB">
      <w:pPr>
        <w:tabs>
          <w:tab w:val="right" w:pos="850"/>
          <w:tab w:val="left" w:pos="1134"/>
          <w:tab w:val="left" w:pos="1559"/>
          <w:tab w:val="left" w:pos="1984"/>
          <w:tab w:val="left" w:leader="dot" w:pos="8929"/>
          <w:tab w:val="right" w:pos="9638"/>
        </w:tabs>
        <w:suppressAutoHyphens w:val="0"/>
        <w:spacing w:after="120"/>
        <w:ind w:left="1134" w:hanging="1134"/>
        <w:rPr>
          <w:lang w:val="de-DE"/>
        </w:rPr>
      </w:pPr>
      <w:r w:rsidRPr="00285232">
        <w:rPr>
          <w:lang w:val="de-DE"/>
        </w:rPr>
        <w:tab/>
        <w:t>V.</w:t>
      </w:r>
      <w:r w:rsidRPr="00285232">
        <w:rPr>
          <w:lang w:val="de-DE"/>
        </w:rPr>
        <w:tab/>
        <w:t>Durchführung des Europäischen Übereinkommens über die internationale Beförderung von gefährlichen Gütern auf Binnenwasserstraßen (ADN) (TOP 3)</w:t>
      </w:r>
      <w:r w:rsidRPr="00285232">
        <w:rPr>
          <w:lang w:val="de-DE"/>
        </w:rPr>
        <w:tab/>
      </w:r>
      <w:r w:rsidRPr="00285232">
        <w:rPr>
          <w:lang w:val="de-DE"/>
        </w:rPr>
        <w:tab/>
        <w:t>6</w:t>
      </w:r>
    </w:p>
    <w:p w14:paraId="5C5750F7" w14:textId="77777777" w:rsidR="00FD40BB" w:rsidRPr="00285232" w:rsidRDefault="00FD40BB" w:rsidP="00FD40BB">
      <w:pPr>
        <w:tabs>
          <w:tab w:val="right" w:pos="850"/>
          <w:tab w:val="left" w:pos="1134"/>
          <w:tab w:val="left" w:pos="1559"/>
          <w:tab w:val="left" w:pos="1984"/>
          <w:tab w:val="left" w:leader="dot" w:pos="8929"/>
          <w:tab w:val="right" w:pos="9638"/>
        </w:tabs>
        <w:suppressAutoHyphens w:val="0"/>
        <w:spacing w:after="120"/>
        <w:ind w:left="1134" w:hanging="1134"/>
        <w:rPr>
          <w:noProof/>
          <w:lang w:val="de-DE"/>
        </w:rPr>
      </w:pPr>
      <w:r w:rsidRPr="00285232">
        <w:rPr>
          <w:lang w:val="de-DE"/>
        </w:rPr>
        <w:tab/>
      </w:r>
      <w:r w:rsidRPr="00285232">
        <w:rPr>
          <w:lang w:val="de-DE"/>
        </w:rPr>
        <w:tab/>
        <w:t>A.</w:t>
      </w:r>
      <w:r w:rsidRPr="00285232">
        <w:rPr>
          <w:lang w:val="de-DE"/>
        </w:rPr>
        <w:tab/>
        <w:t>Status des ADN</w:t>
      </w:r>
      <w:r w:rsidRPr="00285232">
        <w:rPr>
          <w:lang w:val="de-DE"/>
        </w:rPr>
        <w:tab/>
      </w:r>
      <w:r w:rsidRPr="00285232">
        <w:rPr>
          <w:lang w:val="de-DE"/>
        </w:rPr>
        <w:tab/>
        <w:t>6</w:t>
      </w:r>
    </w:p>
    <w:p w14:paraId="1CC9F3CA" w14:textId="77777777" w:rsidR="00FD40BB" w:rsidRPr="00285232" w:rsidRDefault="00FD40BB" w:rsidP="00FD40BB">
      <w:pPr>
        <w:tabs>
          <w:tab w:val="right" w:pos="850"/>
          <w:tab w:val="left" w:pos="1134"/>
          <w:tab w:val="left" w:pos="1559"/>
          <w:tab w:val="left" w:pos="1984"/>
          <w:tab w:val="left" w:leader="dot" w:pos="8929"/>
          <w:tab w:val="right" w:pos="9638"/>
        </w:tabs>
        <w:suppressAutoHyphens w:val="0"/>
        <w:spacing w:after="120"/>
        <w:ind w:left="1134" w:hanging="1134"/>
        <w:rPr>
          <w:noProof/>
          <w:lang w:val="de-DE"/>
        </w:rPr>
      </w:pPr>
      <w:r w:rsidRPr="00285232">
        <w:rPr>
          <w:lang w:val="de-DE"/>
        </w:rPr>
        <w:tab/>
      </w:r>
      <w:r w:rsidRPr="00285232">
        <w:rPr>
          <w:lang w:val="de-DE"/>
        </w:rPr>
        <w:tab/>
        <w:t>B.</w:t>
      </w:r>
      <w:r w:rsidRPr="00285232">
        <w:rPr>
          <w:lang w:val="de-DE"/>
        </w:rPr>
        <w:tab/>
        <w:t>Ausnahmegenehmigungen, Abweichungen und Gleichwertigkeiten</w:t>
      </w:r>
      <w:r w:rsidRPr="00285232">
        <w:rPr>
          <w:lang w:val="de-DE"/>
        </w:rPr>
        <w:tab/>
      </w:r>
      <w:r w:rsidRPr="00285232">
        <w:rPr>
          <w:lang w:val="de-DE"/>
        </w:rPr>
        <w:tab/>
        <w:t>7</w:t>
      </w:r>
    </w:p>
    <w:p w14:paraId="0A9A60FB" w14:textId="77777777" w:rsidR="00FD40BB" w:rsidRPr="00285232" w:rsidRDefault="00FD40BB" w:rsidP="00FD40BB">
      <w:pPr>
        <w:tabs>
          <w:tab w:val="right" w:pos="850"/>
          <w:tab w:val="left" w:pos="1134"/>
          <w:tab w:val="left" w:pos="1559"/>
          <w:tab w:val="left" w:pos="1984"/>
          <w:tab w:val="left" w:leader="dot" w:pos="8929"/>
          <w:tab w:val="right" w:pos="9638"/>
        </w:tabs>
        <w:suppressAutoHyphens w:val="0"/>
        <w:spacing w:after="120"/>
        <w:ind w:left="1980" w:hanging="1980"/>
        <w:rPr>
          <w:noProof/>
          <w:lang w:val="de-DE"/>
        </w:rPr>
      </w:pPr>
      <w:r w:rsidRPr="00285232">
        <w:rPr>
          <w:lang w:val="de-DE"/>
        </w:rPr>
        <w:tab/>
      </w:r>
      <w:r w:rsidRPr="00285232">
        <w:rPr>
          <w:lang w:val="de-DE"/>
        </w:rPr>
        <w:tab/>
      </w:r>
      <w:r w:rsidRPr="00285232">
        <w:rPr>
          <w:lang w:val="de-DE"/>
        </w:rPr>
        <w:tab/>
        <w:t>1.</w:t>
      </w:r>
      <w:r w:rsidRPr="00285232">
        <w:rPr>
          <w:lang w:val="de-DE"/>
        </w:rPr>
        <w:tab/>
        <w:t>Anträge auf Empfehlung zur Verwendung von Wasserstoff-Brennstoffzellen für den Antrieb von Schiffen</w:t>
      </w:r>
      <w:r w:rsidRPr="00285232">
        <w:rPr>
          <w:lang w:val="de-DE"/>
        </w:rPr>
        <w:tab/>
      </w:r>
      <w:r w:rsidRPr="00285232">
        <w:rPr>
          <w:lang w:val="de-DE"/>
        </w:rPr>
        <w:tab/>
        <w:t>7</w:t>
      </w:r>
    </w:p>
    <w:p w14:paraId="5F87336E" w14:textId="77777777" w:rsidR="00FD40BB" w:rsidRPr="00285232" w:rsidRDefault="00FD40BB" w:rsidP="00FD40BB">
      <w:pPr>
        <w:tabs>
          <w:tab w:val="right" w:pos="850"/>
          <w:tab w:val="left" w:pos="1134"/>
          <w:tab w:val="left" w:pos="1559"/>
          <w:tab w:val="left" w:pos="1984"/>
          <w:tab w:val="left" w:leader="dot" w:pos="8929"/>
          <w:tab w:val="right" w:pos="9638"/>
        </w:tabs>
        <w:suppressAutoHyphens w:val="0"/>
        <w:spacing w:after="120"/>
        <w:ind w:left="1980" w:hanging="1980"/>
        <w:rPr>
          <w:lang w:val="de-DE"/>
        </w:rPr>
      </w:pPr>
      <w:r w:rsidRPr="00285232">
        <w:rPr>
          <w:lang w:val="de-DE"/>
        </w:rPr>
        <w:tab/>
      </w:r>
      <w:r w:rsidRPr="00285232">
        <w:rPr>
          <w:lang w:val="de-DE"/>
        </w:rPr>
        <w:tab/>
      </w:r>
      <w:r w:rsidRPr="00285232">
        <w:rPr>
          <w:lang w:val="de-DE"/>
        </w:rPr>
        <w:tab/>
        <w:t>2.</w:t>
      </w:r>
      <w:r w:rsidRPr="00285232">
        <w:rPr>
          <w:lang w:val="de-DE"/>
        </w:rPr>
        <w:tab/>
        <w:t>Antrag auf Empfehlung zur Verwendung von Methanol als Brennstoff für den Antrieb eines Tankschiffes</w:t>
      </w:r>
      <w:r w:rsidRPr="00285232">
        <w:rPr>
          <w:lang w:val="de-DE"/>
        </w:rPr>
        <w:tab/>
      </w:r>
      <w:r w:rsidRPr="00285232">
        <w:rPr>
          <w:lang w:val="de-DE"/>
        </w:rPr>
        <w:tab/>
        <w:t>7</w:t>
      </w:r>
    </w:p>
    <w:p w14:paraId="60CCF048" w14:textId="77777777" w:rsidR="00FD40BB" w:rsidRPr="00285232" w:rsidRDefault="00FD40BB" w:rsidP="00FD40BB">
      <w:pPr>
        <w:tabs>
          <w:tab w:val="right" w:pos="850"/>
          <w:tab w:val="left" w:pos="1134"/>
          <w:tab w:val="left" w:pos="1559"/>
          <w:tab w:val="left" w:pos="1984"/>
          <w:tab w:val="left" w:leader="dot" w:pos="8929"/>
          <w:tab w:val="right" w:pos="9638"/>
        </w:tabs>
        <w:suppressAutoHyphens w:val="0"/>
        <w:spacing w:after="120"/>
        <w:ind w:left="1980" w:hanging="1980"/>
        <w:rPr>
          <w:noProof/>
          <w:lang w:val="de-DE"/>
        </w:rPr>
      </w:pPr>
      <w:r w:rsidRPr="00285232">
        <w:rPr>
          <w:lang w:val="de-DE"/>
        </w:rPr>
        <w:tab/>
      </w:r>
      <w:r w:rsidRPr="00285232">
        <w:rPr>
          <w:lang w:val="de-DE"/>
        </w:rPr>
        <w:tab/>
      </w:r>
      <w:r w:rsidRPr="00285232">
        <w:rPr>
          <w:lang w:val="de-DE"/>
        </w:rPr>
        <w:tab/>
        <w:t>3.</w:t>
      </w:r>
      <w:r w:rsidRPr="00285232">
        <w:rPr>
          <w:lang w:val="de-DE"/>
        </w:rPr>
        <w:tab/>
      </w:r>
      <w:proofErr w:type="spellStart"/>
      <w:r w:rsidRPr="00285232">
        <w:rPr>
          <w:lang w:val="de-DE"/>
        </w:rPr>
        <w:t>Schlussfolgerungen</w:t>
      </w:r>
      <w:proofErr w:type="spellEnd"/>
      <w:r w:rsidRPr="00285232">
        <w:rPr>
          <w:lang w:val="de-DE"/>
        </w:rPr>
        <w:tab/>
      </w:r>
      <w:r w:rsidRPr="00285232">
        <w:rPr>
          <w:lang w:val="de-DE"/>
        </w:rPr>
        <w:tab/>
        <w:t>7</w:t>
      </w:r>
    </w:p>
    <w:p w14:paraId="312AD485" w14:textId="77777777" w:rsidR="00FD40BB" w:rsidRPr="00285232" w:rsidRDefault="00FD40BB" w:rsidP="00FD40BB">
      <w:pPr>
        <w:tabs>
          <w:tab w:val="right" w:pos="850"/>
          <w:tab w:val="left" w:pos="1134"/>
          <w:tab w:val="left" w:pos="1559"/>
          <w:tab w:val="left" w:pos="1984"/>
          <w:tab w:val="left" w:leader="dot" w:pos="8929"/>
          <w:tab w:val="right" w:pos="9638"/>
        </w:tabs>
        <w:suppressAutoHyphens w:val="0"/>
        <w:spacing w:after="120"/>
        <w:ind w:left="1134" w:hanging="1134"/>
        <w:rPr>
          <w:lang w:val="de-DE"/>
        </w:rPr>
      </w:pPr>
      <w:r w:rsidRPr="00285232">
        <w:rPr>
          <w:lang w:val="de-DE"/>
        </w:rPr>
        <w:tab/>
      </w:r>
      <w:r w:rsidRPr="00285232">
        <w:rPr>
          <w:lang w:val="de-DE"/>
        </w:rPr>
        <w:tab/>
        <w:t>C.</w:t>
      </w:r>
      <w:r w:rsidRPr="00285232">
        <w:rPr>
          <w:lang w:val="de-DE"/>
        </w:rPr>
        <w:tab/>
        <w:t>Auslegung der dem ADN beigefügten Verordnung</w:t>
      </w:r>
      <w:r w:rsidRPr="00285232">
        <w:rPr>
          <w:lang w:val="de-DE"/>
        </w:rPr>
        <w:tab/>
      </w:r>
      <w:r w:rsidRPr="00285232">
        <w:rPr>
          <w:lang w:val="de-DE"/>
        </w:rPr>
        <w:tab/>
        <w:t>8</w:t>
      </w:r>
    </w:p>
    <w:p w14:paraId="5327CE67" w14:textId="77777777" w:rsidR="00FD40BB" w:rsidRPr="00285232" w:rsidRDefault="00FD40BB" w:rsidP="00FD40BB">
      <w:pPr>
        <w:tabs>
          <w:tab w:val="right" w:pos="850"/>
          <w:tab w:val="left" w:pos="1134"/>
          <w:tab w:val="left" w:pos="1559"/>
          <w:tab w:val="left" w:pos="1984"/>
          <w:tab w:val="left" w:leader="dot" w:pos="8929"/>
          <w:tab w:val="right" w:pos="9638"/>
        </w:tabs>
        <w:suppressAutoHyphens w:val="0"/>
        <w:spacing w:after="120"/>
        <w:ind w:left="1134" w:hanging="1134"/>
        <w:rPr>
          <w:noProof/>
          <w:lang w:val="de-DE"/>
        </w:rPr>
      </w:pPr>
      <w:r w:rsidRPr="00285232">
        <w:rPr>
          <w:lang w:val="de-DE"/>
        </w:rPr>
        <w:tab/>
      </w:r>
      <w:r w:rsidRPr="00285232">
        <w:rPr>
          <w:lang w:val="de-DE"/>
        </w:rPr>
        <w:tab/>
      </w:r>
      <w:r w:rsidRPr="00285232">
        <w:rPr>
          <w:lang w:val="de-DE"/>
        </w:rPr>
        <w:tab/>
        <w:t>1.</w:t>
      </w:r>
      <w:r w:rsidRPr="00285232">
        <w:rPr>
          <w:lang w:val="de-DE"/>
        </w:rPr>
        <w:tab/>
        <w:t>Liste der Auslegungen der Klassifikationsgesellschaften</w:t>
      </w:r>
      <w:r w:rsidRPr="00285232">
        <w:rPr>
          <w:lang w:val="de-DE"/>
        </w:rPr>
        <w:tab/>
      </w:r>
      <w:r w:rsidRPr="00285232">
        <w:rPr>
          <w:lang w:val="de-DE"/>
        </w:rPr>
        <w:tab/>
        <w:t>8</w:t>
      </w:r>
    </w:p>
    <w:p w14:paraId="39262853" w14:textId="77777777" w:rsidR="00FD40BB" w:rsidRPr="00285232" w:rsidRDefault="00FD40BB" w:rsidP="00FD40BB">
      <w:pPr>
        <w:tabs>
          <w:tab w:val="right" w:pos="850"/>
          <w:tab w:val="left" w:pos="1134"/>
          <w:tab w:val="left" w:pos="1559"/>
          <w:tab w:val="left" w:pos="1984"/>
          <w:tab w:val="left" w:leader="dot" w:pos="8929"/>
          <w:tab w:val="right" w:pos="9638"/>
        </w:tabs>
        <w:suppressAutoHyphens w:val="0"/>
        <w:spacing w:after="120"/>
        <w:ind w:left="1134" w:hanging="1134"/>
        <w:rPr>
          <w:lang w:val="de-DE"/>
        </w:rPr>
      </w:pPr>
      <w:r w:rsidRPr="00285232">
        <w:rPr>
          <w:lang w:val="de-DE"/>
        </w:rPr>
        <w:tab/>
      </w:r>
      <w:r w:rsidRPr="00285232">
        <w:rPr>
          <w:lang w:val="de-DE"/>
        </w:rPr>
        <w:tab/>
      </w:r>
      <w:r w:rsidRPr="00285232">
        <w:rPr>
          <w:lang w:val="de-DE"/>
        </w:rPr>
        <w:tab/>
        <w:t>2.</w:t>
      </w:r>
      <w:r w:rsidRPr="00285232">
        <w:rPr>
          <w:lang w:val="de-DE"/>
        </w:rPr>
        <w:tab/>
      </w:r>
      <w:proofErr w:type="spellStart"/>
      <w:r w:rsidRPr="00285232">
        <w:rPr>
          <w:lang w:val="de-DE"/>
        </w:rPr>
        <w:t>Stillliegen</w:t>
      </w:r>
      <w:proofErr w:type="spellEnd"/>
      <w:r w:rsidRPr="00285232">
        <w:rPr>
          <w:lang w:val="de-DE"/>
        </w:rPr>
        <w:t xml:space="preserve"> außerhalb der von der zuständigen Behörde besonders angegebenen Liegeplätze</w:t>
      </w:r>
      <w:r w:rsidRPr="00285232">
        <w:rPr>
          <w:lang w:val="de-DE"/>
        </w:rPr>
        <w:tab/>
        <w:t>8</w:t>
      </w:r>
    </w:p>
    <w:p w14:paraId="07E5C901" w14:textId="77777777" w:rsidR="00FD40BB" w:rsidRPr="00285232" w:rsidRDefault="00FD40BB" w:rsidP="00FD40BB">
      <w:pPr>
        <w:tabs>
          <w:tab w:val="right" w:pos="850"/>
          <w:tab w:val="left" w:pos="1134"/>
          <w:tab w:val="left" w:pos="1559"/>
          <w:tab w:val="left" w:pos="1984"/>
          <w:tab w:val="left" w:leader="dot" w:pos="8929"/>
          <w:tab w:val="right" w:pos="9638"/>
        </w:tabs>
        <w:suppressAutoHyphens w:val="0"/>
        <w:spacing w:after="120"/>
        <w:ind w:left="1984" w:hanging="1984"/>
        <w:rPr>
          <w:lang w:val="de-DE"/>
        </w:rPr>
      </w:pPr>
      <w:r w:rsidRPr="00285232">
        <w:rPr>
          <w:lang w:val="de-DE"/>
        </w:rPr>
        <w:tab/>
      </w:r>
      <w:r w:rsidRPr="00285232">
        <w:rPr>
          <w:lang w:val="de-DE"/>
        </w:rPr>
        <w:tab/>
      </w:r>
      <w:r w:rsidRPr="00285232">
        <w:rPr>
          <w:lang w:val="de-DE"/>
        </w:rPr>
        <w:tab/>
        <w:t>3.</w:t>
      </w:r>
      <w:r w:rsidRPr="00285232">
        <w:rPr>
          <w:lang w:val="de-DE"/>
        </w:rPr>
        <w:tab/>
        <w:t>ADN-Entgasungsvorschriften und Notwendigkeit der Einführung des Ausdrucks „Ventilieren von Ladetanks“ in das ADN</w:t>
      </w:r>
      <w:r w:rsidRPr="00285232">
        <w:rPr>
          <w:lang w:val="de-DE"/>
        </w:rPr>
        <w:tab/>
      </w:r>
      <w:r w:rsidRPr="00285232">
        <w:rPr>
          <w:lang w:val="de-DE"/>
        </w:rPr>
        <w:tab/>
        <w:t>8</w:t>
      </w:r>
    </w:p>
    <w:p w14:paraId="155CDE78" w14:textId="77777777" w:rsidR="00FD40BB" w:rsidRPr="00285232" w:rsidRDefault="00FD40BB" w:rsidP="00FD40BB">
      <w:pPr>
        <w:tabs>
          <w:tab w:val="right" w:pos="850"/>
          <w:tab w:val="left" w:pos="1134"/>
          <w:tab w:val="left" w:pos="1559"/>
          <w:tab w:val="left" w:pos="1984"/>
          <w:tab w:val="left" w:leader="dot" w:pos="8929"/>
          <w:tab w:val="right" w:pos="9638"/>
        </w:tabs>
        <w:suppressAutoHyphens w:val="0"/>
        <w:spacing w:after="120"/>
        <w:ind w:left="1984" w:hanging="1984"/>
        <w:rPr>
          <w:lang w:val="de-DE"/>
        </w:rPr>
      </w:pPr>
      <w:r w:rsidRPr="00285232">
        <w:rPr>
          <w:lang w:val="de-DE"/>
        </w:rPr>
        <w:tab/>
      </w:r>
      <w:r w:rsidRPr="00285232">
        <w:rPr>
          <w:lang w:val="de-DE"/>
        </w:rPr>
        <w:tab/>
      </w:r>
      <w:r w:rsidRPr="00285232">
        <w:rPr>
          <w:lang w:val="de-DE"/>
        </w:rPr>
        <w:tab/>
        <w:t>4.</w:t>
      </w:r>
      <w:r w:rsidRPr="00285232">
        <w:rPr>
          <w:lang w:val="de-DE"/>
        </w:rPr>
        <w:tab/>
        <w:t>Vorschlag bezüglich Übergangsbestimmungen für Gasspürgeräte</w:t>
      </w:r>
      <w:r w:rsidRPr="00285232">
        <w:rPr>
          <w:lang w:val="de-DE"/>
        </w:rPr>
        <w:tab/>
      </w:r>
      <w:r w:rsidRPr="00285232">
        <w:rPr>
          <w:lang w:val="de-DE"/>
        </w:rPr>
        <w:tab/>
        <w:t>9</w:t>
      </w:r>
    </w:p>
    <w:p w14:paraId="26CF506D" w14:textId="77777777" w:rsidR="00FD40BB" w:rsidRPr="00285232" w:rsidRDefault="00FD40BB" w:rsidP="00FD40BB">
      <w:pPr>
        <w:tabs>
          <w:tab w:val="right" w:pos="850"/>
          <w:tab w:val="left" w:pos="1134"/>
          <w:tab w:val="left" w:pos="1559"/>
          <w:tab w:val="left" w:pos="1984"/>
          <w:tab w:val="left" w:leader="dot" w:pos="8929"/>
          <w:tab w:val="right" w:pos="9638"/>
        </w:tabs>
        <w:suppressAutoHyphens w:val="0"/>
        <w:spacing w:after="120"/>
        <w:ind w:left="1134" w:hanging="1134"/>
        <w:rPr>
          <w:lang w:val="de-DE"/>
        </w:rPr>
      </w:pPr>
      <w:r w:rsidRPr="00285232">
        <w:rPr>
          <w:lang w:val="de-DE"/>
        </w:rPr>
        <w:tab/>
      </w:r>
      <w:r w:rsidRPr="00285232">
        <w:rPr>
          <w:lang w:val="de-DE"/>
        </w:rPr>
        <w:tab/>
        <w:t>D.</w:t>
      </w:r>
      <w:r w:rsidRPr="00285232">
        <w:rPr>
          <w:lang w:val="de-DE"/>
        </w:rPr>
        <w:tab/>
      </w:r>
      <w:proofErr w:type="spellStart"/>
      <w:r w:rsidRPr="00285232">
        <w:rPr>
          <w:lang w:val="de-DE"/>
        </w:rPr>
        <w:t>Sachkundigenausbildung</w:t>
      </w:r>
      <w:proofErr w:type="spellEnd"/>
      <w:r w:rsidRPr="00285232">
        <w:rPr>
          <w:lang w:val="de-DE"/>
        </w:rPr>
        <w:tab/>
      </w:r>
      <w:r w:rsidRPr="00285232">
        <w:rPr>
          <w:lang w:val="de-DE"/>
        </w:rPr>
        <w:tab/>
        <w:t>9</w:t>
      </w:r>
    </w:p>
    <w:p w14:paraId="7A4D2D3A" w14:textId="77777777" w:rsidR="00FD40BB" w:rsidRPr="00285232" w:rsidRDefault="00FD40BB" w:rsidP="00FD40BB">
      <w:pPr>
        <w:tabs>
          <w:tab w:val="right" w:pos="850"/>
          <w:tab w:val="left" w:pos="1134"/>
          <w:tab w:val="left" w:pos="1559"/>
          <w:tab w:val="left" w:pos="1984"/>
          <w:tab w:val="left" w:leader="dot" w:pos="8929"/>
          <w:tab w:val="right" w:pos="9638"/>
        </w:tabs>
        <w:suppressAutoHyphens w:val="0"/>
        <w:spacing w:after="120"/>
        <w:ind w:left="1984" w:hanging="1984"/>
        <w:rPr>
          <w:lang w:val="de-DE"/>
        </w:rPr>
      </w:pPr>
      <w:r w:rsidRPr="00285232">
        <w:rPr>
          <w:lang w:val="de-DE"/>
        </w:rPr>
        <w:tab/>
      </w:r>
      <w:r w:rsidRPr="00285232">
        <w:rPr>
          <w:lang w:val="de-DE"/>
        </w:rPr>
        <w:tab/>
      </w:r>
      <w:r w:rsidRPr="00285232">
        <w:rPr>
          <w:lang w:val="de-DE"/>
        </w:rPr>
        <w:tab/>
        <w:t>1.</w:t>
      </w:r>
      <w:r w:rsidRPr="00285232">
        <w:rPr>
          <w:lang w:val="de-DE"/>
        </w:rPr>
        <w:tab/>
        <w:t>Niederschrift der fünfundzwanzigsten Sitzung der informellen Arbeitsgruppe „</w:t>
      </w:r>
      <w:proofErr w:type="spellStart"/>
      <w:r w:rsidRPr="00285232">
        <w:rPr>
          <w:lang w:val="de-DE"/>
        </w:rPr>
        <w:t>Sachkundigenausbildung</w:t>
      </w:r>
      <w:proofErr w:type="spellEnd"/>
      <w:r w:rsidRPr="00285232">
        <w:rPr>
          <w:lang w:val="de-DE"/>
        </w:rPr>
        <w:t>“</w:t>
      </w:r>
      <w:r w:rsidRPr="00285232">
        <w:rPr>
          <w:lang w:val="de-DE"/>
        </w:rPr>
        <w:tab/>
      </w:r>
      <w:r w:rsidRPr="00285232">
        <w:rPr>
          <w:lang w:val="de-DE"/>
        </w:rPr>
        <w:tab/>
        <w:t>9</w:t>
      </w:r>
    </w:p>
    <w:p w14:paraId="7DCCFCC8" w14:textId="77777777" w:rsidR="00FD40BB" w:rsidRPr="00285232" w:rsidRDefault="00FD40BB" w:rsidP="00FD40BB">
      <w:pPr>
        <w:tabs>
          <w:tab w:val="right" w:pos="850"/>
          <w:tab w:val="left" w:pos="1134"/>
          <w:tab w:val="left" w:pos="1559"/>
          <w:tab w:val="left" w:pos="1984"/>
          <w:tab w:val="left" w:leader="dot" w:pos="8929"/>
          <w:tab w:val="right" w:pos="9638"/>
        </w:tabs>
        <w:suppressAutoHyphens w:val="0"/>
        <w:spacing w:after="120"/>
        <w:ind w:left="1980" w:hanging="1980"/>
        <w:rPr>
          <w:lang w:val="de-DE"/>
        </w:rPr>
      </w:pPr>
      <w:r w:rsidRPr="00285232">
        <w:rPr>
          <w:lang w:val="de-DE"/>
        </w:rPr>
        <w:tab/>
      </w:r>
      <w:r w:rsidRPr="00285232">
        <w:rPr>
          <w:lang w:val="de-DE"/>
        </w:rPr>
        <w:tab/>
      </w:r>
      <w:r w:rsidRPr="00285232">
        <w:rPr>
          <w:lang w:val="de-DE"/>
        </w:rPr>
        <w:tab/>
        <w:t>2.</w:t>
      </w:r>
      <w:r w:rsidRPr="00285232">
        <w:rPr>
          <w:lang w:val="de-DE"/>
        </w:rPr>
        <w:tab/>
        <w:t>Vorschlag für die Behandlung der Fallfragen bei den Sitzungen des ADN-Sicherheitsausschusses</w:t>
      </w:r>
      <w:r w:rsidRPr="00285232">
        <w:rPr>
          <w:lang w:val="de-DE"/>
        </w:rPr>
        <w:tab/>
      </w:r>
      <w:r w:rsidRPr="00285232">
        <w:rPr>
          <w:lang w:val="de-DE"/>
        </w:rPr>
        <w:tab/>
        <w:t>9</w:t>
      </w:r>
    </w:p>
    <w:p w14:paraId="3C0A8875" w14:textId="77777777" w:rsidR="00FD40BB" w:rsidRPr="00285232" w:rsidRDefault="00FD40BB" w:rsidP="00FD40BB">
      <w:pPr>
        <w:tabs>
          <w:tab w:val="right" w:pos="850"/>
          <w:tab w:val="left" w:pos="1134"/>
          <w:tab w:val="left" w:pos="1559"/>
          <w:tab w:val="left" w:pos="1984"/>
          <w:tab w:val="left" w:leader="dot" w:pos="8929"/>
          <w:tab w:val="right" w:pos="9638"/>
        </w:tabs>
        <w:suppressAutoHyphens w:val="0"/>
        <w:spacing w:after="120"/>
        <w:ind w:left="1134" w:hanging="1134"/>
        <w:rPr>
          <w:lang w:val="de-DE"/>
        </w:rPr>
      </w:pPr>
      <w:r w:rsidRPr="00285232">
        <w:rPr>
          <w:lang w:val="de-DE"/>
        </w:rPr>
        <w:tab/>
      </w:r>
      <w:r w:rsidRPr="00285232">
        <w:rPr>
          <w:lang w:val="de-DE"/>
        </w:rPr>
        <w:tab/>
      </w:r>
      <w:r w:rsidRPr="00285232">
        <w:rPr>
          <w:lang w:val="de-DE"/>
        </w:rPr>
        <w:tab/>
        <w:t>3.</w:t>
      </w:r>
      <w:r w:rsidRPr="00285232">
        <w:rPr>
          <w:lang w:val="de-DE"/>
        </w:rPr>
        <w:tab/>
        <w:t>Berichtigungen des Fragenkatalogs</w:t>
      </w:r>
      <w:r w:rsidRPr="00285232">
        <w:rPr>
          <w:lang w:val="de-DE"/>
        </w:rPr>
        <w:tab/>
      </w:r>
      <w:r w:rsidRPr="00285232">
        <w:rPr>
          <w:lang w:val="de-DE"/>
        </w:rPr>
        <w:tab/>
        <w:t>9</w:t>
      </w:r>
    </w:p>
    <w:p w14:paraId="7B21B775" w14:textId="77777777" w:rsidR="00FD40BB" w:rsidRPr="00285232" w:rsidRDefault="00FD40BB" w:rsidP="00FD40BB">
      <w:pPr>
        <w:tabs>
          <w:tab w:val="right" w:pos="850"/>
          <w:tab w:val="left" w:pos="1134"/>
          <w:tab w:val="left" w:pos="1559"/>
          <w:tab w:val="left" w:pos="1984"/>
          <w:tab w:val="left" w:leader="dot" w:pos="8929"/>
          <w:tab w:val="right" w:pos="9638"/>
        </w:tabs>
        <w:suppressAutoHyphens w:val="0"/>
        <w:spacing w:after="120"/>
        <w:ind w:left="1134" w:hanging="1134"/>
        <w:rPr>
          <w:lang w:val="de-DE"/>
        </w:rPr>
      </w:pPr>
      <w:r w:rsidRPr="00285232">
        <w:rPr>
          <w:lang w:val="de-DE"/>
        </w:rPr>
        <w:tab/>
      </w:r>
      <w:r w:rsidRPr="00285232">
        <w:rPr>
          <w:lang w:val="de-DE"/>
        </w:rPr>
        <w:tab/>
        <w:t>E.</w:t>
      </w:r>
      <w:r w:rsidRPr="00285232">
        <w:rPr>
          <w:lang w:val="de-DE"/>
        </w:rPr>
        <w:tab/>
        <w:t>Fragen im Zusammenhang mit den Klassifikationsgesellschaften</w:t>
      </w:r>
      <w:r w:rsidRPr="00285232">
        <w:rPr>
          <w:lang w:val="de-DE"/>
        </w:rPr>
        <w:tab/>
      </w:r>
      <w:r w:rsidRPr="00285232">
        <w:rPr>
          <w:lang w:val="de-DE"/>
        </w:rPr>
        <w:tab/>
        <w:t>10</w:t>
      </w:r>
    </w:p>
    <w:p w14:paraId="5788043B" w14:textId="77777777" w:rsidR="00FD40BB" w:rsidRPr="00285232" w:rsidRDefault="00FD40BB" w:rsidP="00FD40BB">
      <w:pPr>
        <w:tabs>
          <w:tab w:val="right" w:pos="850"/>
          <w:tab w:val="left" w:pos="1134"/>
          <w:tab w:val="left" w:pos="1559"/>
          <w:tab w:val="left" w:pos="1984"/>
          <w:tab w:val="left" w:leader="dot" w:pos="8929"/>
          <w:tab w:val="right" w:pos="9638"/>
        </w:tabs>
        <w:suppressAutoHyphens w:val="0"/>
        <w:spacing w:after="120"/>
        <w:ind w:left="1134" w:hanging="1134"/>
        <w:rPr>
          <w:lang w:val="de-DE"/>
        </w:rPr>
      </w:pPr>
      <w:r w:rsidRPr="00285232">
        <w:rPr>
          <w:lang w:val="de-DE"/>
        </w:rPr>
        <w:tab/>
        <w:t>VI.</w:t>
      </w:r>
      <w:r w:rsidRPr="00285232">
        <w:rPr>
          <w:lang w:val="de-DE"/>
        </w:rPr>
        <w:tab/>
        <w:t>Vorschläge für Änderungen der dem ADN beigefügten Verordnung (TOP 4)</w:t>
      </w:r>
      <w:r w:rsidRPr="00285232">
        <w:rPr>
          <w:lang w:val="de-DE"/>
        </w:rPr>
        <w:tab/>
      </w:r>
      <w:r w:rsidRPr="00285232">
        <w:rPr>
          <w:lang w:val="de-DE"/>
        </w:rPr>
        <w:tab/>
        <w:t>10</w:t>
      </w:r>
    </w:p>
    <w:p w14:paraId="181727AC" w14:textId="77777777" w:rsidR="00FD40BB" w:rsidRPr="00285232" w:rsidRDefault="00FD40BB" w:rsidP="00FD40BB">
      <w:pPr>
        <w:tabs>
          <w:tab w:val="right" w:pos="850"/>
          <w:tab w:val="left" w:pos="1134"/>
          <w:tab w:val="left" w:pos="1559"/>
          <w:tab w:val="left" w:pos="1984"/>
          <w:tab w:val="left" w:leader="dot" w:pos="8929"/>
          <w:tab w:val="right" w:pos="9638"/>
        </w:tabs>
        <w:suppressAutoHyphens w:val="0"/>
        <w:spacing w:after="120"/>
        <w:ind w:left="1134" w:hanging="1134"/>
        <w:rPr>
          <w:lang w:val="de-DE"/>
        </w:rPr>
      </w:pPr>
      <w:r w:rsidRPr="00285232">
        <w:rPr>
          <w:lang w:val="de-DE"/>
        </w:rPr>
        <w:tab/>
      </w:r>
      <w:r w:rsidRPr="00285232">
        <w:rPr>
          <w:lang w:val="de-DE"/>
        </w:rPr>
        <w:tab/>
        <w:t>A.</w:t>
      </w:r>
      <w:r w:rsidRPr="00285232">
        <w:rPr>
          <w:lang w:val="de-DE"/>
        </w:rPr>
        <w:tab/>
        <w:t>Arbeiten der Gemeinsamen RID/ADR/ADN-Tagung</w:t>
      </w:r>
      <w:r w:rsidRPr="00285232">
        <w:rPr>
          <w:lang w:val="de-DE"/>
        </w:rPr>
        <w:tab/>
      </w:r>
      <w:r w:rsidRPr="00285232">
        <w:rPr>
          <w:lang w:val="de-DE"/>
        </w:rPr>
        <w:tab/>
        <w:t>10</w:t>
      </w:r>
    </w:p>
    <w:p w14:paraId="4B59BBF6" w14:textId="77777777" w:rsidR="00FD40BB" w:rsidRPr="00285232" w:rsidRDefault="00FD40BB" w:rsidP="00FD40BB">
      <w:pPr>
        <w:tabs>
          <w:tab w:val="right" w:pos="850"/>
          <w:tab w:val="left" w:pos="1134"/>
          <w:tab w:val="left" w:pos="1559"/>
          <w:tab w:val="left" w:pos="1984"/>
          <w:tab w:val="left" w:leader="dot" w:pos="8929"/>
          <w:tab w:val="right" w:pos="9638"/>
        </w:tabs>
        <w:suppressAutoHyphens w:val="0"/>
        <w:spacing w:after="120"/>
        <w:ind w:left="1134" w:hanging="1134"/>
        <w:rPr>
          <w:lang w:val="de-DE"/>
        </w:rPr>
      </w:pPr>
      <w:r w:rsidRPr="00285232">
        <w:rPr>
          <w:lang w:val="de-DE"/>
        </w:rPr>
        <w:tab/>
      </w:r>
      <w:r w:rsidRPr="00285232">
        <w:rPr>
          <w:lang w:val="de-DE"/>
        </w:rPr>
        <w:tab/>
        <w:t>B.</w:t>
      </w:r>
      <w:r w:rsidRPr="00285232">
        <w:rPr>
          <w:lang w:val="de-DE"/>
        </w:rPr>
        <w:tab/>
        <w:t>Weitere Vorschläge</w:t>
      </w:r>
      <w:r w:rsidRPr="00285232">
        <w:rPr>
          <w:lang w:val="de-DE"/>
        </w:rPr>
        <w:tab/>
      </w:r>
      <w:r w:rsidRPr="00285232">
        <w:rPr>
          <w:lang w:val="de-DE"/>
        </w:rPr>
        <w:tab/>
        <w:t>10</w:t>
      </w:r>
    </w:p>
    <w:p w14:paraId="4C8CBB56" w14:textId="77777777" w:rsidR="00FD40BB" w:rsidRPr="00285232" w:rsidRDefault="00FD40BB" w:rsidP="00FD40BB">
      <w:pPr>
        <w:tabs>
          <w:tab w:val="right" w:pos="850"/>
          <w:tab w:val="left" w:pos="1134"/>
          <w:tab w:val="left" w:pos="1559"/>
          <w:tab w:val="left" w:pos="1984"/>
          <w:tab w:val="left" w:leader="dot" w:pos="8929"/>
          <w:tab w:val="right" w:pos="9638"/>
        </w:tabs>
        <w:suppressAutoHyphens w:val="0"/>
        <w:spacing w:after="120"/>
        <w:ind w:left="1134" w:hanging="1134"/>
        <w:rPr>
          <w:lang w:val="de-DE"/>
        </w:rPr>
      </w:pPr>
      <w:r w:rsidRPr="00285232">
        <w:rPr>
          <w:lang w:val="de-DE"/>
        </w:rPr>
        <w:tab/>
      </w:r>
      <w:r w:rsidRPr="00285232">
        <w:rPr>
          <w:lang w:val="de-DE"/>
        </w:rPr>
        <w:tab/>
      </w:r>
      <w:r w:rsidRPr="00285232">
        <w:rPr>
          <w:lang w:val="de-DE"/>
        </w:rPr>
        <w:tab/>
        <w:t>1.</w:t>
      </w:r>
      <w:r w:rsidRPr="00285232">
        <w:rPr>
          <w:lang w:val="de-DE"/>
        </w:rPr>
        <w:tab/>
        <w:t>Vorschlag für eine Korrektur von 1.10.3 des ADN</w:t>
      </w:r>
      <w:r w:rsidRPr="00285232">
        <w:rPr>
          <w:lang w:val="de-DE"/>
        </w:rPr>
        <w:tab/>
      </w:r>
      <w:r w:rsidRPr="00285232">
        <w:rPr>
          <w:lang w:val="de-DE"/>
        </w:rPr>
        <w:tab/>
        <w:t>10</w:t>
      </w:r>
    </w:p>
    <w:p w14:paraId="4DFBAC75" w14:textId="77777777" w:rsidR="00FD40BB" w:rsidRPr="00285232" w:rsidRDefault="00FD40BB" w:rsidP="00FD40BB">
      <w:pPr>
        <w:tabs>
          <w:tab w:val="right" w:pos="850"/>
          <w:tab w:val="left" w:pos="1134"/>
          <w:tab w:val="left" w:pos="1559"/>
          <w:tab w:val="left" w:pos="1984"/>
          <w:tab w:val="left" w:leader="dot" w:pos="8929"/>
          <w:tab w:val="right" w:pos="9638"/>
        </w:tabs>
        <w:suppressAutoHyphens w:val="0"/>
        <w:spacing w:after="120"/>
        <w:ind w:left="1134" w:hanging="1134"/>
        <w:rPr>
          <w:lang w:val="de-DE"/>
        </w:rPr>
      </w:pPr>
      <w:r w:rsidRPr="00285232">
        <w:rPr>
          <w:lang w:val="de-DE"/>
        </w:rPr>
        <w:tab/>
      </w:r>
      <w:r w:rsidRPr="00285232">
        <w:rPr>
          <w:lang w:val="de-DE"/>
        </w:rPr>
        <w:tab/>
      </w:r>
      <w:r w:rsidRPr="00285232">
        <w:rPr>
          <w:lang w:val="de-DE"/>
        </w:rPr>
        <w:tab/>
        <w:t>2.</w:t>
      </w:r>
      <w:r w:rsidRPr="00285232">
        <w:rPr>
          <w:lang w:val="de-DE"/>
        </w:rPr>
        <w:tab/>
        <w:t>Beförderung von Kohlendioxid (CO</w:t>
      </w:r>
      <w:r w:rsidRPr="00285232">
        <w:rPr>
          <w:vertAlign w:val="subscript"/>
          <w:lang w:val="de-DE"/>
        </w:rPr>
        <w:t>2</w:t>
      </w:r>
      <w:r w:rsidRPr="00285232">
        <w:rPr>
          <w:lang w:val="de-DE"/>
        </w:rPr>
        <w:t>), tiefgekühlt, flüssig</w:t>
      </w:r>
      <w:r w:rsidRPr="00285232">
        <w:rPr>
          <w:lang w:val="de-DE"/>
        </w:rPr>
        <w:tab/>
      </w:r>
      <w:r w:rsidRPr="00285232">
        <w:rPr>
          <w:lang w:val="de-DE"/>
        </w:rPr>
        <w:tab/>
        <w:t>10</w:t>
      </w:r>
    </w:p>
    <w:p w14:paraId="4B13D2A7" w14:textId="77777777" w:rsidR="00FD40BB" w:rsidRPr="00285232" w:rsidRDefault="00FD40BB" w:rsidP="00FD40BB">
      <w:pPr>
        <w:tabs>
          <w:tab w:val="right" w:pos="850"/>
          <w:tab w:val="left" w:pos="1134"/>
          <w:tab w:val="left" w:pos="1559"/>
          <w:tab w:val="left" w:pos="1984"/>
          <w:tab w:val="left" w:leader="dot" w:pos="8929"/>
          <w:tab w:val="right" w:pos="9638"/>
        </w:tabs>
        <w:suppressAutoHyphens w:val="0"/>
        <w:spacing w:after="120"/>
        <w:ind w:left="1134" w:hanging="1134"/>
        <w:rPr>
          <w:lang w:val="de-DE"/>
        </w:rPr>
      </w:pPr>
      <w:r w:rsidRPr="00285232">
        <w:rPr>
          <w:lang w:val="de-DE"/>
        </w:rPr>
        <w:tab/>
      </w:r>
      <w:r w:rsidRPr="00285232">
        <w:rPr>
          <w:lang w:val="de-DE"/>
        </w:rPr>
        <w:tab/>
      </w:r>
      <w:r w:rsidRPr="00285232">
        <w:rPr>
          <w:lang w:val="de-DE"/>
        </w:rPr>
        <w:tab/>
        <w:t>3.</w:t>
      </w:r>
      <w:r w:rsidRPr="00285232">
        <w:rPr>
          <w:lang w:val="de-DE"/>
        </w:rPr>
        <w:tab/>
        <w:t>Korrekturen an der französischen Fassung des ADN</w:t>
      </w:r>
      <w:r w:rsidRPr="00285232">
        <w:rPr>
          <w:lang w:val="de-DE"/>
        </w:rPr>
        <w:tab/>
      </w:r>
      <w:r w:rsidRPr="00285232">
        <w:rPr>
          <w:lang w:val="de-DE"/>
        </w:rPr>
        <w:tab/>
        <w:t>10</w:t>
      </w:r>
    </w:p>
    <w:p w14:paraId="52853BD1" w14:textId="0DBD3CDC" w:rsidR="00FD40BB" w:rsidRPr="00285232" w:rsidRDefault="00FD40BB" w:rsidP="00FD40BB">
      <w:pPr>
        <w:tabs>
          <w:tab w:val="right" w:pos="850"/>
          <w:tab w:val="left" w:pos="1134"/>
          <w:tab w:val="left" w:pos="1559"/>
          <w:tab w:val="left" w:pos="1984"/>
          <w:tab w:val="left" w:leader="dot" w:pos="8929"/>
          <w:tab w:val="right" w:pos="9638"/>
        </w:tabs>
        <w:suppressAutoHyphens w:val="0"/>
        <w:spacing w:after="120"/>
        <w:ind w:left="1134" w:hanging="1134"/>
        <w:rPr>
          <w:lang w:val="de-DE"/>
        </w:rPr>
      </w:pPr>
      <w:r w:rsidRPr="00285232">
        <w:rPr>
          <w:lang w:val="de-DE"/>
        </w:rPr>
        <w:tab/>
      </w:r>
      <w:r w:rsidRPr="00285232">
        <w:rPr>
          <w:lang w:val="de-DE"/>
        </w:rPr>
        <w:tab/>
      </w:r>
      <w:r w:rsidRPr="00285232">
        <w:rPr>
          <w:lang w:val="de-DE"/>
        </w:rPr>
        <w:tab/>
        <w:t>4.</w:t>
      </w:r>
      <w:r w:rsidRPr="00285232">
        <w:rPr>
          <w:lang w:val="de-DE"/>
        </w:rPr>
        <w:tab/>
        <w:t>Korrektur des Absatzes 9.3.3.40.2.16 e)</w:t>
      </w:r>
      <w:r w:rsidRPr="00285232">
        <w:rPr>
          <w:lang w:val="de-DE"/>
        </w:rPr>
        <w:tab/>
      </w:r>
      <w:r w:rsidRPr="00285232">
        <w:rPr>
          <w:lang w:val="de-DE"/>
        </w:rPr>
        <w:tab/>
        <w:t>1</w:t>
      </w:r>
      <w:r w:rsidR="002118C1">
        <w:rPr>
          <w:lang w:val="de-DE"/>
        </w:rPr>
        <w:t>1</w:t>
      </w:r>
    </w:p>
    <w:p w14:paraId="5C549106" w14:textId="77777777" w:rsidR="00FD40BB" w:rsidRPr="00285232" w:rsidRDefault="00FD40BB" w:rsidP="00FD40BB">
      <w:pPr>
        <w:tabs>
          <w:tab w:val="right" w:pos="850"/>
          <w:tab w:val="left" w:pos="1134"/>
          <w:tab w:val="left" w:pos="1559"/>
          <w:tab w:val="left" w:pos="1984"/>
          <w:tab w:val="left" w:leader="dot" w:pos="8929"/>
          <w:tab w:val="right" w:pos="9638"/>
        </w:tabs>
        <w:suppressAutoHyphens w:val="0"/>
        <w:spacing w:after="120"/>
        <w:ind w:left="1134" w:hanging="1134"/>
        <w:rPr>
          <w:lang w:val="de-DE"/>
        </w:rPr>
      </w:pPr>
      <w:r w:rsidRPr="00285232">
        <w:rPr>
          <w:lang w:val="de-DE"/>
        </w:rPr>
        <w:tab/>
      </w:r>
      <w:r w:rsidRPr="00285232">
        <w:rPr>
          <w:lang w:val="de-DE"/>
        </w:rPr>
        <w:tab/>
      </w:r>
      <w:r w:rsidRPr="00285232">
        <w:rPr>
          <w:lang w:val="de-DE"/>
        </w:rPr>
        <w:tab/>
        <w:t>5.</w:t>
      </w:r>
      <w:r w:rsidRPr="00285232">
        <w:rPr>
          <w:lang w:val="de-DE"/>
        </w:rPr>
        <w:tab/>
        <w:t>Korrekturvorschlag zu Absatz 7.2.2.19.3</w:t>
      </w:r>
      <w:r w:rsidRPr="00285232">
        <w:rPr>
          <w:lang w:val="de-DE"/>
        </w:rPr>
        <w:tab/>
      </w:r>
      <w:r w:rsidRPr="00285232">
        <w:rPr>
          <w:lang w:val="de-DE"/>
        </w:rPr>
        <w:tab/>
        <w:t>11</w:t>
      </w:r>
    </w:p>
    <w:p w14:paraId="334C73B0" w14:textId="77777777" w:rsidR="00FD40BB" w:rsidRPr="00285232" w:rsidRDefault="00FD40BB" w:rsidP="00FD40BB">
      <w:pPr>
        <w:tabs>
          <w:tab w:val="right" w:pos="850"/>
          <w:tab w:val="left" w:pos="1134"/>
          <w:tab w:val="left" w:pos="1559"/>
          <w:tab w:val="left" w:pos="1984"/>
          <w:tab w:val="left" w:leader="dot" w:pos="8929"/>
          <w:tab w:val="right" w:pos="9638"/>
        </w:tabs>
        <w:suppressAutoHyphens w:val="0"/>
        <w:spacing w:after="120"/>
        <w:ind w:left="1984" w:hanging="1984"/>
        <w:rPr>
          <w:lang w:val="de-DE"/>
        </w:rPr>
      </w:pPr>
      <w:r w:rsidRPr="00285232">
        <w:rPr>
          <w:lang w:val="de-DE"/>
        </w:rPr>
        <w:tab/>
      </w:r>
      <w:r w:rsidRPr="00285232">
        <w:rPr>
          <w:lang w:val="de-DE"/>
        </w:rPr>
        <w:tab/>
      </w:r>
      <w:r w:rsidRPr="00285232">
        <w:rPr>
          <w:lang w:val="de-DE"/>
        </w:rPr>
        <w:tab/>
        <w:t>6.</w:t>
      </w:r>
      <w:r w:rsidRPr="00285232">
        <w:rPr>
          <w:lang w:val="de-DE"/>
        </w:rPr>
        <w:tab/>
        <w:t>Berichtigung eines terminologischen Ausdrucks – Pumpenraum</w:t>
      </w:r>
      <w:r w:rsidRPr="00285232">
        <w:rPr>
          <w:lang w:val="de-DE"/>
        </w:rPr>
        <w:tab/>
      </w:r>
      <w:r w:rsidRPr="00285232">
        <w:rPr>
          <w:lang w:val="de-DE"/>
        </w:rPr>
        <w:tab/>
        <w:t>11</w:t>
      </w:r>
    </w:p>
    <w:p w14:paraId="16FEFEFB" w14:textId="77777777" w:rsidR="00FD40BB" w:rsidRPr="00285232" w:rsidRDefault="00FD40BB" w:rsidP="00FD40BB">
      <w:pPr>
        <w:tabs>
          <w:tab w:val="right" w:pos="850"/>
          <w:tab w:val="left" w:pos="1134"/>
          <w:tab w:val="left" w:pos="1559"/>
          <w:tab w:val="left" w:pos="1984"/>
          <w:tab w:val="left" w:leader="dot" w:pos="8929"/>
          <w:tab w:val="right" w:pos="9638"/>
        </w:tabs>
        <w:suppressAutoHyphens w:val="0"/>
        <w:spacing w:after="120"/>
        <w:ind w:left="1984" w:hanging="1984"/>
        <w:rPr>
          <w:lang w:val="de-DE"/>
        </w:rPr>
      </w:pPr>
      <w:r w:rsidRPr="00285232">
        <w:rPr>
          <w:lang w:val="de-DE"/>
        </w:rPr>
        <w:tab/>
      </w:r>
      <w:r w:rsidRPr="00285232">
        <w:rPr>
          <w:lang w:val="de-DE"/>
        </w:rPr>
        <w:tab/>
      </w:r>
      <w:r w:rsidRPr="00285232">
        <w:rPr>
          <w:lang w:val="de-DE"/>
        </w:rPr>
        <w:tab/>
        <w:t>7.</w:t>
      </w:r>
      <w:r w:rsidRPr="00285232">
        <w:rPr>
          <w:lang w:val="de-DE"/>
        </w:rPr>
        <w:tab/>
        <w:t>Änderung zu Absatz 9.3.x.51 c)</w:t>
      </w:r>
      <w:r w:rsidRPr="00285232">
        <w:rPr>
          <w:lang w:val="de-DE"/>
        </w:rPr>
        <w:tab/>
      </w:r>
      <w:r w:rsidRPr="00285232">
        <w:rPr>
          <w:lang w:val="de-DE"/>
        </w:rPr>
        <w:tab/>
        <w:t>11</w:t>
      </w:r>
    </w:p>
    <w:p w14:paraId="4F88A711" w14:textId="77777777" w:rsidR="00FD40BB" w:rsidRPr="00285232" w:rsidRDefault="00FD40BB" w:rsidP="00FD40BB">
      <w:pPr>
        <w:tabs>
          <w:tab w:val="right" w:pos="850"/>
          <w:tab w:val="left" w:pos="1134"/>
          <w:tab w:val="left" w:pos="1559"/>
          <w:tab w:val="left" w:pos="1984"/>
          <w:tab w:val="left" w:leader="dot" w:pos="8929"/>
          <w:tab w:val="right" w:pos="9638"/>
        </w:tabs>
        <w:suppressAutoHyphens w:val="0"/>
        <w:spacing w:after="120"/>
        <w:ind w:left="1984" w:hanging="1984"/>
        <w:rPr>
          <w:lang w:val="de-DE"/>
        </w:rPr>
      </w:pPr>
      <w:r w:rsidRPr="00285232">
        <w:rPr>
          <w:lang w:val="de-DE"/>
        </w:rPr>
        <w:tab/>
      </w:r>
      <w:r w:rsidRPr="00285232">
        <w:rPr>
          <w:lang w:val="de-DE"/>
        </w:rPr>
        <w:tab/>
      </w:r>
      <w:r w:rsidRPr="00285232">
        <w:rPr>
          <w:lang w:val="de-DE"/>
        </w:rPr>
        <w:tab/>
        <w:t>8.</w:t>
      </w:r>
      <w:r w:rsidRPr="00285232">
        <w:rPr>
          <w:lang w:val="de-DE"/>
        </w:rPr>
        <w:tab/>
        <w:t xml:space="preserve">Berichtigung von Terminologie – „Chambre des </w:t>
      </w:r>
      <w:proofErr w:type="spellStart"/>
      <w:r w:rsidRPr="00285232">
        <w:rPr>
          <w:lang w:val="de-DE"/>
        </w:rPr>
        <w:t>pompes</w:t>
      </w:r>
      <w:proofErr w:type="spellEnd"/>
      <w:r w:rsidRPr="00285232">
        <w:rPr>
          <w:lang w:val="de-DE"/>
        </w:rPr>
        <w:t>“ (Pumpenraum)</w:t>
      </w:r>
      <w:r w:rsidRPr="00285232">
        <w:rPr>
          <w:lang w:val="de-DE"/>
        </w:rPr>
        <w:tab/>
      </w:r>
      <w:r w:rsidRPr="00285232">
        <w:rPr>
          <w:lang w:val="de-DE"/>
        </w:rPr>
        <w:tab/>
        <w:t>11</w:t>
      </w:r>
    </w:p>
    <w:p w14:paraId="487E26BE" w14:textId="77777777" w:rsidR="00FD40BB" w:rsidRPr="00285232" w:rsidRDefault="00FD40BB" w:rsidP="00FD40BB">
      <w:pPr>
        <w:tabs>
          <w:tab w:val="right" w:pos="850"/>
          <w:tab w:val="left" w:pos="1134"/>
          <w:tab w:val="left" w:pos="1559"/>
          <w:tab w:val="left" w:pos="1984"/>
          <w:tab w:val="left" w:leader="dot" w:pos="8929"/>
          <w:tab w:val="right" w:pos="9638"/>
        </w:tabs>
        <w:suppressAutoHyphens w:val="0"/>
        <w:spacing w:after="120"/>
        <w:ind w:left="1984" w:hanging="1984"/>
        <w:rPr>
          <w:noProof/>
          <w:lang w:val="de-DE"/>
        </w:rPr>
      </w:pPr>
      <w:r w:rsidRPr="00285232">
        <w:rPr>
          <w:lang w:val="de-DE"/>
        </w:rPr>
        <w:lastRenderedPageBreak/>
        <w:tab/>
      </w:r>
      <w:r w:rsidRPr="00285232">
        <w:rPr>
          <w:lang w:val="de-DE"/>
        </w:rPr>
        <w:tab/>
      </w:r>
      <w:r w:rsidRPr="00285232">
        <w:rPr>
          <w:lang w:val="de-DE"/>
        </w:rPr>
        <w:tab/>
        <w:t>9.</w:t>
      </w:r>
      <w:r w:rsidRPr="00285232">
        <w:rPr>
          <w:lang w:val="de-DE"/>
        </w:rPr>
        <w:tab/>
        <w:t xml:space="preserve">Berichtigung von Terminologie – „Dossier de </w:t>
      </w:r>
      <w:proofErr w:type="spellStart"/>
      <w:r w:rsidRPr="00285232">
        <w:rPr>
          <w:lang w:val="de-DE"/>
        </w:rPr>
        <w:t>bateau</w:t>
      </w:r>
      <w:proofErr w:type="spellEnd"/>
      <w:r w:rsidRPr="00285232">
        <w:rPr>
          <w:lang w:val="de-DE"/>
        </w:rPr>
        <w:t>“ (Schiffsakte)</w:t>
      </w:r>
      <w:r w:rsidRPr="00285232">
        <w:rPr>
          <w:lang w:val="de-DE"/>
        </w:rPr>
        <w:tab/>
      </w:r>
      <w:r w:rsidRPr="00285232">
        <w:rPr>
          <w:lang w:val="de-DE"/>
        </w:rPr>
        <w:tab/>
        <w:t>11</w:t>
      </w:r>
    </w:p>
    <w:p w14:paraId="2AA1329F" w14:textId="77777777" w:rsidR="00FD40BB" w:rsidRPr="00285232" w:rsidRDefault="00FD40BB" w:rsidP="00FD40BB">
      <w:pPr>
        <w:tabs>
          <w:tab w:val="right" w:pos="850"/>
          <w:tab w:val="left" w:pos="1134"/>
          <w:tab w:val="left" w:pos="1559"/>
          <w:tab w:val="left" w:pos="1984"/>
          <w:tab w:val="left" w:leader="dot" w:pos="8929"/>
          <w:tab w:val="right" w:pos="9638"/>
        </w:tabs>
        <w:suppressAutoHyphens w:val="0"/>
        <w:spacing w:after="120"/>
        <w:ind w:left="1984" w:hanging="1984"/>
        <w:rPr>
          <w:lang w:val="de-DE"/>
        </w:rPr>
      </w:pPr>
      <w:r w:rsidRPr="00285232">
        <w:rPr>
          <w:lang w:val="de-DE"/>
        </w:rPr>
        <w:tab/>
      </w:r>
      <w:r w:rsidRPr="00285232">
        <w:rPr>
          <w:lang w:val="de-DE"/>
        </w:rPr>
        <w:tab/>
      </w:r>
      <w:r w:rsidRPr="00285232">
        <w:rPr>
          <w:lang w:val="de-DE"/>
        </w:rPr>
        <w:tab/>
        <w:t>10.</w:t>
      </w:r>
      <w:r w:rsidRPr="00285232">
        <w:rPr>
          <w:lang w:val="de-DE"/>
        </w:rPr>
        <w:tab/>
        <w:t>Änderung des Absatzes 7.2.3.20.1 der französischen Fassung des ADN 2023</w:t>
      </w:r>
      <w:r w:rsidRPr="00285232">
        <w:rPr>
          <w:lang w:val="de-DE"/>
        </w:rPr>
        <w:tab/>
      </w:r>
      <w:r w:rsidRPr="00285232">
        <w:rPr>
          <w:lang w:val="de-DE"/>
        </w:rPr>
        <w:tab/>
        <w:t>11</w:t>
      </w:r>
    </w:p>
    <w:p w14:paraId="051FD150" w14:textId="2FD48257" w:rsidR="00FD40BB" w:rsidRPr="00285232" w:rsidRDefault="00FD40BB" w:rsidP="00FD40BB">
      <w:pPr>
        <w:tabs>
          <w:tab w:val="right" w:pos="850"/>
          <w:tab w:val="left" w:pos="1134"/>
          <w:tab w:val="left" w:pos="1559"/>
          <w:tab w:val="left" w:pos="1984"/>
          <w:tab w:val="left" w:leader="dot" w:pos="8929"/>
          <w:tab w:val="right" w:pos="9638"/>
        </w:tabs>
        <w:suppressAutoHyphens w:val="0"/>
        <w:spacing w:after="120"/>
        <w:ind w:left="1984" w:hanging="1984"/>
        <w:rPr>
          <w:lang w:val="de-DE"/>
        </w:rPr>
      </w:pPr>
      <w:r w:rsidRPr="00285232">
        <w:rPr>
          <w:lang w:val="de-DE"/>
        </w:rPr>
        <w:tab/>
      </w:r>
      <w:r w:rsidRPr="00285232">
        <w:rPr>
          <w:lang w:val="de-DE"/>
        </w:rPr>
        <w:tab/>
      </w:r>
      <w:r w:rsidRPr="00285232">
        <w:rPr>
          <w:lang w:val="de-DE"/>
        </w:rPr>
        <w:tab/>
        <w:t>11.</w:t>
      </w:r>
      <w:r w:rsidRPr="00285232">
        <w:rPr>
          <w:lang w:val="de-DE"/>
        </w:rPr>
        <w:tab/>
        <w:t>8.1.6.2 ADN: Prüfung und Untersuchung der Ausrüstung - Schlauchleitungen</w:t>
      </w:r>
      <w:r w:rsidRPr="00285232">
        <w:rPr>
          <w:lang w:val="de-DE"/>
        </w:rPr>
        <w:tab/>
      </w:r>
      <w:r w:rsidRPr="00285232">
        <w:rPr>
          <w:lang w:val="de-DE"/>
        </w:rPr>
        <w:tab/>
        <w:t>1</w:t>
      </w:r>
      <w:r w:rsidR="004404DA" w:rsidRPr="00285232">
        <w:rPr>
          <w:lang w:val="de-DE"/>
        </w:rPr>
        <w:t>2</w:t>
      </w:r>
    </w:p>
    <w:p w14:paraId="30AD8B7B" w14:textId="77777777" w:rsidR="00FD40BB" w:rsidRPr="00285232" w:rsidRDefault="00FD40BB" w:rsidP="00FD40BB">
      <w:pPr>
        <w:tabs>
          <w:tab w:val="right" w:pos="850"/>
          <w:tab w:val="left" w:pos="1134"/>
          <w:tab w:val="left" w:pos="1559"/>
          <w:tab w:val="left" w:pos="1984"/>
          <w:tab w:val="left" w:leader="dot" w:pos="8929"/>
          <w:tab w:val="right" w:pos="9638"/>
        </w:tabs>
        <w:suppressAutoHyphens w:val="0"/>
        <w:spacing w:after="120"/>
        <w:ind w:left="1984" w:hanging="1984"/>
        <w:rPr>
          <w:lang w:val="de-DE"/>
        </w:rPr>
      </w:pPr>
      <w:r w:rsidRPr="00285232">
        <w:rPr>
          <w:lang w:val="de-DE"/>
        </w:rPr>
        <w:tab/>
      </w:r>
      <w:r w:rsidRPr="00285232">
        <w:rPr>
          <w:lang w:val="de-DE"/>
        </w:rPr>
        <w:tab/>
      </w:r>
      <w:r w:rsidRPr="00285232">
        <w:rPr>
          <w:lang w:val="de-DE"/>
        </w:rPr>
        <w:tab/>
        <w:t>12.</w:t>
      </w:r>
      <w:r w:rsidRPr="00285232">
        <w:rPr>
          <w:lang w:val="de-DE"/>
        </w:rPr>
        <w:tab/>
        <w:t>Korrektur des Absatzes 9.3.3.25.12</w:t>
      </w:r>
      <w:r w:rsidRPr="00285232">
        <w:rPr>
          <w:lang w:val="de-DE"/>
        </w:rPr>
        <w:tab/>
      </w:r>
      <w:r w:rsidRPr="00285232">
        <w:rPr>
          <w:lang w:val="de-DE"/>
        </w:rPr>
        <w:tab/>
        <w:t>12</w:t>
      </w:r>
    </w:p>
    <w:p w14:paraId="0CCCC7FA" w14:textId="77777777" w:rsidR="00FD40BB" w:rsidRPr="00285232" w:rsidRDefault="00FD40BB" w:rsidP="00FD40BB">
      <w:pPr>
        <w:tabs>
          <w:tab w:val="right" w:pos="850"/>
          <w:tab w:val="left" w:pos="1134"/>
          <w:tab w:val="left" w:pos="1559"/>
          <w:tab w:val="left" w:pos="1984"/>
          <w:tab w:val="left" w:leader="dot" w:pos="8929"/>
          <w:tab w:val="right" w:pos="9638"/>
        </w:tabs>
        <w:suppressAutoHyphens w:val="0"/>
        <w:spacing w:after="120"/>
        <w:ind w:left="1984" w:hanging="1984"/>
        <w:rPr>
          <w:lang w:val="de-DE"/>
        </w:rPr>
      </w:pPr>
      <w:r w:rsidRPr="00285232">
        <w:rPr>
          <w:lang w:val="de-DE"/>
        </w:rPr>
        <w:tab/>
      </w:r>
      <w:r w:rsidRPr="00285232">
        <w:rPr>
          <w:lang w:val="de-DE"/>
        </w:rPr>
        <w:tab/>
      </w:r>
      <w:r w:rsidRPr="00285232">
        <w:rPr>
          <w:lang w:val="de-DE"/>
        </w:rPr>
        <w:tab/>
        <w:t>13.</w:t>
      </w:r>
      <w:r w:rsidRPr="00285232">
        <w:rPr>
          <w:lang w:val="de-DE"/>
        </w:rPr>
        <w:tab/>
        <w:t>Korrektur des Absatzes 8.2.2.3.1.1</w:t>
      </w:r>
      <w:r w:rsidRPr="00285232">
        <w:rPr>
          <w:lang w:val="de-DE"/>
        </w:rPr>
        <w:tab/>
      </w:r>
      <w:r w:rsidRPr="00285232">
        <w:rPr>
          <w:lang w:val="de-DE"/>
        </w:rPr>
        <w:tab/>
        <w:t>12</w:t>
      </w:r>
    </w:p>
    <w:p w14:paraId="27207094" w14:textId="370EFDFF" w:rsidR="00FD40BB" w:rsidRPr="00285232" w:rsidRDefault="00FD40BB" w:rsidP="00FD40BB">
      <w:pPr>
        <w:tabs>
          <w:tab w:val="right" w:pos="850"/>
          <w:tab w:val="left" w:pos="1134"/>
          <w:tab w:val="left" w:pos="1559"/>
          <w:tab w:val="left" w:pos="1984"/>
          <w:tab w:val="left" w:leader="dot" w:pos="8929"/>
          <w:tab w:val="right" w:pos="9638"/>
        </w:tabs>
        <w:suppressAutoHyphens w:val="0"/>
        <w:spacing w:after="120"/>
        <w:ind w:left="1984" w:hanging="1984"/>
        <w:rPr>
          <w:lang w:val="de-DE"/>
        </w:rPr>
      </w:pPr>
      <w:r w:rsidRPr="00285232">
        <w:rPr>
          <w:lang w:val="de-DE"/>
        </w:rPr>
        <w:tab/>
      </w:r>
      <w:r w:rsidRPr="00285232">
        <w:rPr>
          <w:lang w:val="de-DE"/>
        </w:rPr>
        <w:tab/>
      </w:r>
      <w:r w:rsidRPr="00285232">
        <w:rPr>
          <w:lang w:val="de-DE"/>
        </w:rPr>
        <w:tab/>
        <w:t>14.</w:t>
      </w:r>
      <w:r w:rsidRPr="00285232">
        <w:rPr>
          <w:lang w:val="de-DE"/>
        </w:rPr>
        <w:tab/>
        <w:t xml:space="preserve">Berichtigung von Terminologie – „Push(er) </w:t>
      </w:r>
      <w:proofErr w:type="spellStart"/>
      <w:r w:rsidRPr="00285232">
        <w:rPr>
          <w:lang w:val="de-DE"/>
        </w:rPr>
        <w:t>barge</w:t>
      </w:r>
      <w:proofErr w:type="spellEnd"/>
      <w:r w:rsidRPr="00285232">
        <w:rPr>
          <w:lang w:val="de-DE"/>
        </w:rPr>
        <w:t>“ (Schubleichter)</w:t>
      </w:r>
      <w:r w:rsidRPr="00285232">
        <w:rPr>
          <w:lang w:val="de-DE"/>
        </w:rPr>
        <w:tab/>
      </w:r>
      <w:r w:rsidRPr="00285232">
        <w:rPr>
          <w:lang w:val="de-DE"/>
        </w:rPr>
        <w:tab/>
        <w:t>1</w:t>
      </w:r>
      <w:r w:rsidR="002118C1">
        <w:rPr>
          <w:lang w:val="de-DE"/>
        </w:rPr>
        <w:t>2</w:t>
      </w:r>
    </w:p>
    <w:p w14:paraId="228B9E6E" w14:textId="204EA6D9" w:rsidR="00FD40BB" w:rsidRPr="00285232" w:rsidRDefault="00FD40BB" w:rsidP="00FD40BB">
      <w:pPr>
        <w:tabs>
          <w:tab w:val="right" w:pos="850"/>
          <w:tab w:val="left" w:pos="1134"/>
          <w:tab w:val="left" w:pos="1559"/>
          <w:tab w:val="left" w:pos="1984"/>
          <w:tab w:val="left" w:leader="dot" w:pos="8929"/>
          <w:tab w:val="right" w:pos="9638"/>
        </w:tabs>
        <w:suppressAutoHyphens w:val="0"/>
        <w:spacing w:after="120"/>
        <w:ind w:left="1984" w:hanging="1984"/>
        <w:rPr>
          <w:lang w:val="de-DE"/>
        </w:rPr>
      </w:pPr>
      <w:r w:rsidRPr="00285232">
        <w:rPr>
          <w:lang w:val="de-DE"/>
        </w:rPr>
        <w:tab/>
      </w:r>
      <w:r w:rsidRPr="00285232">
        <w:rPr>
          <w:lang w:val="de-DE"/>
        </w:rPr>
        <w:tab/>
      </w:r>
      <w:r w:rsidRPr="00285232">
        <w:rPr>
          <w:lang w:val="de-DE"/>
        </w:rPr>
        <w:tab/>
        <w:t>15.</w:t>
      </w:r>
      <w:r w:rsidRPr="00285232">
        <w:rPr>
          <w:lang w:val="de-DE"/>
        </w:rPr>
        <w:tab/>
        <w:t>5.4.1.1 ADN: Allgemeine Angaben im Beförderungspapier</w:t>
      </w:r>
      <w:r w:rsidRPr="00285232">
        <w:rPr>
          <w:lang w:val="de-DE"/>
        </w:rPr>
        <w:tab/>
      </w:r>
      <w:r w:rsidRPr="00285232">
        <w:rPr>
          <w:lang w:val="de-DE"/>
        </w:rPr>
        <w:tab/>
        <w:t>1</w:t>
      </w:r>
      <w:r w:rsidR="002118C1">
        <w:rPr>
          <w:lang w:val="de-DE"/>
        </w:rPr>
        <w:t>2</w:t>
      </w:r>
    </w:p>
    <w:p w14:paraId="6149B26F" w14:textId="7A6927C1" w:rsidR="00FD40BB" w:rsidRPr="00285232" w:rsidRDefault="00FD40BB" w:rsidP="00FD40BB">
      <w:pPr>
        <w:tabs>
          <w:tab w:val="right" w:pos="850"/>
          <w:tab w:val="left" w:pos="1134"/>
          <w:tab w:val="left" w:pos="1559"/>
          <w:tab w:val="left" w:pos="1984"/>
          <w:tab w:val="left" w:leader="dot" w:pos="8929"/>
          <w:tab w:val="right" w:pos="9638"/>
        </w:tabs>
        <w:suppressAutoHyphens w:val="0"/>
        <w:spacing w:after="120"/>
        <w:ind w:left="1984" w:hanging="1984"/>
        <w:rPr>
          <w:lang w:val="de-DE"/>
        </w:rPr>
      </w:pPr>
      <w:r w:rsidRPr="00285232">
        <w:rPr>
          <w:lang w:val="de-DE"/>
        </w:rPr>
        <w:tab/>
      </w:r>
      <w:r w:rsidRPr="00285232">
        <w:rPr>
          <w:lang w:val="de-DE"/>
        </w:rPr>
        <w:tab/>
      </w:r>
      <w:r w:rsidRPr="00285232">
        <w:rPr>
          <w:lang w:val="de-DE"/>
        </w:rPr>
        <w:tab/>
        <w:t>16.</w:t>
      </w:r>
      <w:r w:rsidRPr="00285232">
        <w:rPr>
          <w:lang w:val="de-DE"/>
        </w:rPr>
        <w:tab/>
        <w:t>Änderung der Begriffsbestimmung für Sicherheitsventil in 1.2.1 des ADN und Folgeänderungen</w:t>
      </w:r>
      <w:r w:rsidRPr="00285232">
        <w:rPr>
          <w:lang w:val="de-DE"/>
        </w:rPr>
        <w:tab/>
      </w:r>
      <w:r w:rsidRPr="00285232">
        <w:rPr>
          <w:lang w:val="de-DE"/>
        </w:rPr>
        <w:tab/>
        <w:t>1</w:t>
      </w:r>
      <w:r w:rsidR="002118C1">
        <w:rPr>
          <w:lang w:val="de-DE"/>
        </w:rPr>
        <w:t>2</w:t>
      </w:r>
    </w:p>
    <w:p w14:paraId="634F294F" w14:textId="08D8FA36" w:rsidR="00FD40BB" w:rsidRPr="00285232" w:rsidRDefault="00FD40BB" w:rsidP="00FD40BB">
      <w:pPr>
        <w:tabs>
          <w:tab w:val="right" w:pos="850"/>
          <w:tab w:val="left" w:pos="1134"/>
          <w:tab w:val="left" w:pos="1559"/>
          <w:tab w:val="left" w:pos="1984"/>
          <w:tab w:val="left" w:leader="dot" w:pos="8929"/>
          <w:tab w:val="right" w:pos="9638"/>
        </w:tabs>
        <w:suppressAutoHyphens w:val="0"/>
        <w:spacing w:after="120"/>
        <w:ind w:left="1984" w:hanging="1984"/>
        <w:rPr>
          <w:lang w:val="de-DE"/>
        </w:rPr>
      </w:pPr>
      <w:r w:rsidRPr="00285232">
        <w:rPr>
          <w:lang w:val="de-DE"/>
        </w:rPr>
        <w:tab/>
      </w:r>
      <w:r w:rsidRPr="00285232">
        <w:rPr>
          <w:lang w:val="de-DE"/>
        </w:rPr>
        <w:tab/>
      </w:r>
      <w:r w:rsidRPr="00285232">
        <w:rPr>
          <w:lang w:val="de-DE"/>
        </w:rPr>
        <w:tab/>
        <w:t>17.</w:t>
      </w:r>
      <w:r w:rsidRPr="00285232">
        <w:rPr>
          <w:lang w:val="de-DE"/>
        </w:rPr>
        <w:tab/>
        <w:t>Berichtigung eines nicht existierenden Verweises in den „Sondervorschriften für Abfälle“</w:t>
      </w:r>
      <w:r w:rsidRPr="00285232">
        <w:rPr>
          <w:lang w:val="de-DE"/>
        </w:rPr>
        <w:tab/>
      </w:r>
      <w:r w:rsidRPr="00285232">
        <w:rPr>
          <w:lang w:val="de-DE"/>
        </w:rPr>
        <w:tab/>
      </w:r>
      <w:r w:rsidRPr="00285232">
        <w:rPr>
          <w:lang w:val="de-DE"/>
        </w:rPr>
        <w:tab/>
        <w:t>1</w:t>
      </w:r>
      <w:r w:rsidR="002118C1">
        <w:rPr>
          <w:lang w:val="de-DE"/>
        </w:rPr>
        <w:t>2</w:t>
      </w:r>
    </w:p>
    <w:p w14:paraId="6EF0A57F" w14:textId="77777777" w:rsidR="00FD40BB" w:rsidRPr="00285232" w:rsidRDefault="00FD40BB" w:rsidP="00FD40BB">
      <w:pPr>
        <w:tabs>
          <w:tab w:val="right" w:pos="850"/>
          <w:tab w:val="left" w:pos="1134"/>
          <w:tab w:val="left" w:pos="1559"/>
          <w:tab w:val="left" w:pos="1984"/>
          <w:tab w:val="left" w:leader="dot" w:pos="8929"/>
          <w:tab w:val="right" w:pos="9638"/>
        </w:tabs>
        <w:suppressAutoHyphens w:val="0"/>
        <w:spacing w:after="120"/>
        <w:ind w:left="1984" w:hanging="1984"/>
        <w:rPr>
          <w:lang w:val="de-DE"/>
        </w:rPr>
      </w:pPr>
      <w:r w:rsidRPr="00285232">
        <w:rPr>
          <w:lang w:val="de-DE"/>
        </w:rPr>
        <w:tab/>
      </w:r>
      <w:r w:rsidRPr="00285232">
        <w:rPr>
          <w:lang w:val="de-DE"/>
        </w:rPr>
        <w:tab/>
      </w:r>
      <w:r w:rsidRPr="00285232">
        <w:rPr>
          <w:lang w:val="de-DE"/>
        </w:rPr>
        <w:tab/>
        <w:t>18.</w:t>
      </w:r>
      <w:r w:rsidRPr="00285232">
        <w:rPr>
          <w:lang w:val="de-DE"/>
        </w:rPr>
        <w:tab/>
        <w:t>Korrektur in 9.3.2.22.4 b) des ADN – Unterdruckventil mit detonationssicherer Flammendurchschlagssicherung</w:t>
      </w:r>
      <w:r w:rsidRPr="00285232">
        <w:rPr>
          <w:lang w:val="de-DE"/>
        </w:rPr>
        <w:tab/>
      </w:r>
      <w:r w:rsidRPr="00285232">
        <w:rPr>
          <w:lang w:val="de-DE"/>
        </w:rPr>
        <w:tab/>
        <w:t>13</w:t>
      </w:r>
    </w:p>
    <w:p w14:paraId="2109E543" w14:textId="77777777" w:rsidR="00FD40BB" w:rsidRPr="00285232" w:rsidRDefault="00FD40BB" w:rsidP="00FD40BB">
      <w:pPr>
        <w:tabs>
          <w:tab w:val="right" w:pos="850"/>
          <w:tab w:val="left" w:pos="1134"/>
          <w:tab w:val="left" w:pos="1559"/>
          <w:tab w:val="left" w:pos="1984"/>
          <w:tab w:val="left" w:leader="dot" w:pos="8929"/>
          <w:tab w:val="right" w:pos="9638"/>
        </w:tabs>
        <w:suppressAutoHyphens w:val="0"/>
        <w:spacing w:after="120"/>
        <w:ind w:left="1984" w:hanging="1984"/>
        <w:rPr>
          <w:lang w:val="de-DE"/>
        </w:rPr>
      </w:pPr>
      <w:r w:rsidRPr="00285232">
        <w:rPr>
          <w:lang w:val="de-DE"/>
        </w:rPr>
        <w:tab/>
      </w:r>
      <w:r w:rsidRPr="00285232">
        <w:rPr>
          <w:lang w:val="de-DE"/>
        </w:rPr>
        <w:tab/>
      </w:r>
      <w:r w:rsidRPr="00285232">
        <w:rPr>
          <w:lang w:val="de-DE"/>
        </w:rPr>
        <w:tab/>
        <w:t>19.</w:t>
      </w:r>
      <w:r w:rsidRPr="00285232">
        <w:rPr>
          <w:lang w:val="de-DE"/>
        </w:rPr>
        <w:tab/>
        <w:t>Maximaler Inhalt (gemäß Absatz 7.2.4.1.1 ADN) von Ladungsproben an Bord von „Bunkerbooten oder anderen Schiffen, die Schiffsbetriebsstoffe übergeben“ (gemäß den Absätzen 7.2.4.1.3 und 7.2.4.1.4 ADN)</w:t>
      </w:r>
      <w:r w:rsidRPr="00285232">
        <w:rPr>
          <w:lang w:val="de-DE"/>
        </w:rPr>
        <w:tab/>
      </w:r>
      <w:r w:rsidRPr="00285232">
        <w:rPr>
          <w:lang w:val="de-DE"/>
        </w:rPr>
        <w:tab/>
        <w:t>13</w:t>
      </w:r>
    </w:p>
    <w:p w14:paraId="13ACF304" w14:textId="77777777" w:rsidR="00FD40BB" w:rsidRPr="00285232" w:rsidRDefault="00FD40BB" w:rsidP="00FD40BB">
      <w:pPr>
        <w:tabs>
          <w:tab w:val="right" w:pos="850"/>
          <w:tab w:val="left" w:pos="1134"/>
          <w:tab w:val="left" w:pos="1559"/>
          <w:tab w:val="left" w:pos="1984"/>
          <w:tab w:val="left" w:leader="dot" w:pos="8929"/>
          <w:tab w:val="right" w:pos="9638"/>
        </w:tabs>
        <w:suppressAutoHyphens w:val="0"/>
        <w:spacing w:after="120"/>
        <w:ind w:left="1984" w:hanging="1984"/>
        <w:rPr>
          <w:lang w:val="de-DE"/>
        </w:rPr>
      </w:pPr>
      <w:r w:rsidRPr="00285232">
        <w:rPr>
          <w:lang w:val="de-DE"/>
        </w:rPr>
        <w:tab/>
      </w:r>
      <w:r w:rsidRPr="00285232">
        <w:rPr>
          <w:lang w:val="de-DE"/>
        </w:rPr>
        <w:tab/>
      </w:r>
      <w:r w:rsidRPr="00285232">
        <w:rPr>
          <w:lang w:val="de-DE"/>
        </w:rPr>
        <w:tab/>
        <w:t>20.</w:t>
      </w:r>
      <w:r w:rsidRPr="00285232">
        <w:rPr>
          <w:lang w:val="de-DE"/>
        </w:rPr>
        <w:tab/>
        <w:t xml:space="preserve">Entgasen und </w:t>
      </w:r>
      <w:proofErr w:type="spellStart"/>
      <w:r w:rsidRPr="00285232">
        <w:rPr>
          <w:lang w:val="de-DE"/>
        </w:rPr>
        <w:t>Stillliegen</w:t>
      </w:r>
      <w:proofErr w:type="spellEnd"/>
      <w:r w:rsidRPr="00285232">
        <w:rPr>
          <w:lang w:val="de-DE"/>
        </w:rPr>
        <w:tab/>
      </w:r>
      <w:r w:rsidRPr="00285232">
        <w:rPr>
          <w:lang w:val="de-DE"/>
        </w:rPr>
        <w:tab/>
        <w:t>13</w:t>
      </w:r>
    </w:p>
    <w:p w14:paraId="6CF3925A" w14:textId="6A3995EF" w:rsidR="00FD40BB" w:rsidRPr="00285232" w:rsidRDefault="00FD40BB" w:rsidP="00FD40BB">
      <w:pPr>
        <w:tabs>
          <w:tab w:val="right" w:pos="850"/>
          <w:tab w:val="left" w:pos="1134"/>
          <w:tab w:val="left" w:pos="1559"/>
          <w:tab w:val="left" w:pos="1984"/>
          <w:tab w:val="left" w:leader="dot" w:pos="8929"/>
          <w:tab w:val="right" w:pos="9638"/>
        </w:tabs>
        <w:suppressAutoHyphens w:val="0"/>
        <w:spacing w:after="120"/>
        <w:ind w:left="1984" w:hanging="1984"/>
        <w:rPr>
          <w:lang w:val="de-DE"/>
        </w:rPr>
      </w:pPr>
      <w:r w:rsidRPr="00285232">
        <w:rPr>
          <w:lang w:val="de-DE"/>
        </w:rPr>
        <w:tab/>
      </w:r>
      <w:r w:rsidRPr="00285232">
        <w:rPr>
          <w:lang w:val="de-DE"/>
        </w:rPr>
        <w:tab/>
      </w:r>
      <w:r w:rsidRPr="00285232">
        <w:rPr>
          <w:lang w:val="de-DE"/>
        </w:rPr>
        <w:tab/>
        <w:t>21.</w:t>
      </w:r>
      <w:r w:rsidRPr="00285232">
        <w:rPr>
          <w:lang w:val="de-DE"/>
        </w:rPr>
        <w:tab/>
        <w:t>Prüfliste ADN</w:t>
      </w:r>
      <w:r w:rsidRPr="00285232">
        <w:rPr>
          <w:lang w:val="de-DE"/>
        </w:rPr>
        <w:tab/>
      </w:r>
      <w:r w:rsidRPr="00285232">
        <w:rPr>
          <w:lang w:val="de-DE"/>
        </w:rPr>
        <w:tab/>
        <w:t>1</w:t>
      </w:r>
      <w:r w:rsidR="002118C1">
        <w:rPr>
          <w:lang w:val="de-DE"/>
        </w:rPr>
        <w:t>3</w:t>
      </w:r>
    </w:p>
    <w:p w14:paraId="574285D9" w14:textId="4C499348" w:rsidR="00FD40BB" w:rsidRPr="00285232" w:rsidRDefault="00FD40BB" w:rsidP="00FD40BB">
      <w:pPr>
        <w:tabs>
          <w:tab w:val="right" w:pos="850"/>
          <w:tab w:val="left" w:pos="1134"/>
          <w:tab w:val="left" w:pos="1559"/>
          <w:tab w:val="left" w:pos="1984"/>
          <w:tab w:val="left" w:leader="dot" w:pos="8929"/>
          <w:tab w:val="right" w:pos="9638"/>
        </w:tabs>
        <w:suppressAutoHyphens w:val="0"/>
        <w:spacing w:after="120"/>
        <w:ind w:left="1984" w:hanging="1984"/>
        <w:rPr>
          <w:lang w:val="de-DE"/>
        </w:rPr>
      </w:pPr>
      <w:r w:rsidRPr="00285232">
        <w:rPr>
          <w:lang w:val="de-DE"/>
        </w:rPr>
        <w:tab/>
      </w:r>
      <w:r w:rsidRPr="00285232">
        <w:rPr>
          <w:lang w:val="de-DE"/>
        </w:rPr>
        <w:tab/>
      </w:r>
      <w:r w:rsidRPr="00285232">
        <w:rPr>
          <w:lang w:val="de-DE"/>
        </w:rPr>
        <w:tab/>
        <w:t>22.</w:t>
      </w:r>
      <w:r w:rsidRPr="00285232">
        <w:rPr>
          <w:lang w:val="de-DE"/>
        </w:rPr>
        <w:tab/>
        <w:t>Neueinstufung der UN-Nr. 1918, ISOPROPYLBENZOL (</w:t>
      </w:r>
      <w:proofErr w:type="spellStart"/>
      <w:r w:rsidRPr="00285232">
        <w:rPr>
          <w:lang w:val="de-DE"/>
        </w:rPr>
        <w:t>Cumol</w:t>
      </w:r>
      <w:proofErr w:type="spellEnd"/>
      <w:r w:rsidRPr="00285232">
        <w:rPr>
          <w:lang w:val="de-DE"/>
        </w:rPr>
        <w:t xml:space="preserve">) und Stoffe, die </w:t>
      </w:r>
      <w:proofErr w:type="spellStart"/>
      <w:r w:rsidRPr="00285232">
        <w:rPr>
          <w:lang w:val="de-DE"/>
        </w:rPr>
        <w:t>Cumol</w:t>
      </w:r>
      <w:proofErr w:type="spellEnd"/>
      <w:r w:rsidRPr="00285232">
        <w:rPr>
          <w:lang w:val="de-DE"/>
        </w:rPr>
        <w:t xml:space="preserve"> in einer Konzentration von mindestens 0,1 Prozent enthalten</w:t>
      </w:r>
      <w:r w:rsidRPr="00285232">
        <w:rPr>
          <w:lang w:val="de-DE"/>
        </w:rPr>
        <w:tab/>
      </w:r>
      <w:r w:rsidRPr="00285232">
        <w:rPr>
          <w:lang w:val="de-DE"/>
        </w:rPr>
        <w:tab/>
        <w:t>1</w:t>
      </w:r>
      <w:r w:rsidR="002118C1">
        <w:rPr>
          <w:lang w:val="de-DE"/>
        </w:rPr>
        <w:t>3</w:t>
      </w:r>
    </w:p>
    <w:p w14:paraId="2E15B91D" w14:textId="77777777" w:rsidR="00FD40BB" w:rsidRPr="00285232" w:rsidRDefault="00FD40BB" w:rsidP="00FD40BB">
      <w:pPr>
        <w:tabs>
          <w:tab w:val="right" w:pos="850"/>
          <w:tab w:val="left" w:pos="1134"/>
          <w:tab w:val="left" w:pos="1559"/>
          <w:tab w:val="left" w:pos="1984"/>
          <w:tab w:val="left" w:leader="dot" w:pos="8929"/>
          <w:tab w:val="right" w:pos="9638"/>
        </w:tabs>
        <w:suppressAutoHyphens w:val="0"/>
        <w:spacing w:after="120"/>
        <w:ind w:left="1984" w:hanging="1984"/>
        <w:rPr>
          <w:lang w:val="de-DE"/>
        </w:rPr>
      </w:pPr>
      <w:r w:rsidRPr="00285232">
        <w:rPr>
          <w:lang w:val="de-DE"/>
        </w:rPr>
        <w:tab/>
      </w:r>
      <w:r w:rsidRPr="00285232">
        <w:rPr>
          <w:lang w:val="de-DE"/>
        </w:rPr>
        <w:tab/>
      </w:r>
      <w:r w:rsidRPr="00285232">
        <w:rPr>
          <w:lang w:val="de-DE"/>
        </w:rPr>
        <w:tab/>
        <w:t>23.</w:t>
      </w:r>
      <w:r w:rsidRPr="00285232">
        <w:rPr>
          <w:lang w:val="de-DE"/>
        </w:rPr>
        <w:tab/>
        <w:t>Definition des Begriffs „Prüfstelle“</w:t>
      </w:r>
      <w:r w:rsidRPr="00285232">
        <w:rPr>
          <w:lang w:val="de-DE"/>
        </w:rPr>
        <w:tab/>
      </w:r>
      <w:r w:rsidRPr="00285232">
        <w:rPr>
          <w:lang w:val="de-DE"/>
        </w:rPr>
        <w:tab/>
        <w:t>14</w:t>
      </w:r>
    </w:p>
    <w:p w14:paraId="126B5ADD" w14:textId="77777777" w:rsidR="00FD40BB" w:rsidRPr="00285232" w:rsidRDefault="00FD40BB" w:rsidP="00FD40BB">
      <w:pPr>
        <w:tabs>
          <w:tab w:val="right" w:pos="850"/>
          <w:tab w:val="left" w:pos="1134"/>
          <w:tab w:val="left" w:pos="1559"/>
          <w:tab w:val="left" w:pos="1984"/>
          <w:tab w:val="left" w:leader="dot" w:pos="8929"/>
          <w:tab w:val="right" w:pos="9638"/>
        </w:tabs>
        <w:suppressAutoHyphens w:val="0"/>
        <w:spacing w:after="120"/>
        <w:ind w:left="1984" w:hanging="1984"/>
        <w:rPr>
          <w:lang w:val="de-DE"/>
        </w:rPr>
      </w:pPr>
      <w:r w:rsidRPr="00285232">
        <w:rPr>
          <w:lang w:val="de-DE"/>
        </w:rPr>
        <w:tab/>
      </w:r>
      <w:r w:rsidRPr="00285232">
        <w:rPr>
          <w:lang w:val="de-DE"/>
        </w:rPr>
        <w:tab/>
      </w:r>
      <w:r w:rsidRPr="00285232">
        <w:rPr>
          <w:lang w:val="de-DE"/>
        </w:rPr>
        <w:tab/>
        <w:t>24.</w:t>
      </w:r>
      <w:r w:rsidRPr="00285232">
        <w:rPr>
          <w:lang w:val="de-DE"/>
        </w:rPr>
        <w:tab/>
        <w:t>Öffnen von Öffnungen</w:t>
      </w:r>
      <w:r w:rsidRPr="00285232">
        <w:rPr>
          <w:lang w:val="de-DE"/>
        </w:rPr>
        <w:tab/>
      </w:r>
      <w:r w:rsidRPr="00285232">
        <w:rPr>
          <w:lang w:val="de-DE"/>
        </w:rPr>
        <w:tab/>
        <w:t>14</w:t>
      </w:r>
    </w:p>
    <w:p w14:paraId="3B899525" w14:textId="57E51A37" w:rsidR="00FD40BB" w:rsidRPr="00285232" w:rsidRDefault="00FD40BB" w:rsidP="00FD40BB">
      <w:pPr>
        <w:tabs>
          <w:tab w:val="right" w:pos="850"/>
          <w:tab w:val="left" w:pos="1134"/>
          <w:tab w:val="left" w:pos="1559"/>
          <w:tab w:val="left" w:pos="1984"/>
          <w:tab w:val="left" w:leader="dot" w:pos="8929"/>
          <w:tab w:val="right" w:pos="9638"/>
        </w:tabs>
        <w:suppressAutoHyphens w:val="0"/>
        <w:spacing w:after="120"/>
        <w:ind w:left="1984" w:hanging="1984"/>
        <w:rPr>
          <w:lang w:val="de-DE"/>
        </w:rPr>
      </w:pPr>
      <w:r w:rsidRPr="00285232">
        <w:rPr>
          <w:lang w:val="de-DE"/>
        </w:rPr>
        <w:tab/>
      </w:r>
      <w:r w:rsidRPr="00285232">
        <w:rPr>
          <w:lang w:val="de-DE"/>
        </w:rPr>
        <w:tab/>
      </w:r>
      <w:r w:rsidRPr="00285232">
        <w:rPr>
          <w:lang w:val="de-DE"/>
        </w:rPr>
        <w:tab/>
        <w:t>25.</w:t>
      </w:r>
      <w:r w:rsidRPr="00285232">
        <w:rPr>
          <w:lang w:val="de-DE"/>
        </w:rPr>
        <w:tab/>
        <w:t>Vorschlag zur Änderung von 7.1.5.0.2</w:t>
      </w:r>
      <w:r w:rsidRPr="00285232">
        <w:rPr>
          <w:lang w:val="de-DE"/>
        </w:rPr>
        <w:tab/>
      </w:r>
      <w:r w:rsidRPr="00285232">
        <w:rPr>
          <w:lang w:val="de-DE"/>
        </w:rPr>
        <w:tab/>
        <w:t>1</w:t>
      </w:r>
      <w:r w:rsidR="002118C1">
        <w:rPr>
          <w:lang w:val="de-DE"/>
        </w:rPr>
        <w:t>4</w:t>
      </w:r>
    </w:p>
    <w:p w14:paraId="282B8383" w14:textId="217B21A4" w:rsidR="00FD40BB" w:rsidRPr="00285232" w:rsidRDefault="00FD40BB" w:rsidP="00FD40BB">
      <w:pPr>
        <w:tabs>
          <w:tab w:val="right" w:pos="850"/>
          <w:tab w:val="left" w:pos="1134"/>
          <w:tab w:val="left" w:pos="1559"/>
          <w:tab w:val="left" w:pos="1984"/>
          <w:tab w:val="left" w:leader="dot" w:pos="8929"/>
          <w:tab w:val="right" w:pos="9638"/>
        </w:tabs>
        <w:suppressAutoHyphens w:val="0"/>
        <w:spacing w:after="120"/>
        <w:ind w:left="1984" w:hanging="1984"/>
        <w:rPr>
          <w:lang w:val="de-DE"/>
        </w:rPr>
      </w:pPr>
      <w:r w:rsidRPr="00285232">
        <w:rPr>
          <w:lang w:val="de-DE"/>
        </w:rPr>
        <w:tab/>
      </w:r>
      <w:r w:rsidRPr="00285232">
        <w:rPr>
          <w:lang w:val="de-DE"/>
        </w:rPr>
        <w:tab/>
      </w:r>
      <w:r w:rsidRPr="00285232">
        <w:rPr>
          <w:lang w:val="de-DE"/>
        </w:rPr>
        <w:tab/>
        <w:t>26.</w:t>
      </w:r>
      <w:r w:rsidRPr="00285232">
        <w:rPr>
          <w:lang w:val="de-DE"/>
        </w:rPr>
        <w:tab/>
        <w:t>Berichtigungen im ADN 2023</w:t>
      </w:r>
      <w:r w:rsidRPr="00285232">
        <w:rPr>
          <w:lang w:val="de-DE"/>
        </w:rPr>
        <w:tab/>
      </w:r>
      <w:r w:rsidRPr="00285232">
        <w:rPr>
          <w:lang w:val="de-DE"/>
        </w:rPr>
        <w:tab/>
        <w:t>1</w:t>
      </w:r>
      <w:r w:rsidR="002118C1">
        <w:rPr>
          <w:lang w:val="de-DE"/>
        </w:rPr>
        <w:t>4</w:t>
      </w:r>
    </w:p>
    <w:p w14:paraId="2860EE9D" w14:textId="557D4196" w:rsidR="00FD40BB" w:rsidRPr="00285232" w:rsidRDefault="00FD40BB" w:rsidP="00FD40BB">
      <w:pPr>
        <w:tabs>
          <w:tab w:val="right" w:pos="850"/>
          <w:tab w:val="left" w:pos="1134"/>
          <w:tab w:val="left" w:pos="1559"/>
          <w:tab w:val="left" w:pos="1984"/>
          <w:tab w:val="left" w:leader="dot" w:pos="8929"/>
          <w:tab w:val="right" w:pos="9638"/>
        </w:tabs>
        <w:suppressAutoHyphens w:val="0"/>
        <w:spacing w:after="120"/>
        <w:ind w:left="1984" w:hanging="1984"/>
        <w:rPr>
          <w:lang w:val="de-DE"/>
        </w:rPr>
      </w:pPr>
      <w:r w:rsidRPr="00285232">
        <w:rPr>
          <w:lang w:val="de-DE"/>
        </w:rPr>
        <w:tab/>
      </w:r>
      <w:r w:rsidRPr="00285232">
        <w:rPr>
          <w:lang w:val="de-DE"/>
        </w:rPr>
        <w:tab/>
      </w:r>
      <w:r w:rsidRPr="00285232">
        <w:rPr>
          <w:lang w:val="de-DE"/>
        </w:rPr>
        <w:tab/>
        <w:t>27.</w:t>
      </w:r>
      <w:r w:rsidRPr="00285232">
        <w:rPr>
          <w:lang w:val="de-DE"/>
        </w:rPr>
        <w:tab/>
        <w:t>Füllungsgrad und Füllfaktor</w:t>
      </w:r>
      <w:r w:rsidRPr="00285232">
        <w:rPr>
          <w:lang w:val="de-DE"/>
        </w:rPr>
        <w:tab/>
      </w:r>
      <w:r w:rsidRPr="00285232">
        <w:rPr>
          <w:lang w:val="de-DE"/>
        </w:rPr>
        <w:tab/>
        <w:t>1</w:t>
      </w:r>
      <w:r w:rsidR="002118C1">
        <w:rPr>
          <w:lang w:val="de-DE"/>
        </w:rPr>
        <w:t>4</w:t>
      </w:r>
    </w:p>
    <w:p w14:paraId="29AED574" w14:textId="77777777" w:rsidR="00FD40BB" w:rsidRPr="00285232" w:rsidRDefault="00FD40BB" w:rsidP="00FD40BB">
      <w:pPr>
        <w:tabs>
          <w:tab w:val="right" w:pos="850"/>
          <w:tab w:val="left" w:pos="1134"/>
          <w:tab w:val="left" w:pos="1559"/>
          <w:tab w:val="left" w:pos="1984"/>
          <w:tab w:val="left" w:leader="dot" w:pos="8929"/>
          <w:tab w:val="right" w:pos="9638"/>
        </w:tabs>
        <w:suppressAutoHyphens w:val="0"/>
        <w:spacing w:after="120"/>
        <w:ind w:left="1984" w:hanging="1984"/>
        <w:rPr>
          <w:lang w:val="de-DE"/>
        </w:rPr>
      </w:pPr>
      <w:r w:rsidRPr="00285232">
        <w:rPr>
          <w:lang w:val="de-DE"/>
        </w:rPr>
        <w:tab/>
      </w:r>
      <w:r w:rsidRPr="00285232">
        <w:rPr>
          <w:lang w:val="de-DE"/>
        </w:rPr>
        <w:tab/>
      </w:r>
      <w:r w:rsidRPr="00285232">
        <w:rPr>
          <w:lang w:val="de-DE"/>
        </w:rPr>
        <w:tab/>
        <w:t>28.</w:t>
      </w:r>
      <w:r w:rsidRPr="00285232">
        <w:rPr>
          <w:lang w:val="de-DE"/>
        </w:rPr>
        <w:tab/>
        <w:t>ADN 2023: Einträge UN 1012 in den Tabellen A, B und C</w:t>
      </w:r>
      <w:r w:rsidRPr="00285232">
        <w:rPr>
          <w:lang w:val="de-DE"/>
        </w:rPr>
        <w:tab/>
      </w:r>
      <w:r w:rsidRPr="00285232">
        <w:rPr>
          <w:lang w:val="de-DE"/>
        </w:rPr>
        <w:tab/>
        <w:t>15</w:t>
      </w:r>
    </w:p>
    <w:p w14:paraId="333F8381" w14:textId="77777777" w:rsidR="00FD40BB" w:rsidRPr="00285232" w:rsidRDefault="00FD40BB" w:rsidP="00FD40BB">
      <w:pPr>
        <w:tabs>
          <w:tab w:val="right" w:pos="850"/>
          <w:tab w:val="left" w:pos="1134"/>
          <w:tab w:val="left" w:pos="1559"/>
          <w:tab w:val="left" w:pos="1984"/>
          <w:tab w:val="left" w:leader="dot" w:pos="8929"/>
          <w:tab w:val="right" w:pos="9638"/>
        </w:tabs>
        <w:suppressAutoHyphens w:val="0"/>
        <w:spacing w:after="120"/>
        <w:ind w:left="1984" w:hanging="1984"/>
        <w:rPr>
          <w:lang w:val="de-DE"/>
        </w:rPr>
      </w:pPr>
      <w:r w:rsidRPr="00285232">
        <w:rPr>
          <w:lang w:val="de-DE"/>
        </w:rPr>
        <w:tab/>
      </w:r>
      <w:r w:rsidRPr="00285232">
        <w:rPr>
          <w:lang w:val="de-DE"/>
        </w:rPr>
        <w:tab/>
      </w:r>
      <w:r w:rsidRPr="00285232">
        <w:rPr>
          <w:lang w:val="de-DE"/>
        </w:rPr>
        <w:tab/>
        <w:t>29.</w:t>
      </w:r>
      <w:r w:rsidRPr="00285232">
        <w:rPr>
          <w:lang w:val="de-DE"/>
        </w:rPr>
        <w:tab/>
        <w:t>Änderung der Unterabsätze 1.4.3.3 und 1.4.3.7.1 ADN – Sicherheitspflichten der Hauptbeteiligten</w:t>
      </w:r>
      <w:r w:rsidRPr="00285232">
        <w:rPr>
          <w:lang w:val="de-DE"/>
        </w:rPr>
        <w:tab/>
      </w:r>
      <w:r w:rsidRPr="00285232">
        <w:rPr>
          <w:lang w:val="de-DE"/>
        </w:rPr>
        <w:tab/>
        <w:t>15</w:t>
      </w:r>
    </w:p>
    <w:p w14:paraId="26A4C6D4" w14:textId="7258DCB6" w:rsidR="00FD40BB" w:rsidRPr="00285232" w:rsidRDefault="00FD40BB" w:rsidP="00FD40BB">
      <w:pPr>
        <w:tabs>
          <w:tab w:val="right" w:pos="850"/>
          <w:tab w:val="left" w:pos="1134"/>
          <w:tab w:val="left" w:pos="1559"/>
          <w:tab w:val="left" w:pos="1984"/>
          <w:tab w:val="left" w:leader="dot" w:pos="8929"/>
          <w:tab w:val="right" w:pos="9638"/>
        </w:tabs>
        <w:suppressAutoHyphens w:val="0"/>
        <w:spacing w:after="120"/>
        <w:ind w:left="1984" w:hanging="1984"/>
        <w:rPr>
          <w:lang w:val="de-DE"/>
        </w:rPr>
      </w:pPr>
      <w:r w:rsidRPr="00285232">
        <w:rPr>
          <w:lang w:val="de-DE"/>
        </w:rPr>
        <w:tab/>
        <w:t>VII.</w:t>
      </w:r>
      <w:r w:rsidRPr="00285232">
        <w:rPr>
          <w:lang w:val="de-DE"/>
        </w:rPr>
        <w:tab/>
        <w:t>Berichte informeller Arbeitsgruppen (TOP 5)</w:t>
      </w:r>
      <w:r w:rsidRPr="00285232">
        <w:rPr>
          <w:lang w:val="de-DE"/>
        </w:rPr>
        <w:tab/>
      </w:r>
      <w:r w:rsidRPr="00285232">
        <w:rPr>
          <w:lang w:val="de-DE"/>
        </w:rPr>
        <w:tab/>
        <w:t>1</w:t>
      </w:r>
      <w:r w:rsidR="002118C1">
        <w:rPr>
          <w:lang w:val="de-DE"/>
        </w:rPr>
        <w:t>5</w:t>
      </w:r>
    </w:p>
    <w:p w14:paraId="1A6C7A20" w14:textId="4DC1AFC8" w:rsidR="00FD40BB" w:rsidRPr="00285232" w:rsidRDefault="00FD40BB" w:rsidP="00FD40BB">
      <w:pPr>
        <w:tabs>
          <w:tab w:val="right" w:pos="850"/>
          <w:tab w:val="left" w:pos="1134"/>
          <w:tab w:val="left" w:pos="1559"/>
          <w:tab w:val="left" w:pos="1984"/>
          <w:tab w:val="left" w:leader="dot" w:pos="8929"/>
          <w:tab w:val="right" w:pos="9638"/>
        </w:tabs>
        <w:suppressAutoHyphens w:val="0"/>
        <w:spacing w:after="120"/>
        <w:ind w:left="1559" w:hanging="1559"/>
        <w:rPr>
          <w:lang w:val="de-DE"/>
        </w:rPr>
      </w:pPr>
      <w:r w:rsidRPr="00285232">
        <w:rPr>
          <w:lang w:val="de-DE"/>
        </w:rPr>
        <w:tab/>
      </w:r>
      <w:r w:rsidRPr="00285232">
        <w:rPr>
          <w:lang w:val="de-DE"/>
        </w:rPr>
        <w:tab/>
        <w:t>A.</w:t>
      </w:r>
      <w:r w:rsidRPr="00285232">
        <w:rPr>
          <w:lang w:val="de-DE"/>
        </w:rPr>
        <w:tab/>
        <w:t xml:space="preserve">Bericht über die fünfundzwanzigste Sitzung der Gruppe der Empfohlenen ADN-Klassifikationsgesellschaften </w:t>
      </w:r>
      <w:r w:rsidRPr="00285232">
        <w:rPr>
          <w:lang w:val="de-DE"/>
        </w:rPr>
        <w:tab/>
      </w:r>
      <w:r w:rsidRPr="00285232">
        <w:rPr>
          <w:lang w:val="de-DE"/>
        </w:rPr>
        <w:tab/>
        <w:t>1</w:t>
      </w:r>
      <w:r w:rsidR="002118C1">
        <w:rPr>
          <w:lang w:val="de-DE"/>
        </w:rPr>
        <w:t>5</w:t>
      </w:r>
    </w:p>
    <w:p w14:paraId="4E95DF90" w14:textId="77777777" w:rsidR="00FD40BB" w:rsidRPr="00285232" w:rsidRDefault="00FD40BB" w:rsidP="00FD40BB">
      <w:pPr>
        <w:tabs>
          <w:tab w:val="right" w:pos="850"/>
          <w:tab w:val="left" w:pos="1134"/>
          <w:tab w:val="left" w:pos="1559"/>
          <w:tab w:val="left" w:pos="1984"/>
          <w:tab w:val="left" w:leader="dot" w:pos="8929"/>
          <w:tab w:val="right" w:pos="9638"/>
        </w:tabs>
        <w:suppressAutoHyphens w:val="0"/>
        <w:spacing w:after="120"/>
        <w:ind w:left="1134" w:hanging="1134"/>
        <w:rPr>
          <w:lang w:val="de-DE"/>
        </w:rPr>
      </w:pPr>
      <w:r w:rsidRPr="00285232">
        <w:rPr>
          <w:lang w:val="de-DE"/>
        </w:rPr>
        <w:tab/>
      </w:r>
      <w:r w:rsidRPr="00285232">
        <w:rPr>
          <w:lang w:val="de-DE"/>
        </w:rPr>
        <w:tab/>
        <w:t>B.</w:t>
      </w:r>
      <w:r w:rsidRPr="00285232">
        <w:rPr>
          <w:lang w:val="de-DE"/>
        </w:rPr>
        <w:tab/>
        <w:t>Korrespondenzgruppe „Begaste Ladung“</w:t>
      </w:r>
      <w:r w:rsidRPr="00285232">
        <w:rPr>
          <w:lang w:val="de-DE"/>
        </w:rPr>
        <w:tab/>
      </w:r>
      <w:r w:rsidRPr="00285232">
        <w:rPr>
          <w:lang w:val="de-DE"/>
        </w:rPr>
        <w:tab/>
        <w:t>16</w:t>
      </w:r>
    </w:p>
    <w:p w14:paraId="66AE6B28" w14:textId="77777777" w:rsidR="00FD40BB" w:rsidRPr="00285232" w:rsidRDefault="00FD40BB" w:rsidP="00FD40BB">
      <w:pPr>
        <w:tabs>
          <w:tab w:val="right" w:pos="850"/>
          <w:tab w:val="left" w:pos="1134"/>
          <w:tab w:val="left" w:pos="1559"/>
          <w:tab w:val="left" w:pos="1984"/>
          <w:tab w:val="left" w:leader="dot" w:pos="8929"/>
          <w:tab w:val="right" w:pos="9638"/>
        </w:tabs>
        <w:suppressAutoHyphens w:val="0"/>
        <w:spacing w:after="120"/>
        <w:ind w:left="1559" w:hanging="1559"/>
        <w:rPr>
          <w:lang w:val="de-DE"/>
        </w:rPr>
      </w:pPr>
      <w:r w:rsidRPr="00285232">
        <w:rPr>
          <w:lang w:val="de-DE"/>
        </w:rPr>
        <w:tab/>
      </w:r>
      <w:r w:rsidRPr="00285232">
        <w:rPr>
          <w:lang w:val="de-DE"/>
        </w:rPr>
        <w:tab/>
        <w:t>C.</w:t>
      </w:r>
      <w:r w:rsidRPr="00285232">
        <w:rPr>
          <w:lang w:val="de-DE"/>
        </w:rPr>
        <w:tab/>
        <w:t>Bericht über die zweite Sitzung der informellen Arbeitsgruppe „Instruktion für die Lade- und Löschraten“</w:t>
      </w:r>
      <w:r w:rsidRPr="00285232">
        <w:rPr>
          <w:lang w:val="de-DE"/>
        </w:rPr>
        <w:tab/>
      </w:r>
      <w:r w:rsidRPr="00285232">
        <w:rPr>
          <w:lang w:val="de-DE"/>
        </w:rPr>
        <w:tab/>
        <w:t>16</w:t>
      </w:r>
    </w:p>
    <w:p w14:paraId="4C51C12F" w14:textId="752A9554" w:rsidR="00FD40BB" w:rsidRPr="00285232" w:rsidRDefault="00FD40BB" w:rsidP="00FD40BB">
      <w:pPr>
        <w:tabs>
          <w:tab w:val="right" w:pos="850"/>
          <w:tab w:val="left" w:pos="1134"/>
          <w:tab w:val="left" w:pos="1559"/>
          <w:tab w:val="left" w:pos="1984"/>
          <w:tab w:val="left" w:leader="dot" w:pos="8929"/>
          <w:tab w:val="right" w:pos="9638"/>
        </w:tabs>
        <w:suppressAutoHyphens w:val="0"/>
        <w:spacing w:after="120"/>
        <w:ind w:left="1559" w:hanging="1559"/>
        <w:rPr>
          <w:lang w:val="de-DE"/>
        </w:rPr>
      </w:pPr>
      <w:r w:rsidRPr="00285232">
        <w:rPr>
          <w:lang w:val="de-DE"/>
        </w:rPr>
        <w:tab/>
      </w:r>
      <w:r w:rsidRPr="00285232">
        <w:rPr>
          <w:lang w:val="de-DE"/>
        </w:rPr>
        <w:tab/>
        <w:t>D.</w:t>
      </w:r>
      <w:r w:rsidRPr="00285232">
        <w:rPr>
          <w:lang w:val="de-DE"/>
        </w:rPr>
        <w:tab/>
        <w:t>Bericht über die zweite Sitzung der informellen Arbeitsgruppe „Urkunden und sonstige Dokumente an Bord in elektronischer Form“</w:t>
      </w:r>
      <w:r w:rsidRPr="00285232">
        <w:rPr>
          <w:lang w:val="de-DE"/>
        </w:rPr>
        <w:tab/>
      </w:r>
      <w:r w:rsidRPr="00285232">
        <w:rPr>
          <w:lang w:val="de-DE"/>
        </w:rPr>
        <w:tab/>
        <w:t>1</w:t>
      </w:r>
      <w:r w:rsidR="002118C1">
        <w:rPr>
          <w:lang w:val="de-DE"/>
        </w:rPr>
        <w:t>6</w:t>
      </w:r>
    </w:p>
    <w:p w14:paraId="776D183D" w14:textId="59198050" w:rsidR="00FD40BB" w:rsidRPr="00285232" w:rsidRDefault="00FD40BB" w:rsidP="00FD40BB">
      <w:pPr>
        <w:tabs>
          <w:tab w:val="right" w:pos="850"/>
          <w:tab w:val="left" w:pos="1134"/>
          <w:tab w:val="left" w:pos="1559"/>
          <w:tab w:val="left" w:pos="1984"/>
          <w:tab w:val="left" w:leader="dot" w:pos="8929"/>
          <w:tab w:val="right" w:pos="9638"/>
        </w:tabs>
        <w:suppressAutoHyphens w:val="0"/>
        <w:spacing w:after="120"/>
        <w:ind w:left="1134" w:hanging="1134"/>
        <w:rPr>
          <w:lang w:val="de-DE"/>
        </w:rPr>
      </w:pPr>
      <w:r w:rsidRPr="00285232">
        <w:rPr>
          <w:lang w:val="de-DE"/>
        </w:rPr>
        <w:tab/>
      </w:r>
      <w:r w:rsidRPr="00285232">
        <w:rPr>
          <w:lang w:val="de-DE"/>
        </w:rPr>
        <w:tab/>
        <w:t>E.</w:t>
      </w:r>
      <w:r w:rsidRPr="00285232">
        <w:rPr>
          <w:lang w:val="de-DE"/>
        </w:rPr>
        <w:tab/>
        <w:t>Entwurf der Tagesordnung für die dreizehnte Sitzung der informellen Arbeitsgruppe „Stoffe“</w:t>
      </w:r>
      <w:r w:rsidRPr="00285232">
        <w:rPr>
          <w:lang w:val="de-DE"/>
        </w:rPr>
        <w:tab/>
        <w:t>1</w:t>
      </w:r>
      <w:r w:rsidR="002118C1">
        <w:rPr>
          <w:lang w:val="de-DE"/>
        </w:rPr>
        <w:t>6</w:t>
      </w:r>
    </w:p>
    <w:p w14:paraId="2F47D924" w14:textId="77777777" w:rsidR="00FD40BB" w:rsidRPr="00285232" w:rsidRDefault="00FD40BB" w:rsidP="00FD40BB">
      <w:pPr>
        <w:tabs>
          <w:tab w:val="right" w:pos="850"/>
          <w:tab w:val="left" w:pos="1134"/>
          <w:tab w:val="left" w:pos="1559"/>
          <w:tab w:val="left" w:pos="1984"/>
          <w:tab w:val="left" w:leader="dot" w:pos="8929"/>
          <w:tab w:val="right" w:pos="9638"/>
        </w:tabs>
        <w:suppressAutoHyphens w:val="0"/>
        <w:spacing w:after="120"/>
        <w:ind w:left="1134" w:hanging="1134"/>
        <w:rPr>
          <w:lang w:val="de-DE"/>
        </w:rPr>
      </w:pPr>
      <w:r w:rsidRPr="00285232">
        <w:rPr>
          <w:lang w:val="de-DE"/>
        </w:rPr>
        <w:tab/>
        <w:t>VIII.</w:t>
      </w:r>
      <w:r w:rsidRPr="00285232">
        <w:rPr>
          <w:lang w:val="de-DE"/>
        </w:rPr>
        <w:tab/>
        <w:t>Agenda 2030 für nachhaltige Entwicklung (Kreislaufwirtschaft, nachhaltige Nutzung natürlicher Ressourcen und Ziele für nachhaltige Entwicklung) (TOP 6)</w:t>
      </w:r>
      <w:r w:rsidRPr="00285232">
        <w:rPr>
          <w:lang w:val="de-DE"/>
        </w:rPr>
        <w:tab/>
      </w:r>
      <w:r w:rsidRPr="00285232">
        <w:rPr>
          <w:lang w:val="de-DE"/>
        </w:rPr>
        <w:tab/>
        <w:t>17</w:t>
      </w:r>
    </w:p>
    <w:p w14:paraId="72621304" w14:textId="77777777" w:rsidR="00FD40BB" w:rsidRPr="00285232" w:rsidRDefault="00FD40BB" w:rsidP="00FD40BB">
      <w:pPr>
        <w:tabs>
          <w:tab w:val="right" w:pos="850"/>
          <w:tab w:val="left" w:pos="1134"/>
          <w:tab w:val="left" w:pos="1559"/>
          <w:tab w:val="left" w:pos="1984"/>
          <w:tab w:val="left" w:leader="dot" w:pos="8929"/>
          <w:tab w:val="right" w:pos="9638"/>
        </w:tabs>
        <w:suppressAutoHyphens w:val="0"/>
        <w:spacing w:after="120"/>
        <w:ind w:left="1134" w:hanging="1134"/>
        <w:rPr>
          <w:lang w:val="de-DE"/>
        </w:rPr>
      </w:pPr>
      <w:r w:rsidRPr="00285232">
        <w:rPr>
          <w:lang w:val="de-DE"/>
        </w:rPr>
        <w:tab/>
        <w:t>IX.</w:t>
      </w:r>
      <w:r w:rsidRPr="00285232">
        <w:rPr>
          <w:lang w:val="de-DE"/>
        </w:rPr>
        <w:tab/>
        <w:t>Arbeitsprogramm und Sitzungsplan (TOP 7)</w:t>
      </w:r>
      <w:r w:rsidRPr="00285232">
        <w:rPr>
          <w:lang w:val="de-DE"/>
        </w:rPr>
        <w:tab/>
      </w:r>
      <w:r w:rsidRPr="00285232">
        <w:rPr>
          <w:lang w:val="de-DE"/>
        </w:rPr>
        <w:tab/>
        <w:t>17</w:t>
      </w:r>
    </w:p>
    <w:p w14:paraId="37807198" w14:textId="6ADDB4D4" w:rsidR="00FD40BB" w:rsidRPr="00285232" w:rsidRDefault="00FD40BB" w:rsidP="00FD40BB">
      <w:pPr>
        <w:tabs>
          <w:tab w:val="right" w:pos="850"/>
          <w:tab w:val="left" w:pos="1134"/>
          <w:tab w:val="left" w:pos="1559"/>
          <w:tab w:val="left" w:pos="1984"/>
          <w:tab w:val="left" w:leader="dot" w:pos="8929"/>
          <w:tab w:val="right" w:pos="9638"/>
        </w:tabs>
        <w:suppressAutoHyphens w:val="0"/>
        <w:spacing w:after="120"/>
        <w:ind w:left="1134" w:hanging="1134"/>
        <w:rPr>
          <w:lang w:val="de-DE"/>
        </w:rPr>
      </w:pPr>
      <w:r w:rsidRPr="00285232">
        <w:rPr>
          <w:lang w:val="de-DE"/>
        </w:rPr>
        <w:tab/>
        <w:t>X.</w:t>
      </w:r>
      <w:r w:rsidRPr="00285232">
        <w:rPr>
          <w:lang w:val="de-DE"/>
        </w:rPr>
        <w:tab/>
        <w:t>Verschiedenes (TOP 8)</w:t>
      </w:r>
      <w:r w:rsidRPr="00285232">
        <w:rPr>
          <w:lang w:val="de-DE"/>
        </w:rPr>
        <w:tab/>
      </w:r>
      <w:r w:rsidRPr="00285232">
        <w:rPr>
          <w:lang w:val="de-DE"/>
        </w:rPr>
        <w:tab/>
        <w:t>1</w:t>
      </w:r>
      <w:r w:rsidR="002118C1">
        <w:rPr>
          <w:lang w:val="de-DE"/>
        </w:rPr>
        <w:t>7</w:t>
      </w:r>
    </w:p>
    <w:p w14:paraId="5592B8D9" w14:textId="0192DAD6" w:rsidR="00FD40BB" w:rsidRPr="00285232" w:rsidRDefault="00FD40BB" w:rsidP="00FD40BB">
      <w:pPr>
        <w:tabs>
          <w:tab w:val="right" w:pos="850"/>
          <w:tab w:val="left" w:pos="1134"/>
          <w:tab w:val="left" w:pos="1559"/>
          <w:tab w:val="left" w:pos="1984"/>
          <w:tab w:val="left" w:leader="dot" w:pos="8929"/>
          <w:tab w:val="right" w:pos="9638"/>
        </w:tabs>
        <w:suppressAutoHyphens w:val="0"/>
        <w:spacing w:after="120"/>
        <w:ind w:left="1134" w:hanging="1134"/>
        <w:rPr>
          <w:lang w:val="de-DE"/>
        </w:rPr>
      </w:pPr>
      <w:r w:rsidRPr="00285232">
        <w:rPr>
          <w:lang w:val="de-DE"/>
        </w:rPr>
        <w:tab/>
      </w:r>
      <w:r w:rsidRPr="00285232">
        <w:rPr>
          <w:lang w:val="de-DE"/>
        </w:rPr>
        <w:tab/>
        <w:t>A.</w:t>
      </w:r>
      <w:r w:rsidRPr="00285232">
        <w:rPr>
          <w:lang w:val="de-DE"/>
        </w:rPr>
        <w:tab/>
        <w:t>Antrag auf beratenden Status</w:t>
      </w:r>
      <w:r w:rsidRPr="00285232">
        <w:rPr>
          <w:lang w:val="de-DE"/>
        </w:rPr>
        <w:tab/>
      </w:r>
      <w:r w:rsidRPr="00285232">
        <w:rPr>
          <w:lang w:val="de-DE"/>
        </w:rPr>
        <w:tab/>
        <w:t>1</w:t>
      </w:r>
      <w:r w:rsidR="002118C1">
        <w:rPr>
          <w:lang w:val="de-DE"/>
        </w:rPr>
        <w:t>7</w:t>
      </w:r>
    </w:p>
    <w:p w14:paraId="78CA347F" w14:textId="77777777" w:rsidR="00FD40BB" w:rsidRPr="00285232" w:rsidRDefault="00FD40BB" w:rsidP="00FD40BB">
      <w:pPr>
        <w:tabs>
          <w:tab w:val="right" w:pos="850"/>
          <w:tab w:val="left" w:pos="1134"/>
          <w:tab w:val="left" w:pos="1559"/>
          <w:tab w:val="left" w:pos="1984"/>
          <w:tab w:val="left" w:leader="dot" w:pos="8929"/>
          <w:tab w:val="right" w:pos="9638"/>
        </w:tabs>
        <w:suppressAutoHyphens w:val="0"/>
        <w:spacing w:after="120"/>
        <w:ind w:left="1134" w:hanging="1134"/>
        <w:rPr>
          <w:lang w:val="de-DE"/>
        </w:rPr>
      </w:pPr>
      <w:r w:rsidRPr="00285232">
        <w:rPr>
          <w:lang w:val="de-DE"/>
        </w:rPr>
        <w:tab/>
      </w:r>
      <w:r w:rsidRPr="00285232">
        <w:rPr>
          <w:lang w:val="de-DE"/>
        </w:rPr>
        <w:tab/>
        <w:t>B.</w:t>
      </w:r>
      <w:r w:rsidRPr="00285232">
        <w:rPr>
          <w:lang w:val="de-DE"/>
        </w:rPr>
        <w:tab/>
        <w:t>Beförderung von verflüssigtem Wasserstoff in Tankschiffen</w:t>
      </w:r>
      <w:r w:rsidRPr="00285232">
        <w:rPr>
          <w:lang w:val="de-DE"/>
        </w:rPr>
        <w:tab/>
      </w:r>
      <w:r w:rsidRPr="00285232">
        <w:rPr>
          <w:lang w:val="de-DE"/>
        </w:rPr>
        <w:tab/>
        <w:t>18</w:t>
      </w:r>
    </w:p>
    <w:p w14:paraId="004CD9E9" w14:textId="77777777" w:rsidR="00FD40BB" w:rsidRPr="00285232" w:rsidRDefault="00FD40BB" w:rsidP="00FD40BB">
      <w:pPr>
        <w:tabs>
          <w:tab w:val="right" w:pos="850"/>
          <w:tab w:val="left" w:pos="1134"/>
          <w:tab w:val="left" w:pos="1559"/>
          <w:tab w:val="left" w:pos="1984"/>
          <w:tab w:val="left" w:leader="dot" w:pos="8929"/>
          <w:tab w:val="right" w:pos="9638"/>
        </w:tabs>
        <w:suppressAutoHyphens w:val="0"/>
        <w:spacing w:after="120"/>
        <w:ind w:left="1134" w:hanging="1134"/>
        <w:rPr>
          <w:lang w:val="de-DE"/>
        </w:rPr>
      </w:pPr>
      <w:r w:rsidRPr="00285232">
        <w:rPr>
          <w:lang w:val="de-DE"/>
        </w:rPr>
        <w:lastRenderedPageBreak/>
        <w:tab/>
      </w:r>
      <w:r w:rsidRPr="00285232">
        <w:rPr>
          <w:lang w:val="de-DE"/>
        </w:rPr>
        <w:tab/>
        <w:t>C.</w:t>
      </w:r>
      <w:r w:rsidRPr="00285232">
        <w:rPr>
          <w:lang w:val="de-DE"/>
        </w:rPr>
        <w:tab/>
        <w:t>Danksagung an Herrn Henk Langenberg (Niederlande)</w:t>
      </w:r>
      <w:r w:rsidRPr="00285232">
        <w:rPr>
          <w:lang w:val="de-DE"/>
        </w:rPr>
        <w:tab/>
      </w:r>
      <w:r w:rsidRPr="00285232">
        <w:rPr>
          <w:lang w:val="de-DE"/>
        </w:rPr>
        <w:tab/>
        <w:t>18</w:t>
      </w:r>
    </w:p>
    <w:p w14:paraId="1F50772B" w14:textId="77777777" w:rsidR="00FD40BB" w:rsidRPr="00285232" w:rsidRDefault="00FD40BB" w:rsidP="00FD40BB">
      <w:pPr>
        <w:tabs>
          <w:tab w:val="right" w:pos="850"/>
          <w:tab w:val="left" w:pos="1134"/>
          <w:tab w:val="left" w:pos="1559"/>
          <w:tab w:val="left" w:pos="1984"/>
          <w:tab w:val="left" w:leader="dot" w:pos="8929"/>
          <w:tab w:val="right" w:pos="9638"/>
        </w:tabs>
        <w:suppressAutoHyphens w:val="0"/>
        <w:spacing w:after="120"/>
        <w:ind w:left="1134" w:hanging="1134"/>
        <w:rPr>
          <w:lang w:val="de-DE"/>
        </w:rPr>
      </w:pPr>
      <w:r w:rsidRPr="00285232">
        <w:rPr>
          <w:lang w:val="de-DE"/>
        </w:rPr>
        <w:tab/>
        <w:t>XI.</w:t>
      </w:r>
      <w:r w:rsidRPr="00285232">
        <w:rPr>
          <w:lang w:val="de-DE"/>
        </w:rPr>
        <w:tab/>
        <w:t>Genehmigung des Sitzungsprotokolls (TOP 9)</w:t>
      </w:r>
      <w:r w:rsidRPr="00285232">
        <w:rPr>
          <w:lang w:val="de-DE"/>
        </w:rPr>
        <w:tab/>
      </w:r>
      <w:r w:rsidRPr="00285232">
        <w:rPr>
          <w:lang w:val="de-DE"/>
        </w:rPr>
        <w:tab/>
        <w:t>18</w:t>
      </w:r>
    </w:p>
    <w:p w14:paraId="6CF876F3" w14:textId="77777777" w:rsidR="00FD40BB" w:rsidRPr="00285232" w:rsidRDefault="00FD40BB" w:rsidP="00FD40BB">
      <w:pPr>
        <w:tabs>
          <w:tab w:val="right" w:pos="850"/>
          <w:tab w:val="left" w:pos="1134"/>
          <w:tab w:val="left" w:pos="1559"/>
          <w:tab w:val="left" w:pos="1984"/>
          <w:tab w:val="left" w:leader="dot" w:pos="8929"/>
          <w:tab w:val="right" w:pos="9638"/>
        </w:tabs>
        <w:suppressAutoHyphens w:val="0"/>
        <w:spacing w:after="120"/>
        <w:ind w:left="1134" w:hanging="1134"/>
        <w:rPr>
          <w:lang w:val="de-DE"/>
        </w:rPr>
      </w:pPr>
      <w:r w:rsidRPr="00285232">
        <w:rPr>
          <w:lang w:val="de-DE"/>
        </w:rPr>
        <w:t>Anlagen</w:t>
      </w:r>
    </w:p>
    <w:p w14:paraId="12F837B3" w14:textId="77777777" w:rsidR="00FD40BB" w:rsidRPr="00285232" w:rsidRDefault="00FD40BB" w:rsidP="00FD40BB">
      <w:pPr>
        <w:tabs>
          <w:tab w:val="right" w:pos="850"/>
          <w:tab w:val="left" w:pos="1134"/>
          <w:tab w:val="left" w:pos="1559"/>
          <w:tab w:val="left" w:pos="1984"/>
          <w:tab w:val="left" w:leader="dot" w:pos="8929"/>
          <w:tab w:val="right" w:pos="9638"/>
        </w:tabs>
        <w:suppressAutoHyphens w:val="0"/>
        <w:spacing w:after="120"/>
        <w:ind w:left="1134" w:hanging="1134"/>
        <w:rPr>
          <w:lang w:val="de-DE"/>
        </w:rPr>
      </w:pPr>
      <w:r w:rsidRPr="00285232">
        <w:rPr>
          <w:lang w:val="de-DE"/>
        </w:rPr>
        <w:tab/>
        <w:t>I.</w:t>
      </w:r>
      <w:r w:rsidRPr="00285232">
        <w:rPr>
          <w:lang w:val="de-DE"/>
        </w:rPr>
        <w:tab/>
        <w:t>Berichtigungsvorschläge zu der dem ADN beigefügten Verordnung (bedürfen der Zustimmung der Vertragsparteien)</w:t>
      </w:r>
      <w:r w:rsidRPr="00285232">
        <w:rPr>
          <w:lang w:val="de-DE"/>
        </w:rPr>
        <w:tab/>
      </w:r>
      <w:r w:rsidRPr="00285232">
        <w:rPr>
          <w:lang w:val="de-DE"/>
        </w:rPr>
        <w:tab/>
        <w:t>19</w:t>
      </w:r>
    </w:p>
    <w:p w14:paraId="577D8566" w14:textId="77777777" w:rsidR="00FD40BB" w:rsidRPr="00285232" w:rsidRDefault="00FD40BB" w:rsidP="00FD40BB">
      <w:pPr>
        <w:tabs>
          <w:tab w:val="right" w:pos="850"/>
          <w:tab w:val="left" w:pos="1134"/>
          <w:tab w:val="left" w:pos="1559"/>
          <w:tab w:val="left" w:pos="1984"/>
          <w:tab w:val="left" w:leader="dot" w:pos="8929"/>
          <w:tab w:val="right" w:pos="9638"/>
        </w:tabs>
        <w:suppressAutoHyphens w:val="0"/>
        <w:spacing w:after="120"/>
        <w:ind w:left="1134" w:hanging="1134"/>
        <w:rPr>
          <w:lang w:val="de-DE"/>
        </w:rPr>
      </w:pPr>
      <w:r w:rsidRPr="00285232">
        <w:rPr>
          <w:lang w:val="de-DE"/>
        </w:rPr>
        <w:tab/>
        <w:t>II.</w:t>
      </w:r>
      <w:r w:rsidRPr="00285232">
        <w:rPr>
          <w:lang w:val="de-DE"/>
        </w:rPr>
        <w:tab/>
        <w:t>Änderungsvorschläge zu der dem ADN beigefügten Verordnung, die am 1. Januar 2025 in Kraft treten sollen</w:t>
      </w:r>
      <w:r w:rsidRPr="00285232">
        <w:rPr>
          <w:lang w:val="de-DE"/>
        </w:rPr>
        <w:tab/>
      </w:r>
      <w:r w:rsidRPr="00285232">
        <w:rPr>
          <w:lang w:val="de-DE"/>
        </w:rPr>
        <w:tab/>
      </w:r>
      <w:r w:rsidRPr="00285232">
        <w:rPr>
          <w:lang w:val="de-DE"/>
        </w:rPr>
        <w:tab/>
        <w:t>20</w:t>
      </w:r>
    </w:p>
    <w:p w14:paraId="05737CD0" w14:textId="77777777" w:rsidR="00FD40BB" w:rsidRPr="00285232" w:rsidRDefault="00FD40BB" w:rsidP="00FD40BB">
      <w:pPr>
        <w:tabs>
          <w:tab w:val="right" w:pos="850"/>
          <w:tab w:val="left" w:pos="1134"/>
          <w:tab w:val="left" w:pos="1559"/>
          <w:tab w:val="left" w:pos="1984"/>
          <w:tab w:val="left" w:leader="dot" w:pos="8929"/>
          <w:tab w:val="right" w:pos="9638"/>
        </w:tabs>
        <w:suppressAutoHyphens w:val="0"/>
        <w:spacing w:after="120"/>
        <w:ind w:left="1134" w:hanging="1134"/>
        <w:rPr>
          <w:lang w:val="de-DE"/>
        </w:rPr>
      </w:pPr>
      <w:r w:rsidRPr="00285232">
        <w:rPr>
          <w:lang w:val="de-DE"/>
        </w:rPr>
        <w:tab/>
        <w:t>III.</w:t>
      </w:r>
      <w:r w:rsidRPr="00285232">
        <w:rPr>
          <w:lang w:val="de-DE"/>
        </w:rPr>
        <w:tab/>
        <w:t>Berichtigungen am Dokument ECE/TRANS/325 (ADN-Ausgabe 2023) (bedürfen nicht der Zustimmung der Vertragsparteien)</w:t>
      </w:r>
      <w:r w:rsidRPr="00285232">
        <w:rPr>
          <w:lang w:val="de-DE"/>
        </w:rPr>
        <w:tab/>
      </w:r>
      <w:r w:rsidRPr="00285232">
        <w:rPr>
          <w:lang w:val="de-DE"/>
        </w:rPr>
        <w:tab/>
        <w:t>24</w:t>
      </w:r>
    </w:p>
    <w:p w14:paraId="3A87FA79" w14:textId="77777777" w:rsidR="00FD40BB" w:rsidRPr="00285232" w:rsidRDefault="00FD40BB" w:rsidP="00FD40BB">
      <w:pPr>
        <w:suppressAutoHyphens w:val="0"/>
        <w:rPr>
          <w:lang w:val="de-DE"/>
        </w:rPr>
      </w:pPr>
      <w:r w:rsidRPr="00285232">
        <w:rPr>
          <w:lang w:val="de-DE"/>
        </w:rPr>
        <w:br w:type="page"/>
      </w:r>
    </w:p>
    <w:p w14:paraId="0DA0D5AB" w14:textId="77777777" w:rsidR="00FD40BB" w:rsidRPr="00285232" w:rsidRDefault="00FD40BB" w:rsidP="00FD40BB">
      <w:pPr>
        <w:keepNext/>
        <w:keepLines/>
        <w:tabs>
          <w:tab w:val="right" w:pos="851"/>
        </w:tabs>
        <w:suppressAutoHyphens w:val="0"/>
        <w:spacing w:before="360" w:after="240" w:line="300" w:lineRule="exact"/>
        <w:ind w:left="1134" w:right="1134" w:hanging="1134"/>
        <w:outlineLvl w:val="1"/>
        <w:rPr>
          <w:b/>
          <w:sz w:val="28"/>
          <w:lang w:val="de-DE"/>
        </w:rPr>
      </w:pPr>
      <w:r w:rsidRPr="00285232">
        <w:rPr>
          <w:b/>
          <w:sz w:val="28"/>
          <w:lang w:val="de-DE"/>
        </w:rPr>
        <w:lastRenderedPageBreak/>
        <w:tab/>
        <w:t>I.</w:t>
      </w:r>
      <w:r w:rsidRPr="00285232">
        <w:rPr>
          <w:b/>
          <w:sz w:val="28"/>
          <w:lang w:val="de-DE"/>
        </w:rPr>
        <w:tab/>
        <w:t>Teilnehmer</w:t>
      </w:r>
    </w:p>
    <w:p w14:paraId="6E31AF33" w14:textId="77777777" w:rsidR="00FD40BB" w:rsidRPr="00285232" w:rsidRDefault="00FD40BB" w:rsidP="00FD40BB">
      <w:pPr>
        <w:tabs>
          <w:tab w:val="left" w:pos="1701"/>
          <w:tab w:val="left" w:pos="2268"/>
          <w:tab w:val="left" w:pos="2835"/>
        </w:tabs>
        <w:suppressAutoHyphens w:val="0"/>
        <w:spacing w:after="120"/>
        <w:ind w:left="1134" w:right="1134"/>
        <w:jc w:val="both"/>
        <w:rPr>
          <w:lang w:val="de-DE"/>
        </w:rPr>
      </w:pPr>
      <w:bookmarkStart w:id="0" w:name="_Hlk18340908"/>
      <w:r w:rsidRPr="00285232">
        <w:rPr>
          <w:lang w:val="de-DE"/>
        </w:rPr>
        <w:t>1.</w:t>
      </w:r>
      <w:r w:rsidRPr="00285232">
        <w:rPr>
          <w:lang w:val="de-DE"/>
        </w:rPr>
        <w:tab/>
        <w:t>Die Gemeinsame Expertentagung für die dem Europäischen Übereinkommen über die internationale Beförderung von gefährlichen Gütern auf Binnenwasserstraßen (ADN) beigefügte Verordnung (ADN-</w:t>
      </w:r>
      <w:proofErr w:type="spellStart"/>
      <w:r w:rsidRPr="00285232">
        <w:rPr>
          <w:lang w:val="de-DE"/>
        </w:rPr>
        <w:t>Sicherheitsausschuss</w:t>
      </w:r>
      <w:proofErr w:type="spellEnd"/>
      <w:r w:rsidRPr="00285232">
        <w:rPr>
          <w:lang w:val="de-DE"/>
        </w:rPr>
        <w:t xml:space="preserve">) hielt vom 21. bis 25. August 2023 in Genf ihre zweiundvierzigste Sitzung ab. Den Vorsitz führte Herr H. Langenberg (Niederlande) und den stellvertretenden Vorsitz Herr B. Birklhuber (Österreich). </w:t>
      </w:r>
    </w:p>
    <w:p w14:paraId="031B2C92" w14:textId="77777777" w:rsidR="00FD40BB" w:rsidRPr="00285232" w:rsidRDefault="00FD40BB" w:rsidP="00FD40BB">
      <w:pPr>
        <w:tabs>
          <w:tab w:val="left" w:pos="1701"/>
          <w:tab w:val="left" w:pos="2268"/>
          <w:tab w:val="left" w:pos="2835"/>
        </w:tabs>
        <w:suppressAutoHyphens w:val="0"/>
        <w:spacing w:after="120"/>
        <w:ind w:left="1134" w:right="1134"/>
        <w:jc w:val="both"/>
        <w:rPr>
          <w:lang w:val="de-DE"/>
        </w:rPr>
      </w:pPr>
      <w:r w:rsidRPr="00285232">
        <w:rPr>
          <w:lang w:val="de-DE"/>
        </w:rPr>
        <w:t>2.</w:t>
      </w:r>
      <w:r w:rsidRPr="00285232">
        <w:rPr>
          <w:lang w:val="de-DE"/>
        </w:rPr>
        <w:tab/>
        <w:t>An den Arbeiten dieser Sitzung beteiligten sich Vertreter der folgenden Länder: Belgien, Deutschland, Frankreich, Luxemburg, Niederlande, Österreich, Rumänien, Russische Föderation und Schweiz.</w:t>
      </w:r>
    </w:p>
    <w:p w14:paraId="44898606" w14:textId="77777777" w:rsidR="00FD40BB" w:rsidRPr="00285232" w:rsidRDefault="00FD40BB" w:rsidP="00FD40BB">
      <w:pPr>
        <w:tabs>
          <w:tab w:val="left" w:pos="1701"/>
          <w:tab w:val="left" w:pos="2268"/>
          <w:tab w:val="left" w:pos="2835"/>
        </w:tabs>
        <w:suppressAutoHyphens w:val="0"/>
        <w:spacing w:after="120"/>
        <w:ind w:left="1134" w:right="1134"/>
        <w:jc w:val="both"/>
        <w:rPr>
          <w:lang w:val="de-DE"/>
        </w:rPr>
      </w:pPr>
      <w:r w:rsidRPr="00285232">
        <w:rPr>
          <w:lang w:val="de-DE"/>
        </w:rPr>
        <w:t>3.</w:t>
      </w:r>
      <w:r w:rsidRPr="00285232">
        <w:rPr>
          <w:lang w:val="de-DE"/>
        </w:rPr>
        <w:tab/>
        <w:t>Folgende zwischenstaatliche Organisationen waren vertreten: Zentralkommission für die Rheinschifffahrt (ZKR) und Donaukommission.</w:t>
      </w:r>
    </w:p>
    <w:p w14:paraId="6AE77BBB" w14:textId="77777777" w:rsidR="00FD40BB" w:rsidRPr="00285232" w:rsidRDefault="00FD40BB" w:rsidP="00FD40BB">
      <w:pPr>
        <w:tabs>
          <w:tab w:val="left" w:pos="1701"/>
          <w:tab w:val="left" w:pos="2268"/>
          <w:tab w:val="left" w:pos="2835"/>
        </w:tabs>
        <w:suppressAutoHyphens w:val="0"/>
        <w:spacing w:after="120"/>
        <w:ind w:left="1134" w:right="1134"/>
        <w:jc w:val="both"/>
        <w:rPr>
          <w:lang w:val="de-DE"/>
        </w:rPr>
      </w:pPr>
      <w:r w:rsidRPr="00285232">
        <w:rPr>
          <w:lang w:val="de-DE"/>
        </w:rPr>
        <w:t>4.</w:t>
      </w:r>
      <w:r w:rsidRPr="00285232">
        <w:rPr>
          <w:lang w:val="de-DE"/>
        </w:rPr>
        <w:tab/>
        <w:t xml:space="preserve">Ebenfalls vertreten waren folgende nichtstaatliche Organisationen: Europäische </w:t>
      </w:r>
      <w:proofErr w:type="spellStart"/>
      <w:r w:rsidRPr="00285232">
        <w:rPr>
          <w:lang w:val="de-DE"/>
        </w:rPr>
        <w:t>Binnenschifffahrtsunion</w:t>
      </w:r>
      <w:proofErr w:type="spellEnd"/>
      <w:r w:rsidRPr="00285232">
        <w:rPr>
          <w:lang w:val="de-DE"/>
        </w:rPr>
        <w:t xml:space="preserve"> (EBU), Europäischer Rat der chemischen Industrieverbände (CEFIC), Europäische Schifferorganisation (ESO), Vereinigung europäischer Tanklagerverbände (FETSA), </w:t>
      </w:r>
      <w:proofErr w:type="spellStart"/>
      <w:r w:rsidRPr="00285232">
        <w:rPr>
          <w:lang w:val="de-DE"/>
        </w:rPr>
        <w:t>FuelsEurope</w:t>
      </w:r>
      <w:proofErr w:type="spellEnd"/>
      <w:r w:rsidRPr="00285232">
        <w:rPr>
          <w:lang w:val="de-DE"/>
        </w:rPr>
        <w:t xml:space="preserve">, </w:t>
      </w:r>
      <w:proofErr w:type="spellStart"/>
      <w:r w:rsidRPr="00285232">
        <w:rPr>
          <w:lang w:val="de-DE"/>
        </w:rPr>
        <w:t>Grain</w:t>
      </w:r>
      <w:proofErr w:type="spellEnd"/>
      <w:r w:rsidRPr="00285232">
        <w:rPr>
          <w:lang w:val="de-DE"/>
        </w:rPr>
        <w:t xml:space="preserve"> and Feed Trade </w:t>
      </w:r>
      <w:proofErr w:type="spellStart"/>
      <w:r w:rsidRPr="00285232">
        <w:rPr>
          <w:lang w:val="de-DE"/>
        </w:rPr>
        <w:t>Association</w:t>
      </w:r>
      <w:proofErr w:type="spellEnd"/>
      <w:r w:rsidRPr="00285232">
        <w:rPr>
          <w:lang w:val="de-DE"/>
        </w:rPr>
        <w:t xml:space="preserve"> (GAFTA), Internationaler </w:t>
      </w:r>
      <w:proofErr w:type="spellStart"/>
      <w:r w:rsidRPr="00285232">
        <w:rPr>
          <w:lang w:val="de-DE"/>
        </w:rPr>
        <w:t>Ausschuss</w:t>
      </w:r>
      <w:proofErr w:type="spellEnd"/>
      <w:r w:rsidRPr="00285232">
        <w:rPr>
          <w:lang w:val="de-DE"/>
        </w:rPr>
        <w:t xml:space="preserve"> für die Verhütung von Arbeitsunfällen in der </w:t>
      </w:r>
      <w:proofErr w:type="spellStart"/>
      <w:r w:rsidRPr="00285232">
        <w:rPr>
          <w:lang w:val="de-DE"/>
        </w:rPr>
        <w:t>Binnenschifffahrt</w:t>
      </w:r>
      <w:proofErr w:type="spellEnd"/>
      <w:r w:rsidRPr="00285232">
        <w:rPr>
          <w:lang w:val="de-DE"/>
        </w:rPr>
        <w:t xml:space="preserve"> (CIPA) und die Empfohlenen ADN-Klassifikationsgesellschaften.</w:t>
      </w:r>
    </w:p>
    <w:p w14:paraId="4D82A6D3" w14:textId="77777777" w:rsidR="00FD40BB" w:rsidRPr="00285232" w:rsidRDefault="00FD40BB" w:rsidP="00FD40BB">
      <w:pPr>
        <w:keepNext/>
        <w:keepLines/>
        <w:tabs>
          <w:tab w:val="right" w:pos="851"/>
        </w:tabs>
        <w:suppressAutoHyphens w:val="0"/>
        <w:spacing w:before="240" w:after="240" w:line="300" w:lineRule="exact"/>
        <w:ind w:left="1134" w:right="1134" w:hanging="1134"/>
        <w:outlineLvl w:val="1"/>
        <w:rPr>
          <w:b/>
          <w:sz w:val="28"/>
          <w:lang w:val="de-DE"/>
        </w:rPr>
      </w:pPr>
      <w:r w:rsidRPr="00285232">
        <w:rPr>
          <w:b/>
          <w:sz w:val="28"/>
          <w:lang w:val="de-DE"/>
        </w:rPr>
        <w:tab/>
        <w:t>II.</w:t>
      </w:r>
      <w:r w:rsidRPr="00285232">
        <w:rPr>
          <w:b/>
          <w:sz w:val="28"/>
          <w:lang w:val="de-DE"/>
        </w:rPr>
        <w:tab/>
        <w:t>Organisatorisches</w:t>
      </w:r>
    </w:p>
    <w:p w14:paraId="2846CA17" w14:textId="77777777" w:rsidR="00FD40BB" w:rsidRPr="00285232" w:rsidRDefault="00FD40BB" w:rsidP="00FD40BB">
      <w:pPr>
        <w:tabs>
          <w:tab w:val="left" w:pos="1701"/>
          <w:tab w:val="left" w:pos="2268"/>
          <w:tab w:val="left" w:pos="2835"/>
          <w:tab w:val="left" w:pos="3402"/>
        </w:tabs>
        <w:suppressAutoHyphens w:val="0"/>
        <w:spacing w:after="120"/>
        <w:ind w:left="1134" w:right="1134"/>
        <w:jc w:val="both"/>
        <w:rPr>
          <w:lang w:val="de-DE"/>
        </w:rPr>
      </w:pPr>
      <w:r w:rsidRPr="00285232">
        <w:rPr>
          <w:i/>
          <w:iCs/>
          <w:lang w:val="de-DE"/>
        </w:rPr>
        <w:t>Informelles Dokument:</w:t>
      </w:r>
      <w:r w:rsidRPr="00285232">
        <w:rPr>
          <w:lang w:val="de-DE"/>
        </w:rPr>
        <w:tab/>
        <w:t>INF.18 (Sekretariat)</w:t>
      </w:r>
    </w:p>
    <w:p w14:paraId="3EC39B3D" w14:textId="77777777" w:rsidR="00FD40BB" w:rsidRPr="00285232" w:rsidRDefault="00FD40BB" w:rsidP="00FD40BB">
      <w:pPr>
        <w:tabs>
          <w:tab w:val="left" w:pos="1701"/>
          <w:tab w:val="left" w:pos="2268"/>
          <w:tab w:val="left" w:pos="2835"/>
        </w:tabs>
        <w:suppressAutoHyphens w:val="0"/>
        <w:spacing w:after="120"/>
        <w:ind w:left="1134" w:right="1134"/>
        <w:jc w:val="both"/>
        <w:rPr>
          <w:lang w:val="de-DE"/>
        </w:rPr>
      </w:pPr>
      <w:r w:rsidRPr="00285232">
        <w:rPr>
          <w:lang w:val="de-DE"/>
        </w:rPr>
        <w:t>5.</w:t>
      </w:r>
      <w:r w:rsidRPr="00285232">
        <w:rPr>
          <w:lang w:val="de-DE"/>
        </w:rPr>
        <w:tab/>
        <w:t xml:space="preserve">Nach der Erholung von den Auswirkungen der COVID-19-Pandemie </w:t>
      </w:r>
      <w:r w:rsidRPr="00285232">
        <w:rPr>
          <w:color w:val="000000"/>
          <w:shd w:val="clear" w:color="auto" w:fill="FFFFFF"/>
          <w:lang w:val="de-DE"/>
        </w:rPr>
        <w:t>fand die Sitzung des Sicherheitsausschusses wieder ausschließlich in Präsenzform nach dem im informellen Dokument INF.18 vorgesehenen Zeitplan statt.</w:t>
      </w:r>
      <w:r w:rsidRPr="00285232">
        <w:rPr>
          <w:lang w:val="de-DE"/>
        </w:rPr>
        <w:t xml:space="preserve"> </w:t>
      </w:r>
    </w:p>
    <w:p w14:paraId="7127468D" w14:textId="77777777" w:rsidR="00FD40BB" w:rsidRPr="00285232" w:rsidRDefault="00FD40BB" w:rsidP="00FD40BB">
      <w:pPr>
        <w:tabs>
          <w:tab w:val="left" w:pos="1701"/>
          <w:tab w:val="left" w:pos="2268"/>
          <w:tab w:val="left" w:pos="2835"/>
        </w:tabs>
        <w:suppressAutoHyphens w:val="0"/>
        <w:spacing w:after="120"/>
        <w:ind w:left="1134" w:right="1134"/>
        <w:jc w:val="both"/>
        <w:rPr>
          <w:noProof/>
          <w:lang w:val="de-DE"/>
        </w:rPr>
      </w:pPr>
      <w:r w:rsidRPr="00285232">
        <w:rPr>
          <w:lang w:val="de-DE"/>
        </w:rPr>
        <w:t>6.</w:t>
      </w:r>
      <w:r w:rsidRPr="00285232">
        <w:rPr>
          <w:lang w:val="de-DE"/>
        </w:rPr>
        <w:tab/>
        <w:t>Da dem Sekretariat eine ungewöhnlich hohe Zahl an Dokumenten übermittelt worden war, konnten einige der unter dem Tagesordnungspunkt 4. b) genannten, in englischer Sprache vorliegenden Dokumente nicht ins Französische übersetzt werden. Die meisten französischsprachigen Delegationen brachten ihr Bedauern über das Fehlen der französischen Übersetzungen zum Ausdruck. Es wurde daher beschlossen, die abschließende Prüfung und die Annahme dieser Dokumente auf die nächste Sitzung zu vertagen.</w:t>
      </w:r>
    </w:p>
    <w:p w14:paraId="0ACA95CC" w14:textId="77777777" w:rsidR="00FD40BB" w:rsidRPr="00285232" w:rsidRDefault="00FD40BB" w:rsidP="00FD40BB">
      <w:pPr>
        <w:tabs>
          <w:tab w:val="left" w:pos="1701"/>
          <w:tab w:val="left" w:pos="2268"/>
          <w:tab w:val="left" w:pos="2835"/>
        </w:tabs>
        <w:suppressAutoHyphens w:val="0"/>
        <w:spacing w:after="120"/>
        <w:ind w:left="1134" w:right="1134"/>
        <w:jc w:val="both"/>
        <w:rPr>
          <w:lang w:val="de-DE"/>
        </w:rPr>
      </w:pPr>
      <w:r w:rsidRPr="00285232">
        <w:rPr>
          <w:lang w:val="de-DE"/>
        </w:rPr>
        <w:t>7.</w:t>
      </w:r>
      <w:r w:rsidRPr="00285232">
        <w:rPr>
          <w:lang w:val="de-DE"/>
        </w:rPr>
        <w:tab/>
        <w:t xml:space="preserve">Um künftige Planungsschwierigkeiten zu vermeiden, wurde vereinbart, </w:t>
      </w:r>
      <w:proofErr w:type="spellStart"/>
      <w:r w:rsidRPr="00285232">
        <w:rPr>
          <w:lang w:val="de-DE"/>
        </w:rPr>
        <w:t>dass</w:t>
      </w:r>
      <w:proofErr w:type="spellEnd"/>
      <w:r w:rsidRPr="00285232">
        <w:rPr>
          <w:lang w:val="de-DE"/>
        </w:rPr>
        <w:t xml:space="preserve"> das Sekretariat 15 Wochen vor der Sitzung alle Delegationen per E-Mail um Informationen zur Sprache und Anzahl der Dokumente bittet, die sie einzureichen gedenken. </w:t>
      </w:r>
    </w:p>
    <w:bookmarkEnd w:id="0"/>
    <w:p w14:paraId="18E16F48" w14:textId="77777777" w:rsidR="00FD40BB" w:rsidRPr="00285232" w:rsidRDefault="00FD40BB" w:rsidP="00FD40BB">
      <w:pPr>
        <w:keepNext/>
        <w:keepLines/>
        <w:tabs>
          <w:tab w:val="right" w:pos="851"/>
        </w:tabs>
        <w:suppressAutoHyphens w:val="0"/>
        <w:spacing w:before="360" w:after="240" w:line="300" w:lineRule="exact"/>
        <w:ind w:left="1134" w:right="1134" w:hanging="1134"/>
        <w:outlineLvl w:val="1"/>
        <w:rPr>
          <w:b/>
          <w:sz w:val="28"/>
          <w:lang w:val="de-DE"/>
        </w:rPr>
      </w:pPr>
      <w:r w:rsidRPr="00285232">
        <w:rPr>
          <w:b/>
          <w:sz w:val="28"/>
          <w:lang w:val="de-DE"/>
        </w:rPr>
        <w:tab/>
        <w:t>III.</w:t>
      </w:r>
      <w:r w:rsidRPr="00285232">
        <w:rPr>
          <w:b/>
          <w:sz w:val="28"/>
          <w:lang w:val="de-DE"/>
        </w:rPr>
        <w:tab/>
        <w:t>Genehmigung der Tagesordnung (TOP 1)</w:t>
      </w:r>
    </w:p>
    <w:p w14:paraId="1B76CB2A" w14:textId="77777777" w:rsidR="00FD40BB" w:rsidRPr="00285232" w:rsidRDefault="00FD40BB" w:rsidP="00FD40BB">
      <w:pPr>
        <w:tabs>
          <w:tab w:val="left" w:pos="1701"/>
          <w:tab w:val="left" w:pos="2268"/>
          <w:tab w:val="left" w:pos="2835"/>
          <w:tab w:val="left" w:pos="3402"/>
        </w:tabs>
        <w:suppressAutoHyphens w:val="0"/>
        <w:spacing w:after="120"/>
        <w:ind w:left="1134" w:right="1134"/>
        <w:jc w:val="both"/>
        <w:rPr>
          <w:lang w:val="de-DE"/>
        </w:rPr>
      </w:pPr>
      <w:r w:rsidRPr="00285232">
        <w:rPr>
          <w:i/>
          <w:lang w:val="de-DE"/>
        </w:rPr>
        <w:t>Dokumente:</w:t>
      </w:r>
      <w:r w:rsidRPr="00285232">
        <w:rPr>
          <w:lang w:val="de-DE"/>
        </w:rPr>
        <w:tab/>
        <w:t>ECE/TRANS/WP.15/AC.2/85 und Add.1</w:t>
      </w:r>
    </w:p>
    <w:p w14:paraId="375CD1F7" w14:textId="77777777" w:rsidR="00FD40BB" w:rsidRPr="00285232" w:rsidRDefault="00FD40BB" w:rsidP="00FD40BB">
      <w:pPr>
        <w:tabs>
          <w:tab w:val="left" w:pos="1701"/>
          <w:tab w:val="left" w:pos="2268"/>
          <w:tab w:val="left" w:pos="2835"/>
          <w:tab w:val="left" w:pos="3402"/>
        </w:tabs>
        <w:suppressAutoHyphens w:val="0"/>
        <w:spacing w:after="120"/>
        <w:ind w:left="1134" w:right="1134"/>
        <w:jc w:val="both"/>
        <w:rPr>
          <w:lang w:val="de-DE"/>
        </w:rPr>
      </w:pPr>
      <w:r w:rsidRPr="00285232">
        <w:rPr>
          <w:i/>
          <w:iCs/>
          <w:lang w:val="de-DE"/>
        </w:rPr>
        <w:t>Informelles Dokument:</w:t>
      </w:r>
      <w:r w:rsidRPr="00285232">
        <w:rPr>
          <w:lang w:val="de-DE"/>
        </w:rPr>
        <w:tab/>
        <w:t>INF.1 (Sekretariat)</w:t>
      </w:r>
    </w:p>
    <w:p w14:paraId="7EEFC40C" w14:textId="77777777" w:rsidR="00FD40BB" w:rsidRPr="00285232" w:rsidRDefault="00FD40BB" w:rsidP="00FD40BB">
      <w:pPr>
        <w:tabs>
          <w:tab w:val="left" w:pos="1701"/>
          <w:tab w:val="left" w:pos="2268"/>
          <w:tab w:val="left" w:pos="2835"/>
        </w:tabs>
        <w:suppressAutoHyphens w:val="0"/>
        <w:spacing w:after="120"/>
        <w:ind w:left="1134" w:right="1134"/>
        <w:jc w:val="both"/>
        <w:rPr>
          <w:lang w:val="de-DE"/>
        </w:rPr>
      </w:pPr>
      <w:r w:rsidRPr="00285232">
        <w:rPr>
          <w:lang w:val="de-DE"/>
        </w:rPr>
        <w:t>8.</w:t>
      </w:r>
      <w:r w:rsidRPr="00285232">
        <w:rPr>
          <w:lang w:val="de-DE"/>
        </w:rPr>
        <w:tab/>
        <w:t xml:space="preserve">Der </w:t>
      </w:r>
      <w:proofErr w:type="spellStart"/>
      <w:r w:rsidRPr="00285232">
        <w:rPr>
          <w:lang w:val="de-DE"/>
        </w:rPr>
        <w:t>Sicherheitsausschuss</w:t>
      </w:r>
      <w:proofErr w:type="spellEnd"/>
      <w:r w:rsidRPr="00285232">
        <w:rPr>
          <w:lang w:val="de-DE"/>
        </w:rPr>
        <w:t xml:space="preserve"> genehmigte die vom Sekretariat vorbereitete Tagesordnung in der durch das informelle Dokument INF.1 zur Berücksichtigung der informellen Dokumente INF.2 bis INF.32 geänderten Fassung. </w:t>
      </w:r>
    </w:p>
    <w:p w14:paraId="4F40FFF6" w14:textId="77777777" w:rsidR="00FD40BB" w:rsidRPr="00285232" w:rsidRDefault="00FD40BB" w:rsidP="00FD40BB">
      <w:pPr>
        <w:keepNext/>
        <w:keepLines/>
        <w:tabs>
          <w:tab w:val="right" w:pos="851"/>
        </w:tabs>
        <w:suppressAutoHyphens w:val="0"/>
        <w:spacing w:before="360" w:after="240" w:line="300" w:lineRule="exact"/>
        <w:ind w:left="1134" w:right="1134" w:hanging="1134"/>
        <w:outlineLvl w:val="1"/>
        <w:rPr>
          <w:b/>
          <w:sz w:val="28"/>
          <w:lang w:val="de-DE"/>
        </w:rPr>
      </w:pPr>
      <w:r w:rsidRPr="00285232">
        <w:rPr>
          <w:b/>
          <w:sz w:val="28"/>
          <w:lang w:val="de-DE"/>
        </w:rPr>
        <w:tab/>
        <w:t>IV.</w:t>
      </w:r>
      <w:r w:rsidRPr="00285232">
        <w:rPr>
          <w:b/>
          <w:sz w:val="28"/>
          <w:lang w:val="de-DE"/>
        </w:rPr>
        <w:tab/>
        <w:t>Fragen im Zusammenhang mit den Arbeiten der Organe der Vereinten Nationen oder anderer Organisationen (TOP 2)</w:t>
      </w:r>
    </w:p>
    <w:p w14:paraId="0BA86719" w14:textId="77777777" w:rsidR="00FD40BB" w:rsidRPr="00285232" w:rsidRDefault="00FD40BB" w:rsidP="00FD40BB">
      <w:pPr>
        <w:keepNext/>
        <w:keepLines/>
        <w:tabs>
          <w:tab w:val="right" w:pos="851"/>
        </w:tabs>
        <w:suppressAutoHyphens w:val="0"/>
        <w:spacing w:before="360" w:after="240" w:line="270" w:lineRule="exact"/>
        <w:ind w:left="1134" w:right="1134" w:hanging="1134"/>
        <w:outlineLvl w:val="2"/>
        <w:rPr>
          <w:b/>
          <w:sz w:val="24"/>
          <w:lang w:val="de-DE"/>
        </w:rPr>
      </w:pPr>
      <w:r w:rsidRPr="00285232">
        <w:rPr>
          <w:b/>
          <w:sz w:val="24"/>
          <w:lang w:val="de-DE"/>
        </w:rPr>
        <w:tab/>
        <w:t>A.</w:t>
      </w:r>
      <w:r w:rsidRPr="00285232">
        <w:rPr>
          <w:b/>
          <w:sz w:val="24"/>
          <w:lang w:val="de-DE"/>
        </w:rPr>
        <w:tab/>
        <w:t>Arbeiten des Binnenverkehrsausschusses</w:t>
      </w:r>
    </w:p>
    <w:p w14:paraId="5687DEAE" w14:textId="77777777" w:rsidR="00FD40BB" w:rsidRPr="00285232" w:rsidRDefault="00FD40BB" w:rsidP="00FD40BB">
      <w:pPr>
        <w:tabs>
          <w:tab w:val="left" w:pos="1701"/>
          <w:tab w:val="left" w:pos="2268"/>
          <w:tab w:val="left" w:pos="2835"/>
          <w:tab w:val="left" w:pos="3402"/>
        </w:tabs>
        <w:suppressAutoHyphens w:val="0"/>
        <w:spacing w:after="120"/>
        <w:ind w:left="1134" w:right="1134"/>
        <w:jc w:val="both"/>
        <w:rPr>
          <w:lang w:val="de-DE"/>
        </w:rPr>
      </w:pPr>
      <w:r w:rsidRPr="00285232">
        <w:rPr>
          <w:i/>
          <w:iCs/>
          <w:lang w:val="de-DE"/>
        </w:rPr>
        <w:t>Informelles Dokument:</w:t>
      </w:r>
      <w:r w:rsidRPr="00285232">
        <w:rPr>
          <w:lang w:val="de-DE"/>
        </w:rPr>
        <w:tab/>
        <w:t>INF.9/ Rev.1 (Sekretariat)</w:t>
      </w:r>
    </w:p>
    <w:p w14:paraId="0A9F24D5" w14:textId="1654B2A2" w:rsidR="004404DA" w:rsidRPr="00285232" w:rsidRDefault="00FD40BB" w:rsidP="00FD40BB">
      <w:pPr>
        <w:tabs>
          <w:tab w:val="left" w:pos="1701"/>
          <w:tab w:val="left" w:pos="2268"/>
          <w:tab w:val="left" w:pos="2835"/>
        </w:tabs>
        <w:suppressAutoHyphens w:val="0"/>
        <w:spacing w:after="120"/>
        <w:ind w:left="1134" w:right="1134"/>
        <w:jc w:val="both"/>
        <w:rPr>
          <w:lang w:val="de-DE"/>
        </w:rPr>
      </w:pPr>
      <w:r w:rsidRPr="00285232">
        <w:rPr>
          <w:lang w:val="de-DE"/>
        </w:rPr>
        <w:t>9.</w:t>
      </w:r>
      <w:r w:rsidRPr="00285232">
        <w:rPr>
          <w:lang w:val="de-DE"/>
        </w:rPr>
        <w:tab/>
        <w:t xml:space="preserve">Der </w:t>
      </w:r>
      <w:proofErr w:type="spellStart"/>
      <w:r w:rsidRPr="00285232">
        <w:rPr>
          <w:lang w:val="de-DE"/>
        </w:rPr>
        <w:t>Sicherheitsausschuss</w:t>
      </w:r>
      <w:proofErr w:type="spellEnd"/>
      <w:r w:rsidRPr="00285232">
        <w:rPr>
          <w:lang w:val="de-DE"/>
        </w:rPr>
        <w:t xml:space="preserve"> wurde darüber informiert, </w:t>
      </w:r>
      <w:proofErr w:type="spellStart"/>
      <w:r w:rsidRPr="00285232">
        <w:rPr>
          <w:lang w:val="de-DE"/>
        </w:rPr>
        <w:t>dass</w:t>
      </w:r>
      <w:proofErr w:type="spellEnd"/>
      <w:r w:rsidRPr="00285232">
        <w:rPr>
          <w:lang w:val="de-DE"/>
        </w:rPr>
        <w:t xml:space="preserve"> die fünfundachtzigste Sitzung des Binnenverkehrsausschusses (BVA bzw. ITC) vom 21. bis 24. Februar 2023 in Genf stattgefunden hat (siehe Bericht ECE/TRANS/328).</w:t>
      </w:r>
    </w:p>
    <w:p w14:paraId="3576A6AF" w14:textId="1078F016" w:rsidR="00FD40BB" w:rsidRPr="00285232" w:rsidRDefault="00FD40BB" w:rsidP="00FD40BB">
      <w:pPr>
        <w:tabs>
          <w:tab w:val="left" w:pos="1701"/>
          <w:tab w:val="left" w:pos="2268"/>
          <w:tab w:val="left" w:pos="2835"/>
        </w:tabs>
        <w:suppressAutoHyphens w:val="0"/>
        <w:spacing w:after="120"/>
        <w:ind w:left="1134" w:right="1134"/>
        <w:jc w:val="both"/>
        <w:rPr>
          <w:lang w:val="de-DE"/>
        </w:rPr>
      </w:pPr>
      <w:r w:rsidRPr="00285232">
        <w:rPr>
          <w:lang w:val="de-DE"/>
        </w:rPr>
        <w:lastRenderedPageBreak/>
        <w:t xml:space="preserve">Er nahm die Fortführung der Arbeiten an der Umsetzung der ITC-Strategie bis 2030, einschließlich der im Dokument ECE/TRANS/2023/3 dargelegten nächsten Schritte, zur Kenntnis. Der </w:t>
      </w:r>
      <w:proofErr w:type="spellStart"/>
      <w:r w:rsidRPr="00285232">
        <w:rPr>
          <w:lang w:val="de-DE"/>
        </w:rPr>
        <w:t>Sicherheitsausschuss</w:t>
      </w:r>
      <w:proofErr w:type="spellEnd"/>
      <w:r w:rsidRPr="00285232">
        <w:rPr>
          <w:lang w:val="de-DE"/>
        </w:rPr>
        <w:t xml:space="preserve"> nahm des </w:t>
      </w:r>
      <w:proofErr w:type="spellStart"/>
      <w:r w:rsidRPr="00285232">
        <w:rPr>
          <w:lang w:val="de-DE"/>
        </w:rPr>
        <w:t>Weiteren</w:t>
      </w:r>
      <w:proofErr w:type="spellEnd"/>
      <w:r w:rsidRPr="00285232">
        <w:rPr>
          <w:lang w:val="de-DE"/>
        </w:rPr>
        <w:t xml:space="preserve"> zur Kenntnis, </w:t>
      </w:r>
      <w:proofErr w:type="spellStart"/>
      <w:r w:rsidRPr="00285232">
        <w:rPr>
          <w:lang w:val="de-DE"/>
        </w:rPr>
        <w:t>dass</w:t>
      </w:r>
      <w:proofErr w:type="spellEnd"/>
      <w:r w:rsidRPr="00285232">
        <w:rPr>
          <w:lang w:val="de-DE"/>
        </w:rPr>
        <w:t xml:space="preserve"> der ITC die Änderungen seiner Geschäftsordnung in der in Anlage V zu Dokument ECE/TRANS/2023/9 enthaltenen Fassung angenommen hat, die auch unter folgendem Link auf der ITC-Website veröffentlicht wurde: </w:t>
      </w:r>
      <w:hyperlink r:id="rId12" w:history="1">
        <w:r w:rsidRPr="00285232">
          <w:rPr>
            <w:lang w:val="de-DE"/>
          </w:rPr>
          <w:t>https://unece.org/transport/terms-reference</w:t>
        </w:r>
      </w:hyperlink>
      <w:r w:rsidRPr="00285232">
        <w:rPr>
          <w:lang w:val="de-DE"/>
        </w:rPr>
        <w:t>.</w:t>
      </w:r>
    </w:p>
    <w:p w14:paraId="23E54983" w14:textId="77777777" w:rsidR="00FD40BB" w:rsidRPr="00285232" w:rsidRDefault="00FD40BB" w:rsidP="00FD40BB">
      <w:pPr>
        <w:tabs>
          <w:tab w:val="left" w:pos="1701"/>
          <w:tab w:val="left" w:pos="2268"/>
          <w:tab w:val="left" w:pos="2835"/>
        </w:tabs>
        <w:suppressAutoHyphens w:val="0"/>
        <w:spacing w:after="120"/>
        <w:ind w:left="1134" w:right="1134"/>
        <w:jc w:val="both"/>
        <w:rPr>
          <w:lang w:val="de-DE"/>
        </w:rPr>
      </w:pPr>
      <w:r w:rsidRPr="00285232">
        <w:rPr>
          <w:lang w:val="de-DE"/>
        </w:rPr>
        <w:t>10.</w:t>
      </w:r>
      <w:r w:rsidRPr="00285232">
        <w:rPr>
          <w:lang w:val="de-DE"/>
        </w:rPr>
        <w:tab/>
        <w:t xml:space="preserve">Der </w:t>
      </w:r>
      <w:proofErr w:type="spellStart"/>
      <w:r w:rsidRPr="00285232">
        <w:rPr>
          <w:lang w:val="de-DE"/>
        </w:rPr>
        <w:t>Sicherheitsausschuss</w:t>
      </w:r>
      <w:proofErr w:type="spellEnd"/>
      <w:r w:rsidRPr="00285232">
        <w:rPr>
          <w:lang w:val="de-DE"/>
        </w:rPr>
        <w:t xml:space="preserve"> begrüßte die im informellen Dokument INF.9 enthaltene Präsentation zur Entwicklung der ITC-Strategie für die Verringerung der Treibhausgasemissionen im Binnenverkehr. Er nahm die strategischen Ziele und den Aktionsplan, die auf den vom ITC verwalteten Rechtsinstrumenten basieren, sowie die Liste der Meilensteine und Prioritäten, die zur Erreichung der Klimaziele beitragen und die Abschwächung des Klimawandels und die Anpassung daran unterstützen sollen, wie in Dokument ECE/TRANS/2023/21 dargelegt, interessiert zur Kenntnis.</w:t>
      </w:r>
    </w:p>
    <w:p w14:paraId="2E41FA70" w14:textId="77777777" w:rsidR="00FD40BB" w:rsidRPr="00285232" w:rsidRDefault="00FD40BB" w:rsidP="00FD40BB">
      <w:pPr>
        <w:tabs>
          <w:tab w:val="left" w:pos="1701"/>
          <w:tab w:val="left" w:pos="2268"/>
          <w:tab w:val="left" w:pos="2835"/>
        </w:tabs>
        <w:suppressAutoHyphens w:val="0"/>
        <w:spacing w:after="120"/>
        <w:ind w:left="1134" w:right="1134"/>
        <w:jc w:val="both"/>
        <w:rPr>
          <w:lang w:val="de-DE"/>
        </w:rPr>
      </w:pPr>
      <w:r w:rsidRPr="00285232">
        <w:rPr>
          <w:lang w:val="de-DE"/>
        </w:rPr>
        <w:t>11.</w:t>
      </w:r>
      <w:r w:rsidRPr="00285232">
        <w:rPr>
          <w:lang w:val="de-DE"/>
        </w:rPr>
        <w:tab/>
        <w:t xml:space="preserve">Der </w:t>
      </w:r>
      <w:proofErr w:type="spellStart"/>
      <w:r w:rsidRPr="00285232">
        <w:rPr>
          <w:lang w:val="de-DE"/>
        </w:rPr>
        <w:t>Sicherheitsausschuss</w:t>
      </w:r>
      <w:proofErr w:type="spellEnd"/>
      <w:r w:rsidRPr="00285232">
        <w:rPr>
          <w:lang w:val="de-DE"/>
        </w:rPr>
        <w:t xml:space="preserve"> befürwortete die Entwicklung der vorgeschlagenen ITC-Strategie und erinnerte – als Beitrag zum Zweijahresbericht des ITC – an die positive Bilanz seines Workshops über nachhaltige Entwicklung und Klimawandel aus der Perspektive der Beförderung gefährlicher Güter auf Binnenwasserstraßen, der in der letzten Sitzung durchgeführt worden war (siehe Protokoll ECE/TRANS/WP.15/AC.2/84, Absätze 56-67). Er stellte des </w:t>
      </w:r>
      <w:proofErr w:type="spellStart"/>
      <w:r w:rsidRPr="00285232">
        <w:rPr>
          <w:lang w:val="de-DE"/>
        </w:rPr>
        <w:t>Weiteren</w:t>
      </w:r>
      <w:proofErr w:type="spellEnd"/>
      <w:r w:rsidRPr="00285232">
        <w:rPr>
          <w:lang w:val="de-DE"/>
        </w:rPr>
        <w:t xml:space="preserve"> fest, </w:t>
      </w:r>
      <w:proofErr w:type="spellStart"/>
      <w:r w:rsidRPr="00285232">
        <w:rPr>
          <w:lang w:val="de-DE"/>
        </w:rPr>
        <w:t>dass</w:t>
      </w:r>
      <w:proofErr w:type="spellEnd"/>
      <w:r w:rsidRPr="00285232">
        <w:rPr>
          <w:lang w:val="de-DE"/>
        </w:rPr>
        <w:t xml:space="preserve"> unter Tagesordnungspunkt 3. b) drei offizielle Anträge auf Empfehlung zur Verwendung von Wasserstoff-Brennstoffzellen für den Antrieb von Schiffen und ein Antrag auf Empfehlung zur Verwendung von Methanol für den Antrieb eines Tankschiffes aufgeführt sind (siehe Absätze 14-20). Es wurde daran erinnert, </w:t>
      </w:r>
      <w:proofErr w:type="spellStart"/>
      <w:r w:rsidRPr="00285232">
        <w:rPr>
          <w:lang w:val="de-DE"/>
        </w:rPr>
        <w:t>dass</w:t>
      </w:r>
      <w:proofErr w:type="spellEnd"/>
      <w:r w:rsidRPr="00285232">
        <w:rPr>
          <w:lang w:val="de-DE"/>
        </w:rPr>
        <w:t xml:space="preserve"> gemäß den Diskussionen auf früheren Sitzungen zur Agenda 2030 für nachhaltige Entwicklung Dokumente zu Umweltschutz und Sicherheit im Einklang miteinander erörtert werden sollten, bei der Beförderung gefährlicher Güter die Sicherheit jedoch in der Regel an erster Stelle steht. Der Vertreter der ZKR wies auch auf die bedeutende diesbezügliche Arbeit des Europäischen Ausschusses zur Ausarbeitung von Standards im Bereich der </w:t>
      </w:r>
      <w:proofErr w:type="spellStart"/>
      <w:r w:rsidRPr="00285232">
        <w:rPr>
          <w:lang w:val="de-DE"/>
        </w:rPr>
        <w:t>Binnenschifffahrt</w:t>
      </w:r>
      <w:proofErr w:type="spellEnd"/>
      <w:r w:rsidRPr="00285232">
        <w:rPr>
          <w:lang w:val="de-DE"/>
        </w:rPr>
        <w:t xml:space="preserve"> (CESNI) hin.</w:t>
      </w:r>
    </w:p>
    <w:p w14:paraId="343157FB" w14:textId="77777777" w:rsidR="00FD40BB" w:rsidRPr="00285232" w:rsidRDefault="00FD40BB" w:rsidP="00FD40BB">
      <w:pPr>
        <w:keepNext/>
        <w:keepLines/>
        <w:tabs>
          <w:tab w:val="right" w:pos="851"/>
        </w:tabs>
        <w:suppressAutoHyphens w:val="0"/>
        <w:spacing w:before="360" w:after="240" w:line="270" w:lineRule="exact"/>
        <w:ind w:left="1134" w:right="1134" w:hanging="1134"/>
        <w:outlineLvl w:val="2"/>
        <w:rPr>
          <w:b/>
          <w:sz w:val="24"/>
          <w:lang w:val="de-DE"/>
        </w:rPr>
      </w:pPr>
      <w:r w:rsidRPr="00285232">
        <w:rPr>
          <w:b/>
          <w:sz w:val="24"/>
          <w:lang w:val="de-DE"/>
        </w:rPr>
        <w:tab/>
        <w:t>B.</w:t>
      </w:r>
      <w:r w:rsidRPr="00285232">
        <w:rPr>
          <w:b/>
          <w:sz w:val="24"/>
          <w:lang w:val="de-DE"/>
        </w:rPr>
        <w:tab/>
        <w:t>Arbeiten des Unterausschusses für die Beförderung gefährlicher Güter</w:t>
      </w:r>
    </w:p>
    <w:p w14:paraId="640901FC" w14:textId="77777777" w:rsidR="00FD40BB" w:rsidRPr="00285232" w:rsidRDefault="00FD40BB" w:rsidP="00FD40BB">
      <w:pPr>
        <w:tabs>
          <w:tab w:val="left" w:pos="1701"/>
          <w:tab w:val="left" w:pos="2268"/>
          <w:tab w:val="left" w:pos="2835"/>
        </w:tabs>
        <w:suppressAutoHyphens w:val="0"/>
        <w:spacing w:after="120"/>
        <w:ind w:left="1134" w:right="1134"/>
        <w:jc w:val="both"/>
        <w:rPr>
          <w:lang w:val="de-DE"/>
        </w:rPr>
      </w:pPr>
      <w:r w:rsidRPr="00285232">
        <w:rPr>
          <w:lang w:val="de-DE"/>
        </w:rPr>
        <w:t>12.</w:t>
      </w:r>
      <w:r w:rsidRPr="00285232">
        <w:rPr>
          <w:lang w:val="de-DE"/>
        </w:rPr>
        <w:tab/>
        <w:t xml:space="preserve">Der Vertreter Deutschlands wies darauf hin, </w:t>
      </w:r>
      <w:proofErr w:type="spellStart"/>
      <w:r w:rsidRPr="00285232">
        <w:rPr>
          <w:lang w:val="de-DE"/>
        </w:rPr>
        <w:t>dass</w:t>
      </w:r>
      <w:proofErr w:type="spellEnd"/>
      <w:r w:rsidRPr="00285232">
        <w:rPr>
          <w:lang w:val="de-DE"/>
        </w:rPr>
        <w:t xml:space="preserve"> der </w:t>
      </w:r>
      <w:proofErr w:type="spellStart"/>
      <w:r w:rsidRPr="00285232">
        <w:rPr>
          <w:lang w:val="de-DE"/>
        </w:rPr>
        <w:t>Unterausschuss</w:t>
      </w:r>
      <w:proofErr w:type="spellEnd"/>
      <w:r w:rsidRPr="00285232">
        <w:rPr>
          <w:lang w:val="de-DE"/>
        </w:rPr>
        <w:t xml:space="preserve"> für die Beförderung gefährlicher Güter vor Kurzem seine Diskussion über Änderungen des Abschnitts 5.5.4 der Modellvorschriften zur Einführung neuer Absätze 3 und 4 über die explosionsgeschützte Ausführung von Geräten (wie Datensammlern, Sensoren und Ladungsortungseinrichtungen), die an Containern angebracht sind, mit dem Argument vertagt habe, </w:t>
      </w:r>
      <w:proofErr w:type="spellStart"/>
      <w:r w:rsidRPr="00285232">
        <w:rPr>
          <w:lang w:val="de-DE"/>
        </w:rPr>
        <w:t>dass</w:t>
      </w:r>
      <w:proofErr w:type="spellEnd"/>
      <w:r w:rsidRPr="00285232">
        <w:rPr>
          <w:lang w:val="de-DE"/>
        </w:rPr>
        <w:t xml:space="preserve"> solche Geräte nur für die </w:t>
      </w:r>
      <w:proofErr w:type="spellStart"/>
      <w:r w:rsidRPr="00285232">
        <w:rPr>
          <w:lang w:val="de-DE"/>
        </w:rPr>
        <w:t>Seeschifffahrt</w:t>
      </w:r>
      <w:proofErr w:type="spellEnd"/>
      <w:r w:rsidRPr="00285232">
        <w:rPr>
          <w:lang w:val="de-DE"/>
        </w:rPr>
        <w:t xml:space="preserve"> und den IMDG-Code relevant seien (siehe Bericht ST/SG/AC.10/C.3/124, Abs. 92-93). Der </w:t>
      </w:r>
      <w:proofErr w:type="spellStart"/>
      <w:r w:rsidRPr="00285232">
        <w:rPr>
          <w:lang w:val="de-DE"/>
        </w:rPr>
        <w:t>Sicherheitsausschuss</w:t>
      </w:r>
      <w:proofErr w:type="spellEnd"/>
      <w:r w:rsidRPr="00285232">
        <w:rPr>
          <w:lang w:val="de-DE"/>
        </w:rPr>
        <w:t xml:space="preserve"> wurde daran erinnert, </w:t>
      </w:r>
      <w:proofErr w:type="spellStart"/>
      <w:r w:rsidRPr="00285232">
        <w:rPr>
          <w:lang w:val="de-DE"/>
        </w:rPr>
        <w:t>dass</w:t>
      </w:r>
      <w:proofErr w:type="spellEnd"/>
      <w:r w:rsidRPr="00285232">
        <w:rPr>
          <w:lang w:val="de-DE"/>
        </w:rPr>
        <w:t xml:space="preserve"> solche Geräte gemäß Unterabschnitt 5.5.4.1 Bst. c ADN für die Verwendung in den gefährlichen Umgebungen, denen sie ausgesetzt sein können, „sicher“ sein müssen. Es wurde festgestellt, </w:t>
      </w:r>
      <w:proofErr w:type="spellStart"/>
      <w:r w:rsidRPr="00285232">
        <w:rPr>
          <w:lang w:val="de-DE"/>
        </w:rPr>
        <w:t>dass</w:t>
      </w:r>
      <w:proofErr w:type="spellEnd"/>
      <w:r w:rsidRPr="00285232">
        <w:rPr>
          <w:lang w:val="de-DE"/>
        </w:rPr>
        <w:t xml:space="preserve"> der </w:t>
      </w:r>
      <w:proofErr w:type="spellStart"/>
      <w:r w:rsidRPr="00285232">
        <w:rPr>
          <w:lang w:val="de-DE"/>
        </w:rPr>
        <w:t>Unterausschuss</w:t>
      </w:r>
      <w:proofErr w:type="spellEnd"/>
      <w:r w:rsidRPr="00285232">
        <w:rPr>
          <w:lang w:val="de-DE"/>
        </w:rPr>
        <w:t xml:space="preserve"> in seiner nächsten Sitzung auch die Bedeutung der für die Unterabschnitte 5.5.4.3 und 5.5.4.4 vorgeschlagenen neuen Bestimmungen für das ADN und die </w:t>
      </w:r>
      <w:proofErr w:type="spellStart"/>
      <w:r w:rsidRPr="00285232">
        <w:rPr>
          <w:lang w:val="de-DE"/>
        </w:rPr>
        <w:t>Binnenschifffahrt</w:t>
      </w:r>
      <w:proofErr w:type="spellEnd"/>
      <w:r w:rsidRPr="00285232">
        <w:rPr>
          <w:lang w:val="de-DE"/>
        </w:rPr>
        <w:t xml:space="preserve"> berücksichtigen sollte.</w:t>
      </w:r>
    </w:p>
    <w:p w14:paraId="489E1D87" w14:textId="77777777" w:rsidR="00FD40BB" w:rsidRPr="00285232" w:rsidRDefault="00FD40BB" w:rsidP="00FD40BB">
      <w:pPr>
        <w:keepNext/>
        <w:keepLines/>
        <w:tabs>
          <w:tab w:val="right" w:pos="851"/>
        </w:tabs>
        <w:suppressAutoHyphens w:val="0"/>
        <w:spacing w:before="360" w:after="240" w:line="300" w:lineRule="exact"/>
        <w:ind w:left="1134" w:right="1134" w:hanging="1134"/>
        <w:outlineLvl w:val="1"/>
        <w:rPr>
          <w:b/>
          <w:noProof/>
          <w:sz w:val="28"/>
          <w:lang w:val="de-DE"/>
        </w:rPr>
      </w:pPr>
      <w:r w:rsidRPr="00285232">
        <w:rPr>
          <w:b/>
          <w:sz w:val="28"/>
          <w:lang w:val="de-DE"/>
        </w:rPr>
        <w:tab/>
        <w:t>V.</w:t>
      </w:r>
      <w:r w:rsidRPr="00285232">
        <w:rPr>
          <w:b/>
          <w:sz w:val="28"/>
          <w:lang w:val="de-DE"/>
        </w:rPr>
        <w:tab/>
      </w:r>
      <w:bookmarkStart w:id="1" w:name="_Hlk113358552"/>
      <w:r w:rsidRPr="00285232">
        <w:rPr>
          <w:b/>
          <w:sz w:val="28"/>
          <w:lang w:val="de-DE"/>
        </w:rPr>
        <w:t>Durchführung des Europäischen Übereinkommens über die internationale Beförderung von gefährlichen Gütern auf Binnenwasserstraßen (ADN) (TOP 3)</w:t>
      </w:r>
    </w:p>
    <w:bookmarkEnd w:id="1"/>
    <w:p w14:paraId="74DF9CFB" w14:textId="77777777" w:rsidR="00FD40BB" w:rsidRPr="00285232" w:rsidRDefault="00FD40BB" w:rsidP="00FD40BB">
      <w:pPr>
        <w:tabs>
          <w:tab w:val="right" w:pos="851"/>
        </w:tabs>
        <w:suppressAutoHyphens w:val="0"/>
        <w:spacing w:before="360" w:after="240" w:line="270" w:lineRule="exact"/>
        <w:ind w:left="1134" w:right="1134" w:hanging="1134"/>
        <w:outlineLvl w:val="2"/>
        <w:rPr>
          <w:b/>
          <w:noProof/>
          <w:sz w:val="24"/>
          <w:lang w:val="de-DE"/>
        </w:rPr>
      </w:pPr>
      <w:r w:rsidRPr="00285232">
        <w:rPr>
          <w:b/>
          <w:sz w:val="24"/>
          <w:lang w:val="de-DE"/>
        </w:rPr>
        <w:tab/>
      </w:r>
      <w:bookmarkStart w:id="2" w:name="_Toc32481639"/>
      <w:r w:rsidRPr="00285232">
        <w:rPr>
          <w:b/>
          <w:sz w:val="24"/>
          <w:lang w:val="de-DE"/>
        </w:rPr>
        <w:t>A.</w:t>
      </w:r>
      <w:r w:rsidRPr="00285232">
        <w:rPr>
          <w:b/>
          <w:sz w:val="24"/>
          <w:lang w:val="de-DE"/>
        </w:rPr>
        <w:tab/>
        <w:t>Status des ADN</w:t>
      </w:r>
      <w:bookmarkEnd w:id="2"/>
    </w:p>
    <w:p w14:paraId="41963A53" w14:textId="77777777" w:rsidR="00FD40BB" w:rsidRPr="00285232" w:rsidRDefault="00FD40BB" w:rsidP="00FD40BB">
      <w:pPr>
        <w:tabs>
          <w:tab w:val="left" w:pos="1701"/>
          <w:tab w:val="left" w:pos="2268"/>
          <w:tab w:val="left" w:pos="2835"/>
        </w:tabs>
        <w:suppressAutoHyphens w:val="0"/>
        <w:spacing w:after="120"/>
        <w:ind w:left="1134" w:right="1134"/>
        <w:jc w:val="both"/>
        <w:rPr>
          <w:noProof/>
          <w:lang w:val="de-DE"/>
        </w:rPr>
      </w:pPr>
      <w:r w:rsidRPr="00285232">
        <w:rPr>
          <w:lang w:val="de-DE"/>
        </w:rPr>
        <w:t>13.</w:t>
      </w:r>
      <w:r w:rsidRPr="00285232">
        <w:rPr>
          <w:lang w:val="de-DE"/>
        </w:rPr>
        <w:tab/>
        <w:t xml:space="preserve">Der </w:t>
      </w:r>
      <w:proofErr w:type="spellStart"/>
      <w:r w:rsidRPr="00285232">
        <w:rPr>
          <w:lang w:val="de-DE"/>
        </w:rPr>
        <w:t>Sicherheitsausschuss</w:t>
      </w:r>
      <w:proofErr w:type="spellEnd"/>
      <w:r w:rsidRPr="00285232">
        <w:rPr>
          <w:lang w:val="de-DE"/>
        </w:rPr>
        <w:t xml:space="preserve"> stellte fest, </w:t>
      </w:r>
      <w:proofErr w:type="spellStart"/>
      <w:r w:rsidRPr="00285232">
        <w:rPr>
          <w:lang w:val="de-DE"/>
        </w:rPr>
        <w:t>dass</w:t>
      </w:r>
      <w:proofErr w:type="spellEnd"/>
      <w:r w:rsidRPr="00285232">
        <w:rPr>
          <w:lang w:val="de-DE"/>
        </w:rPr>
        <w:t xml:space="preserve"> zum Status des ADN keine neuen Informationen vorliegen und die Anzahl der Vertragsparteien des ADN weiterhin 18 beträgt.</w:t>
      </w:r>
    </w:p>
    <w:p w14:paraId="3B4866C8" w14:textId="77777777" w:rsidR="00FD40BB" w:rsidRPr="00285232" w:rsidRDefault="00FD40BB" w:rsidP="00FD40BB">
      <w:pPr>
        <w:keepNext/>
        <w:keepLines/>
        <w:pageBreakBefore/>
        <w:tabs>
          <w:tab w:val="right" w:pos="851"/>
        </w:tabs>
        <w:suppressAutoHyphens w:val="0"/>
        <w:spacing w:before="360" w:after="240" w:line="270" w:lineRule="exact"/>
        <w:ind w:left="1134" w:right="1134" w:hanging="1134"/>
        <w:outlineLvl w:val="2"/>
        <w:rPr>
          <w:b/>
          <w:noProof/>
          <w:sz w:val="24"/>
          <w:lang w:val="de-DE"/>
        </w:rPr>
      </w:pPr>
      <w:r w:rsidRPr="00285232">
        <w:rPr>
          <w:b/>
          <w:sz w:val="24"/>
          <w:lang w:val="de-DE"/>
        </w:rPr>
        <w:lastRenderedPageBreak/>
        <w:tab/>
      </w:r>
      <w:bookmarkStart w:id="3" w:name="_Toc32481640"/>
      <w:r w:rsidRPr="00285232">
        <w:rPr>
          <w:b/>
          <w:sz w:val="24"/>
          <w:lang w:val="de-DE"/>
        </w:rPr>
        <w:t>B.</w:t>
      </w:r>
      <w:r w:rsidRPr="00285232">
        <w:rPr>
          <w:b/>
          <w:sz w:val="24"/>
          <w:lang w:val="de-DE"/>
        </w:rPr>
        <w:tab/>
        <w:t>Ausnahmegenehmigungen, Abweichungen und Gleichwertigkeiten</w:t>
      </w:r>
      <w:bookmarkEnd w:id="3"/>
    </w:p>
    <w:p w14:paraId="639BDE52" w14:textId="77777777" w:rsidR="00FD40BB" w:rsidRPr="00285232" w:rsidRDefault="00FD40BB" w:rsidP="00FD40BB">
      <w:pPr>
        <w:keepNext/>
        <w:keepLines/>
        <w:tabs>
          <w:tab w:val="right" w:pos="851"/>
        </w:tabs>
        <w:suppressAutoHyphens w:val="0"/>
        <w:spacing w:before="240" w:after="120" w:line="240" w:lineRule="exact"/>
        <w:ind w:left="1134" w:right="1134" w:hanging="1134"/>
        <w:outlineLvl w:val="3"/>
        <w:rPr>
          <w:b/>
          <w:noProof/>
          <w:lang w:val="de-DE"/>
        </w:rPr>
      </w:pPr>
      <w:r w:rsidRPr="00285232">
        <w:rPr>
          <w:b/>
          <w:lang w:val="de-DE"/>
        </w:rPr>
        <w:tab/>
        <w:t>1.</w:t>
      </w:r>
      <w:r w:rsidRPr="00285232">
        <w:rPr>
          <w:b/>
          <w:lang w:val="de-DE"/>
        </w:rPr>
        <w:tab/>
        <w:t>Anträge auf Empfehlung zur Verwendung von Wasserstoff-Brennstoffzellen für den Antrieb von Schiffen</w:t>
      </w:r>
    </w:p>
    <w:p w14:paraId="6DACDD8E" w14:textId="77777777" w:rsidR="00FD40BB" w:rsidRPr="00285232" w:rsidRDefault="00FD40BB" w:rsidP="00FD40BB">
      <w:pPr>
        <w:keepNext/>
        <w:keepLines/>
        <w:tabs>
          <w:tab w:val="left" w:pos="1701"/>
          <w:tab w:val="left" w:pos="2835"/>
        </w:tabs>
        <w:suppressAutoHyphens w:val="0"/>
        <w:spacing w:after="120"/>
        <w:ind w:left="2835" w:right="1134" w:hanging="1701"/>
        <w:rPr>
          <w:noProof/>
          <w:lang w:val="de-DE"/>
        </w:rPr>
      </w:pPr>
      <w:r w:rsidRPr="00285232">
        <w:rPr>
          <w:i/>
          <w:iCs/>
          <w:lang w:val="de-DE"/>
        </w:rPr>
        <w:t>Dokumente:</w:t>
      </w:r>
      <w:r w:rsidRPr="00285232">
        <w:rPr>
          <w:lang w:val="de-DE"/>
        </w:rPr>
        <w:t xml:space="preserve"> </w:t>
      </w:r>
      <w:r w:rsidRPr="00285232">
        <w:rPr>
          <w:lang w:val="de-DE"/>
        </w:rPr>
        <w:tab/>
        <w:t>ECE/TRANS/WP.15/AC.2/2023/32 (Niederlande) ECE/TRANS/WP.15/AC.2/2023/33 (Niederlande)</w:t>
      </w:r>
      <w:r w:rsidRPr="00285232">
        <w:rPr>
          <w:lang w:val="de-DE"/>
        </w:rPr>
        <w:br/>
        <w:t>ECE/TRANS/WP.15/AC.2/2023/34 (Niederlande)</w:t>
      </w:r>
    </w:p>
    <w:p w14:paraId="1BBC94C3" w14:textId="77777777" w:rsidR="00FD40BB" w:rsidRPr="00285232" w:rsidRDefault="00FD40BB" w:rsidP="00FD40BB">
      <w:pPr>
        <w:tabs>
          <w:tab w:val="left" w:pos="2835"/>
          <w:tab w:val="left" w:pos="3402"/>
        </w:tabs>
        <w:suppressAutoHyphens w:val="0"/>
        <w:spacing w:after="120"/>
        <w:ind w:left="3399" w:right="1134" w:hanging="2265"/>
        <w:jc w:val="both"/>
        <w:rPr>
          <w:noProof/>
          <w:lang w:val="de-DE"/>
        </w:rPr>
      </w:pPr>
      <w:r w:rsidRPr="00285232">
        <w:rPr>
          <w:i/>
          <w:iCs/>
          <w:lang w:val="de-DE"/>
        </w:rPr>
        <w:t>Informelle Dokumente:</w:t>
      </w:r>
      <w:r w:rsidRPr="00285232">
        <w:rPr>
          <w:lang w:val="de-DE"/>
        </w:rPr>
        <w:tab/>
        <w:t>INF.3, INF.4, INF.5, INF.6, INF.22, INF.24, INF.27, INF.29 und INF.30 (Niederlande)</w:t>
      </w:r>
    </w:p>
    <w:p w14:paraId="2CA3C034" w14:textId="77777777" w:rsidR="00FD40BB" w:rsidRPr="00285232" w:rsidRDefault="00FD40BB" w:rsidP="00FD40BB">
      <w:pPr>
        <w:tabs>
          <w:tab w:val="left" w:pos="1701"/>
          <w:tab w:val="left" w:pos="2268"/>
          <w:tab w:val="left" w:pos="2835"/>
        </w:tabs>
        <w:suppressAutoHyphens w:val="0"/>
        <w:spacing w:after="120"/>
        <w:ind w:left="1134" w:right="1134"/>
        <w:jc w:val="both"/>
        <w:rPr>
          <w:noProof/>
          <w:lang w:val="de-DE"/>
        </w:rPr>
      </w:pPr>
      <w:r w:rsidRPr="00285232">
        <w:rPr>
          <w:lang w:val="de-DE"/>
        </w:rPr>
        <w:t>14.</w:t>
      </w:r>
      <w:r w:rsidRPr="00285232">
        <w:rPr>
          <w:lang w:val="de-DE"/>
        </w:rPr>
        <w:tab/>
        <w:t xml:space="preserve">Der </w:t>
      </w:r>
      <w:proofErr w:type="spellStart"/>
      <w:r w:rsidRPr="00285232">
        <w:rPr>
          <w:lang w:val="de-DE"/>
        </w:rPr>
        <w:t>Sicherheitsausschuss</w:t>
      </w:r>
      <w:proofErr w:type="spellEnd"/>
      <w:r w:rsidRPr="00285232">
        <w:rPr>
          <w:lang w:val="de-DE"/>
        </w:rPr>
        <w:t xml:space="preserve"> begrüßte die Ausführungen der Schiffseigner zu ihren speziellen Projekten (siehe informelle Dokumente INF.27, INF.29 und INF.30). Einige Delegierte äußerten Bedenken hinsichtlich des </w:t>
      </w:r>
      <w:proofErr w:type="spellStart"/>
      <w:r w:rsidRPr="00285232">
        <w:rPr>
          <w:lang w:val="de-DE"/>
        </w:rPr>
        <w:t>Abblasemasts</w:t>
      </w:r>
      <w:proofErr w:type="spellEnd"/>
      <w:r w:rsidRPr="00285232">
        <w:rPr>
          <w:lang w:val="de-DE"/>
        </w:rPr>
        <w:t xml:space="preserve"> des Brennstoffzellenraums für den Fall, </w:t>
      </w:r>
      <w:proofErr w:type="spellStart"/>
      <w:r w:rsidRPr="00285232">
        <w:rPr>
          <w:lang w:val="de-DE"/>
        </w:rPr>
        <w:t>dass</w:t>
      </w:r>
      <w:proofErr w:type="spellEnd"/>
      <w:r w:rsidRPr="00285232">
        <w:rPr>
          <w:lang w:val="de-DE"/>
        </w:rPr>
        <w:t xml:space="preserve"> sich Freisetzungen entzünden sollten, und der möglichen Auswirkungen auf geladene Container mit gefährlichen Gütern. Andere forderten, eine Trennvorrichtung oder Sicherheitsbarriere zwischen den Wasserstoffcontainern und dem Ladungsbereich für gefährliche Güter in Erwägung zu ziehen.</w:t>
      </w:r>
    </w:p>
    <w:p w14:paraId="211149AF" w14:textId="77777777" w:rsidR="00FD40BB" w:rsidRPr="00285232" w:rsidRDefault="00FD40BB" w:rsidP="00FD40BB">
      <w:pPr>
        <w:keepNext/>
        <w:keepLines/>
        <w:tabs>
          <w:tab w:val="right" w:pos="851"/>
        </w:tabs>
        <w:suppressAutoHyphens w:val="0"/>
        <w:spacing w:before="240" w:after="120" w:line="240" w:lineRule="exact"/>
        <w:ind w:left="1134" w:right="1134" w:hanging="1134"/>
        <w:outlineLvl w:val="3"/>
        <w:rPr>
          <w:b/>
          <w:noProof/>
          <w:lang w:val="de-DE"/>
        </w:rPr>
      </w:pPr>
      <w:r w:rsidRPr="00285232">
        <w:rPr>
          <w:b/>
          <w:lang w:val="de-DE"/>
        </w:rPr>
        <w:tab/>
        <w:t>2.</w:t>
      </w:r>
      <w:r w:rsidRPr="00285232">
        <w:rPr>
          <w:b/>
          <w:lang w:val="de-DE"/>
        </w:rPr>
        <w:tab/>
        <w:t>Antrag auf Empfehlung zur Verwendung von Methanol als Brennstoff für den Antrieb eines Tankschiffes</w:t>
      </w:r>
    </w:p>
    <w:p w14:paraId="2F447A4B" w14:textId="77777777" w:rsidR="00FD40BB" w:rsidRPr="00285232" w:rsidRDefault="00FD40BB" w:rsidP="00FD40BB">
      <w:pPr>
        <w:keepNext/>
        <w:keepLines/>
        <w:tabs>
          <w:tab w:val="left" w:pos="1701"/>
          <w:tab w:val="left" w:pos="2835"/>
        </w:tabs>
        <w:suppressAutoHyphens w:val="0"/>
        <w:spacing w:after="120"/>
        <w:ind w:left="3402" w:right="1134" w:hanging="2268"/>
        <w:rPr>
          <w:noProof/>
          <w:lang w:val="de-DE"/>
        </w:rPr>
      </w:pPr>
      <w:r w:rsidRPr="00285232">
        <w:rPr>
          <w:i/>
          <w:iCs/>
          <w:lang w:val="de-DE"/>
        </w:rPr>
        <w:t>Dokument:</w:t>
      </w:r>
      <w:r w:rsidRPr="00285232">
        <w:rPr>
          <w:lang w:val="de-DE"/>
        </w:rPr>
        <w:t xml:space="preserve"> </w:t>
      </w:r>
      <w:r w:rsidRPr="00285232">
        <w:rPr>
          <w:lang w:val="de-DE"/>
        </w:rPr>
        <w:tab/>
        <w:t>ECE/TRANS/WP.15/AC.2/2023/35 (Niederlande)</w:t>
      </w:r>
    </w:p>
    <w:p w14:paraId="7114602A" w14:textId="77777777" w:rsidR="00FD40BB" w:rsidRPr="00285232" w:rsidRDefault="00FD40BB" w:rsidP="00FD40BB">
      <w:pPr>
        <w:tabs>
          <w:tab w:val="left" w:pos="1701"/>
          <w:tab w:val="left" w:pos="2268"/>
          <w:tab w:val="left" w:pos="2835"/>
          <w:tab w:val="left" w:pos="3402"/>
        </w:tabs>
        <w:suppressAutoHyphens w:val="0"/>
        <w:spacing w:after="120"/>
        <w:ind w:left="1134" w:right="1134"/>
        <w:jc w:val="both"/>
        <w:rPr>
          <w:noProof/>
          <w:lang w:val="de-DE"/>
        </w:rPr>
      </w:pPr>
      <w:r w:rsidRPr="00285232">
        <w:rPr>
          <w:i/>
          <w:iCs/>
          <w:lang w:val="de-DE"/>
        </w:rPr>
        <w:t>Informelle Dokumente:</w:t>
      </w:r>
      <w:r w:rsidRPr="00285232">
        <w:rPr>
          <w:lang w:val="de-DE"/>
        </w:rPr>
        <w:t xml:space="preserve"> INF.7 und 28 (Niederlande)</w:t>
      </w:r>
    </w:p>
    <w:p w14:paraId="35BA320E" w14:textId="77777777" w:rsidR="00FD40BB" w:rsidRPr="00285232" w:rsidRDefault="00FD40BB" w:rsidP="00FD40BB">
      <w:pPr>
        <w:tabs>
          <w:tab w:val="left" w:pos="1701"/>
          <w:tab w:val="left" w:pos="2268"/>
          <w:tab w:val="left" w:pos="2835"/>
        </w:tabs>
        <w:suppressAutoHyphens w:val="0"/>
        <w:spacing w:after="120"/>
        <w:ind w:left="1134" w:right="1134"/>
        <w:jc w:val="both"/>
        <w:rPr>
          <w:noProof/>
          <w:lang w:val="de-DE"/>
        </w:rPr>
      </w:pPr>
      <w:r w:rsidRPr="00285232">
        <w:rPr>
          <w:lang w:val="de-DE"/>
        </w:rPr>
        <w:t>15.</w:t>
      </w:r>
      <w:r w:rsidRPr="00285232">
        <w:rPr>
          <w:lang w:val="de-DE"/>
        </w:rPr>
        <w:tab/>
        <w:t xml:space="preserve">Der </w:t>
      </w:r>
      <w:proofErr w:type="spellStart"/>
      <w:r w:rsidRPr="00285232">
        <w:rPr>
          <w:lang w:val="de-DE"/>
        </w:rPr>
        <w:t>Sicherheitsausschuss</w:t>
      </w:r>
      <w:proofErr w:type="spellEnd"/>
      <w:r w:rsidRPr="00285232">
        <w:rPr>
          <w:lang w:val="de-DE"/>
        </w:rPr>
        <w:t xml:space="preserve"> begrüßte die Ausführungen im informellen Dokument INF.28 und die Angaben zu den technischen Details im informellen Dokument INF.7.</w:t>
      </w:r>
    </w:p>
    <w:p w14:paraId="431F143C" w14:textId="77777777" w:rsidR="00FD40BB" w:rsidRPr="00285232" w:rsidRDefault="00FD40BB" w:rsidP="00FD40BB">
      <w:pPr>
        <w:keepNext/>
        <w:keepLines/>
        <w:tabs>
          <w:tab w:val="right" w:pos="851"/>
        </w:tabs>
        <w:suppressAutoHyphens w:val="0"/>
        <w:spacing w:before="240" w:after="120" w:line="240" w:lineRule="exact"/>
        <w:ind w:left="1134" w:right="1134" w:hanging="1134"/>
        <w:outlineLvl w:val="3"/>
        <w:rPr>
          <w:b/>
          <w:noProof/>
          <w:lang w:val="de-DE"/>
        </w:rPr>
      </w:pPr>
      <w:r w:rsidRPr="00285232">
        <w:rPr>
          <w:b/>
          <w:lang w:val="de-DE"/>
        </w:rPr>
        <w:tab/>
        <w:t>3.</w:t>
      </w:r>
      <w:r w:rsidRPr="00285232">
        <w:rPr>
          <w:b/>
          <w:lang w:val="de-DE"/>
        </w:rPr>
        <w:tab/>
      </w:r>
      <w:proofErr w:type="spellStart"/>
      <w:r w:rsidRPr="00285232">
        <w:rPr>
          <w:b/>
          <w:lang w:val="de-DE"/>
        </w:rPr>
        <w:t>Schlussfolgerung</w:t>
      </w:r>
      <w:proofErr w:type="spellEnd"/>
      <w:r w:rsidRPr="00285232">
        <w:rPr>
          <w:b/>
          <w:lang w:val="de-DE"/>
        </w:rPr>
        <w:t xml:space="preserve"> </w:t>
      </w:r>
    </w:p>
    <w:p w14:paraId="1A5810C6" w14:textId="77777777" w:rsidR="00FD40BB" w:rsidRPr="00285232" w:rsidRDefault="00FD40BB" w:rsidP="00FD40BB">
      <w:pPr>
        <w:tabs>
          <w:tab w:val="left" w:pos="1701"/>
          <w:tab w:val="left" w:pos="2268"/>
          <w:tab w:val="left" w:pos="2835"/>
        </w:tabs>
        <w:suppressAutoHyphens w:val="0"/>
        <w:spacing w:after="120"/>
        <w:ind w:left="1134" w:right="1134"/>
        <w:jc w:val="both"/>
        <w:rPr>
          <w:noProof/>
          <w:lang w:val="de-DE"/>
        </w:rPr>
      </w:pPr>
      <w:r w:rsidRPr="00285232">
        <w:rPr>
          <w:lang w:val="de-DE"/>
        </w:rPr>
        <w:t>16.</w:t>
      </w:r>
      <w:r w:rsidRPr="00285232">
        <w:rPr>
          <w:lang w:val="de-DE"/>
        </w:rPr>
        <w:tab/>
        <w:t xml:space="preserve">Der </w:t>
      </w:r>
      <w:proofErr w:type="spellStart"/>
      <w:r w:rsidRPr="00285232">
        <w:rPr>
          <w:lang w:val="de-DE"/>
        </w:rPr>
        <w:t>Sicherheitsausschuss</w:t>
      </w:r>
      <w:proofErr w:type="spellEnd"/>
      <w:r w:rsidRPr="00285232">
        <w:rPr>
          <w:lang w:val="de-DE"/>
        </w:rPr>
        <w:t xml:space="preserve"> bestätigte, </w:t>
      </w:r>
      <w:proofErr w:type="spellStart"/>
      <w:r w:rsidRPr="00285232">
        <w:rPr>
          <w:lang w:val="de-DE"/>
        </w:rPr>
        <w:t>dass</w:t>
      </w:r>
      <w:proofErr w:type="spellEnd"/>
      <w:r w:rsidRPr="00285232">
        <w:rPr>
          <w:lang w:val="de-DE"/>
        </w:rPr>
        <w:t xml:space="preserve"> auch hier die Wechselwirkungen und möglichen Reaktionen von Methanol und gefährlichen Gütern zu berücksichtigen sind, insbesondere auch im Brandfall. Es sind die weiteren im ADN festgelegten Sicherheitsvorkehrungen für das betreffende Schiff, wie die Ausbildung der Besatzung, die Verhütung von Brandgefahren, die Brandmeldung, Maschinenraum- und Bunkerverfahren, zu treffen.</w:t>
      </w:r>
    </w:p>
    <w:p w14:paraId="3F8840A4" w14:textId="77777777" w:rsidR="00FD40BB" w:rsidRPr="00285232" w:rsidRDefault="00FD40BB" w:rsidP="00FD40BB">
      <w:pPr>
        <w:tabs>
          <w:tab w:val="left" w:pos="1701"/>
          <w:tab w:val="left" w:pos="2268"/>
          <w:tab w:val="left" w:pos="2835"/>
        </w:tabs>
        <w:suppressAutoHyphens w:val="0"/>
        <w:spacing w:after="120"/>
        <w:ind w:left="1134" w:right="1134"/>
        <w:jc w:val="both"/>
        <w:rPr>
          <w:noProof/>
          <w:lang w:val="de-DE"/>
        </w:rPr>
      </w:pPr>
      <w:r w:rsidRPr="00285232">
        <w:rPr>
          <w:lang w:val="de-DE"/>
        </w:rPr>
        <w:t>17.</w:t>
      </w:r>
      <w:r w:rsidRPr="00285232">
        <w:rPr>
          <w:lang w:val="de-DE"/>
        </w:rPr>
        <w:tab/>
        <w:t xml:space="preserve">Der </w:t>
      </w:r>
      <w:proofErr w:type="spellStart"/>
      <w:r w:rsidRPr="00285232">
        <w:rPr>
          <w:lang w:val="de-DE"/>
        </w:rPr>
        <w:t>Sicherheitsausschuss</w:t>
      </w:r>
      <w:proofErr w:type="spellEnd"/>
      <w:r w:rsidRPr="00285232">
        <w:rPr>
          <w:lang w:val="de-DE"/>
        </w:rPr>
        <w:t xml:space="preserve"> bestätigte des </w:t>
      </w:r>
      <w:proofErr w:type="spellStart"/>
      <w:r w:rsidRPr="00285232">
        <w:rPr>
          <w:lang w:val="de-DE"/>
        </w:rPr>
        <w:t>Weiteren</w:t>
      </w:r>
      <w:proofErr w:type="spellEnd"/>
      <w:r w:rsidRPr="00285232">
        <w:rPr>
          <w:lang w:val="de-DE"/>
        </w:rPr>
        <w:t xml:space="preserve">, </w:t>
      </w:r>
      <w:proofErr w:type="spellStart"/>
      <w:r w:rsidRPr="00285232">
        <w:rPr>
          <w:lang w:val="de-DE"/>
        </w:rPr>
        <w:t>dass</w:t>
      </w:r>
      <w:proofErr w:type="spellEnd"/>
      <w:r w:rsidRPr="00285232">
        <w:rPr>
          <w:lang w:val="de-DE"/>
        </w:rPr>
        <w:t xml:space="preserve"> gemäß Unterabschnitt 1.1.3.3 keine speziellen Maßnahmen für die Sicherheitsbezeichnung (z. B. Bezeichnung mit blauen Kegeln) während der Fahrt zu ergreifen sind, wenn Methanol oder Wasserstoff als Brennstoff für den Antrieb des Schiffes befördert werden. </w:t>
      </w:r>
    </w:p>
    <w:p w14:paraId="69249CB5" w14:textId="77777777" w:rsidR="00FD40BB" w:rsidRPr="00285232" w:rsidRDefault="00FD40BB" w:rsidP="00FD40BB">
      <w:pPr>
        <w:tabs>
          <w:tab w:val="left" w:pos="1701"/>
          <w:tab w:val="left" w:pos="2268"/>
          <w:tab w:val="left" w:pos="2835"/>
        </w:tabs>
        <w:suppressAutoHyphens w:val="0"/>
        <w:spacing w:after="120"/>
        <w:ind w:left="1134" w:right="1134"/>
        <w:jc w:val="both"/>
        <w:rPr>
          <w:noProof/>
          <w:lang w:val="de-DE"/>
        </w:rPr>
      </w:pPr>
      <w:r w:rsidRPr="00285232">
        <w:rPr>
          <w:lang w:val="de-DE"/>
        </w:rPr>
        <w:t>18.</w:t>
      </w:r>
      <w:r w:rsidRPr="00285232">
        <w:rPr>
          <w:lang w:val="de-DE"/>
        </w:rPr>
        <w:tab/>
        <w:t xml:space="preserve">Der </w:t>
      </w:r>
      <w:proofErr w:type="spellStart"/>
      <w:r w:rsidRPr="00285232">
        <w:rPr>
          <w:lang w:val="de-DE"/>
        </w:rPr>
        <w:t>Sicherheitsausschuss</w:t>
      </w:r>
      <w:proofErr w:type="spellEnd"/>
      <w:r w:rsidRPr="00285232">
        <w:rPr>
          <w:lang w:val="de-DE"/>
        </w:rPr>
        <w:t xml:space="preserve"> begrüßte die vier von den Niederlanden eingereichten Anträge auf Empfehlung zur Verwendung von Wasserstoff-Brennstoffzellen bzw. Methanol als Brennstoff für den Antrieb der niederländischen Schiffe. Er erinnerte an die positive Bilanz des in der vergangenen Sitzung durchgeführten Workshops über nachhaltige Entwicklung und Klimawandel und erachtete es als wichtigen und innovativen Schritt in Richtung Greening der </w:t>
      </w:r>
      <w:proofErr w:type="spellStart"/>
      <w:r w:rsidRPr="00285232">
        <w:rPr>
          <w:lang w:val="de-DE"/>
        </w:rPr>
        <w:t>Binnenschifffahrt</w:t>
      </w:r>
      <w:proofErr w:type="spellEnd"/>
      <w:r w:rsidRPr="00285232">
        <w:rPr>
          <w:lang w:val="de-DE"/>
        </w:rPr>
        <w:t xml:space="preserve">. Er wies darauf hin, </w:t>
      </w:r>
      <w:proofErr w:type="spellStart"/>
      <w:r w:rsidRPr="00285232">
        <w:rPr>
          <w:lang w:val="de-DE"/>
        </w:rPr>
        <w:t>dass</w:t>
      </w:r>
      <w:proofErr w:type="spellEnd"/>
      <w:r w:rsidRPr="00285232">
        <w:rPr>
          <w:lang w:val="de-DE"/>
        </w:rPr>
        <w:t xml:space="preserve"> der ZKR bereits Anträge für eine Abweichung von der Rheinschiffsuntersuchungsordnung (RheinSchUO) übermittelt worden sind.</w:t>
      </w:r>
    </w:p>
    <w:p w14:paraId="3C9CB062" w14:textId="77777777" w:rsidR="00FD40BB" w:rsidRPr="00285232" w:rsidRDefault="00FD40BB" w:rsidP="00FD40BB">
      <w:pPr>
        <w:tabs>
          <w:tab w:val="left" w:pos="1701"/>
          <w:tab w:val="left" w:pos="2268"/>
          <w:tab w:val="left" w:pos="2835"/>
        </w:tabs>
        <w:suppressAutoHyphens w:val="0"/>
        <w:spacing w:after="120"/>
        <w:ind w:left="1134" w:right="1134"/>
        <w:jc w:val="both"/>
        <w:rPr>
          <w:noProof/>
          <w:lang w:val="de-DE"/>
        </w:rPr>
      </w:pPr>
      <w:r w:rsidRPr="00285232">
        <w:rPr>
          <w:lang w:val="de-DE"/>
        </w:rPr>
        <w:t>19.</w:t>
      </w:r>
      <w:r w:rsidRPr="00285232">
        <w:rPr>
          <w:lang w:val="de-DE"/>
        </w:rPr>
        <w:tab/>
        <w:t xml:space="preserve">Generell wartet der </w:t>
      </w:r>
      <w:proofErr w:type="spellStart"/>
      <w:r w:rsidRPr="00285232">
        <w:rPr>
          <w:lang w:val="de-DE"/>
        </w:rPr>
        <w:t>Sicherheitsausschuss</w:t>
      </w:r>
      <w:proofErr w:type="spellEnd"/>
      <w:r w:rsidRPr="00285232">
        <w:rPr>
          <w:lang w:val="de-DE"/>
        </w:rPr>
        <w:t xml:space="preserve"> die Empfehlung der ZKR oder der Europäischen Kommission für die Schiffe ab (drei der vier Schiffe haben bereits eine Empfehlung der ZKR erhalten). Danach </w:t>
      </w:r>
      <w:proofErr w:type="spellStart"/>
      <w:r w:rsidRPr="00285232">
        <w:rPr>
          <w:lang w:val="de-DE"/>
        </w:rPr>
        <w:t>muss</w:t>
      </w:r>
      <w:proofErr w:type="spellEnd"/>
      <w:r w:rsidRPr="00285232">
        <w:rPr>
          <w:lang w:val="de-DE"/>
        </w:rPr>
        <w:t xml:space="preserve"> der ADN-</w:t>
      </w:r>
      <w:proofErr w:type="spellStart"/>
      <w:r w:rsidRPr="00285232">
        <w:rPr>
          <w:lang w:val="de-DE"/>
        </w:rPr>
        <w:t>Verwaltungsausschuss</w:t>
      </w:r>
      <w:proofErr w:type="spellEnd"/>
      <w:r w:rsidRPr="00285232">
        <w:rPr>
          <w:lang w:val="de-DE"/>
        </w:rPr>
        <w:t xml:space="preserve"> die Empfehlung für die Beförderung gefährlicher Güter mit diesen Schiffen erteilen. Daher vereinbarte der </w:t>
      </w:r>
      <w:proofErr w:type="spellStart"/>
      <w:r w:rsidRPr="00285232">
        <w:rPr>
          <w:lang w:val="de-DE"/>
        </w:rPr>
        <w:t>Sicherheitsausschuss</w:t>
      </w:r>
      <w:proofErr w:type="spellEnd"/>
      <w:r w:rsidRPr="00285232">
        <w:rPr>
          <w:lang w:val="de-DE"/>
        </w:rPr>
        <w:t xml:space="preserve">, in der Zwischenzeit vor allem die möglichen Wechselwirkungen oder Reaktionen der alternativen Brennstoffe für den Antrieb des Schiffes mit den von dem Schiff beförderten gefährlichen Gütern zu prüfen, einschließlich der Sicherheitsmaßnahmen, die erforderlich sind, um die Risiken für die Besatzung, das Schiff und die Umwelt während der Beförderung sowie beim Laden und Löschen </w:t>
      </w:r>
      <w:proofErr w:type="spellStart"/>
      <w:r w:rsidRPr="00285232">
        <w:rPr>
          <w:lang w:val="de-DE"/>
        </w:rPr>
        <w:t>so weit</w:t>
      </w:r>
      <w:proofErr w:type="spellEnd"/>
      <w:r w:rsidRPr="00285232">
        <w:rPr>
          <w:lang w:val="de-DE"/>
        </w:rPr>
        <w:t xml:space="preserve"> wie möglich zu reduzieren. </w:t>
      </w:r>
    </w:p>
    <w:p w14:paraId="62277744" w14:textId="77777777" w:rsidR="00FD40BB" w:rsidRPr="00285232" w:rsidRDefault="00FD40BB" w:rsidP="00FD40BB">
      <w:pPr>
        <w:tabs>
          <w:tab w:val="left" w:pos="1701"/>
          <w:tab w:val="left" w:pos="2268"/>
          <w:tab w:val="left" w:pos="2835"/>
        </w:tabs>
        <w:suppressAutoHyphens w:val="0"/>
        <w:spacing w:after="120"/>
        <w:ind w:left="1134" w:right="1134"/>
        <w:jc w:val="both"/>
        <w:rPr>
          <w:lang w:val="de-DE"/>
        </w:rPr>
      </w:pPr>
      <w:r w:rsidRPr="00285232">
        <w:rPr>
          <w:lang w:val="de-DE"/>
        </w:rPr>
        <w:lastRenderedPageBreak/>
        <w:t>20.</w:t>
      </w:r>
      <w:r w:rsidRPr="00285232">
        <w:rPr>
          <w:lang w:val="de-DE"/>
        </w:rPr>
        <w:tab/>
        <w:t xml:space="preserve">Hierfür würde der </w:t>
      </w:r>
      <w:proofErr w:type="spellStart"/>
      <w:r w:rsidRPr="00285232">
        <w:rPr>
          <w:lang w:val="de-DE"/>
        </w:rPr>
        <w:t>Sicherheitsausschuss</w:t>
      </w:r>
      <w:proofErr w:type="spellEnd"/>
      <w:r w:rsidRPr="00285232">
        <w:rPr>
          <w:lang w:val="de-DE"/>
        </w:rPr>
        <w:t xml:space="preserve"> die Liste der Stoffe benötigen, die von dem betreffenden Tankschiff eventuell befördert werden sollen. Er bat die Schiffseigner, diese Liste bereitzustellen, die zusätzlich zum informellen Dokument INF.28 während der Sitzung vorgelegt wurde. Es wurde vereinbart, dieses Thema in der Sitzung im Januar 2024 auf der Grundlage neuer Dokumente der Niederlande eingehend zu prüfen, um dem ADN-</w:t>
      </w:r>
      <w:proofErr w:type="spellStart"/>
      <w:r w:rsidRPr="00285232">
        <w:rPr>
          <w:lang w:val="de-DE"/>
        </w:rPr>
        <w:t>Verwaltungsausschuss</w:t>
      </w:r>
      <w:proofErr w:type="spellEnd"/>
      <w:r w:rsidRPr="00285232">
        <w:rPr>
          <w:lang w:val="de-DE"/>
        </w:rPr>
        <w:t xml:space="preserve"> eine Empfehlung für eine endgültige Entscheidung zu geben. Zu diesem Zweck wurden die anderen Delegationen gebeten, der niederländischen Delegation innerhalb von drei Wochen (bis 15. September 2023) ihre Fragen zu den Abweichungen übermitteln; die Antworten werden den Delegationen dann bis zum 13. Oktober 2023 zugehen.</w:t>
      </w:r>
    </w:p>
    <w:p w14:paraId="1F17597A" w14:textId="77777777" w:rsidR="00FD40BB" w:rsidRPr="00285232" w:rsidRDefault="00FD40BB" w:rsidP="00FD40BB">
      <w:pPr>
        <w:keepNext/>
        <w:keepLines/>
        <w:tabs>
          <w:tab w:val="right" w:pos="851"/>
        </w:tabs>
        <w:suppressAutoHyphens w:val="0"/>
        <w:spacing w:before="360" w:after="240" w:line="270" w:lineRule="exact"/>
        <w:ind w:left="1134" w:right="1134" w:hanging="1134"/>
        <w:outlineLvl w:val="2"/>
        <w:rPr>
          <w:b/>
          <w:noProof/>
          <w:sz w:val="24"/>
          <w:lang w:val="de-DE"/>
        </w:rPr>
      </w:pPr>
      <w:bookmarkStart w:id="4" w:name="_Toc32481641"/>
      <w:r w:rsidRPr="00285232">
        <w:rPr>
          <w:b/>
          <w:sz w:val="24"/>
          <w:lang w:val="de-DE"/>
        </w:rPr>
        <w:tab/>
        <w:t>C.</w:t>
      </w:r>
      <w:r w:rsidRPr="00285232">
        <w:rPr>
          <w:b/>
          <w:sz w:val="24"/>
          <w:lang w:val="de-DE"/>
        </w:rPr>
        <w:tab/>
        <w:t>Auslegung der dem ADN beigefügten Verordnung</w:t>
      </w:r>
      <w:bookmarkEnd w:id="4"/>
    </w:p>
    <w:p w14:paraId="5DD054C4" w14:textId="77777777" w:rsidR="00FD40BB" w:rsidRPr="00285232" w:rsidRDefault="00FD40BB" w:rsidP="00FD40BB">
      <w:pPr>
        <w:keepNext/>
        <w:keepLines/>
        <w:tabs>
          <w:tab w:val="right" w:pos="851"/>
        </w:tabs>
        <w:suppressAutoHyphens w:val="0"/>
        <w:spacing w:before="240" w:after="120" w:line="240" w:lineRule="exact"/>
        <w:ind w:left="1134" w:right="1134" w:hanging="1134"/>
        <w:outlineLvl w:val="3"/>
        <w:rPr>
          <w:b/>
          <w:noProof/>
          <w:lang w:val="de-DE"/>
        </w:rPr>
      </w:pPr>
      <w:r w:rsidRPr="00285232">
        <w:rPr>
          <w:b/>
          <w:lang w:val="de-DE"/>
        </w:rPr>
        <w:tab/>
        <w:t>1.</w:t>
      </w:r>
      <w:r w:rsidRPr="00285232">
        <w:rPr>
          <w:b/>
          <w:lang w:val="de-DE"/>
        </w:rPr>
        <w:tab/>
        <w:t>Liste der Auslegungen der Klassifikationsgesellschaften</w:t>
      </w:r>
    </w:p>
    <w:p w14:paraId="1C50CCEE" w14:textId="77777777" w:rsidR="00FD40BB" w:rsidRPr="00285232" w:rsidRDefault="00FD40BB" w:rsidP="00FD40BB">
      <w:pPr>
        <w:tabs>
          <w:tab w:val="left" w:pos="1701"/>
          <w:tab w:val="left" w:pos="2268"/>
          <w:tab w:val="left" w:pos="2835"/>
          <w:tab w:val="left" w:pos="3402"/>
        </w:tabs>
        <w:suppressAutoHyphens w:val="0"/>
        <w:spacing w:after="120"/>
        <w:ind w:left="1134" w:right="1134"/>
        <w:jc w:val="both"/>
        <w:rPr>
          <w:noProof/>
          <w:lang w:val="de-DE"/>
        </w:rPr>
      </w:pPr>
      <w:r w:rsidRPr="00285232">
        <w:rPr>
          <w:i/>
          <w:iCs/>
          <w:lang w:val="de-DE"/>
        </w:rPr>
        <w:t>Informelles Dokument:</w:t>
      </w:r>
      <w:r w:rsidRPr="00285232">
        <w:rPr>
          <w:lang w:val="de-DE"/>
        </w:rPr>
        <w:t xml:space="preserve"> </w:t>
      </w:r>
      <w:r w:rsidRPr="00285232">
        <w:rPr>
          <w:lang w:val="de-DE"/>
        </w:rPr>
        <w:tab/>
        <w:t>INF.12 (Empfohlene ADN-Klassifikationsgesellschaften)</w:t>
      </w:r>
    </w:p>
    <w:p w14:paraId="62D28540" w14:textId="77777777" w:rsidR="00FD40BB" w:rsidRPr="00285232" w:rsidRDefault="00FD40BB" w:rsidP="00FD40BB">
      <w:pPr>
        <w:tabs>
          <w:tab w:val="left" w:pos="1701"/>
          <w:tab w:val="left" w:pos="2268"/>
          <w:tab w:val="left" w:pos="2835"/>
        </w:tabs>
        <w:suppressAutoHyphens w:val="0"/>
        <w:spacing w:after="120"/>
        <w:ind w:left="1134" w:right="1134"/>
        <w:jc w:val="both"/>
        <w:rPr>
          <w:noProof/>
          <w:lang w:val="de-DE"/>
        </w:rPr>
      </w:pPr>
      <w:r w:rsidRPr="00285232">
        <w:rPr>
          <w:lang w:val="de-DE"/>
        </w:rPr>
        <w:t>21.</w:t>
      </w:r>
      <w:r w:rsidRPr="00285232">
        <w:rPr>
          <w:lang w:val="de-DE"/>
        </w:rPr>
        <w:tab/>
        <w:t xml:space="preserve">Auf Ersuchen in vorherigen Sitzungen hin nahm der </w:t>
      </w:r>
      <w:proofErr w:type="spellStart"/>
      <w:r w:rsidRPr="00285232">
        <w:rPr>
          <w:lang w:val="de-DE"/>
        </w:rPr>
        <w:t>Sicherheitsausschuss</w:t>
      </w:r>
      <w:proofErr w:type="spellEnd"/>
      <w:r w:rsidRPr="00285232">
        <w:rPr>
          <w:lang w:val="de-DE"/>
        </w:rPr>
        <w:t xml:space="preserve"> die von den Klassifikationsgesellschaften bereitgestellte Liste der Auslegungen zur Kenntnis, die auf früheren Diskussionen beruht, und unterstrich deren Bedeutung für die koordinierte Durchsetzung des ADN auf nationaler Ebene. Eine Reihe von Delegierten sprach sich dafür aus, einige der Auslegungen in Änderungen zu überführen, um den Wortlaut der dem ADN beigefügten Verordnung in den verschiedenen Amtssprachen zu verdeutlichen. Der Vertreter der Empfohlenen ADN-Klassifikationsgesellschaften bat alle Delegierten, ihm ihre schriftlichen Kommentare zu übermitteln. Er bot an, für die nächste Sitzung im Januar 2024 ein offizielles Dokument mit Änderungsentwürfen unter Berücksichtigung der eingegangenen Kommentare zu erstellen. </w:t>
      </w:r>
    </w:p>
    <w:p w14:paraId="414ECA55" w14:textId="77777777" w:rsidR="00FD40BB" w:rsidRPr="00285232" w:rsidRDefault="00FD40BB" w:rsidP="00FD40BB">
      <w:pPr>
        <w:keepNext/>
        <w:keepLines/>
        <w:tabs>
          <w:tab w:val="right" w:pos="851"/>
        </w:tabs>
        <w:suppressAutoHyphens w:val="0"/>
        <w:spacing w:before="240" w:after="120" w:line="240" w:lineRule="exact"/>
        <w:ind w:left="1134" w:right="1134" w:hanging="1134"/>
        <w:outlineLvl w:val="3"/>
        <w:rPr>
          <w:b/>
          <w:noProof/>
          <w:lang w:val="de-DE"/>
        </w:rPr>
      </w:pPr>
      <w:r w:rsidRPr="00285232">
        <w:rPr>
          <w:b/>
          <w:lang w:val="de-DE"/>
        </w:rPr>
        <w:tab/>
        <w:t>2.</w:t>
      </w:r>
      <w:r w:rsidRPr="00285232">
        <w:rPr>
          <w:b/>
          <w:lang w:val="de-DE"/>
        </w:rPr>
        <w:tab/>
      </w:r>
      <w:proofErr w:type="spellStart"/>
      <w:r w:rsidRPr="00285232">
        <w:rPr>
          <w:b/>
          <w:lang w:val="de-DE"/>
        </w:rPr>
        <w:t>Stillliegen</w:t>
      </w:r>
      <w:proofErr w:type="spellEnd"/>
      <w:r w:rsidRPr="00285232">
        <w:rPr>
          <w:b/>
          <w:lang w:val="de-DE"/>
        </w:rPr>
        <w:t xml:space="preserve"> außerhalb der von der zuständigen Behörde besonders angegebenen Liegeplätze</w:t>
      </w:r>
    </w:p>
    <w:p w14:paraId="06B4EFCE" w14:textId="77777777" w:rsidR="00FD40BB" w:rsidRPr="00285232" w:rsidRDefault="00FD40BB" w:rsidP="00FD40BB">
      <w:pPr>
        <w:keepNext/>
        <w:keepLines/>
        <w:tabs>
          <w:tab w:val="left" w:pos="1701"/>
          <w:tab w:val="left" w:pos="2268"/>
          <w:tab w:val="left" w:pos="2835"/>
        </w:tabs>
        <w:suppressAutoHyphens w:val="0"/>
        <w:spacing w:after="120"/>
        <w:ind w:left="3402" w:right="1134" w:hanging="2268"/>
        <w:rPr>
          <w:noProof/>
          <w:lang w:val="de-DE"/>
        </w:rPr>
      </w:pPr>
      <w:r w:rsidRPr="00285232">
        <w:rPr>
          <w:i/>
          <w:iCs/>
          <w:lang w:val="de-DE"/>
        </w:rPr>
        <w:t>Informelles Dokument:</w:t>
      </w:r>
      <w:r w:rsidRPr="00285232">
        <w:rPr>
          <w:lang w:val="de-DE"/>
        </w:rPr>
        <w:t xml:space="preserve"> </w:t>
      </w:r>
      <w:r w:rsidRPr="00285232">
        <w:rPr>
          <w:lang w:val="de-DE"/>
        </w:rPr>
        <w:tab/>
        <w:t>INF.13 (Deutschland)</w:t>
      </w:r>
    </w:p>
    <w:p w14:paraId="66606BE7" w14:textId="77777777" w:rsidR="00FD40BB" w:rsidRPr="00285232" w:rsidRDefault="00FD40BB" w:rsidP="00FD40BB">
      <w:pPr>
        <w:tabs>
          <w:tab w:val="left" w:pos="1701"/>
          <w:tab w:val="left" w:pos="2268"/>
          <w:tab w:val="left" w:pos="2835"/>
        </w:tabs>
        <w:suppressAutoHyphens w:val="0"/>
        <w:spacing w:after="120"/>
        <w:ind w:left="1134" w:right="1134"/>
        <w:jc w:val="both"/>
        <w:rPr>
          <w:noProof/>
          <w:lang w:val="de-DE"/>
        </w:rPr>
      </w:pPr>
      <w:r w:rsidRPr="00285232">
        <w:rPr>
          <w:lang w:val="de-DE"/>
        </w:rPr>
        <w:t>22.</w:t>
      </w:r>
      <w:r w:rsidRPr="00285232">
        <w:rPr>
          <w:lang w:val="de-DE"/>
        </w:rPr>
        <w:tab/>
      </w:r>
      <w:bookmarkStart w:id="5" w:name="_Hlk148609116"/>
      <w:r w:rsidRPr="00285232">
        <w:rPr>
          <w:lang w:val="de-DE"/>
        </w:rPr>
        <w:t xml:space="preserve">Der </w:t>
      </w:r>
      <w:proofErr w:type="spellStart"/>
      <w:r w:rsidRPr="00285232">
        <w:rPr>
          <w:lang w:val="de-DE"/>
        </w:rPr>
        <w:t>Sicherheitsausschuss</w:t>
      </w:r>
      <w:proofErr w:type="spellEnd"/>
      <w:r w:rsidRPr="00285232">
        <w:rPr>
          <w:lang w:val="de-DE"/>
        </w:rPr>
        <w:t xml:space="preserve"> nahm das Anliegen im informellen Dokument INF.13 bezüglich der Auslegung der Unterabschnitte 7.1.5.4.3 und 7.2.5.4.3, in denen verordnet wird, </w:t>
      </w:r>
      <w:proofErr w:type="spellStart"/>
      <w:r w:rsidRPr="00285232">
        <w:rPr>
          <w:lang w:val="de-DE"/>
        </w:rPr>
        <w:t>dass</w:t>
      </w:r>
      <w:proofErr w:type="spellEnd"/>
      <w:r w:rsidRPr="00285232">
        <w:rPr>
          <w:lang w:val="de-DE"/>
        </w:rPr>
        <w:t xml:space="preserve"> in bestimmten Bereichen Abstände zu verschiedenen Objekten oder Infrastrukturen einzuhalten sind, zur Kenntnis. Es wurde festgestellt, </w:t>
      </w:r>
      <w:proofErr w:type="spellStart"/>
      <w:r w:rsidRPr="00285232">
        <w:rPr>
          <w:lang w:val="de-DE"/>
        </w:rPr>
        <w:t>dass</w:t>
      </w:r>
      <w:proofErr w:type="spellEnd"/>
      <w:r w:rsidRPr="00285232">
        <w:rPr>
          <w:lang w:val="de-DE"/>
        </w:rPr>
        <w:t xml:space="preserve"> der Ausdruck „Ingenieurbauwerke“ nicht definiert ist und dieses Thema auf nationaler Basis unter Berücksichtigung der lokalen Situation oder Vorgaben behandelt werden sollte. Gemäß den Unterabschnitten 7.1.5.4.4 und 7.2.5.4.4 ADN besteht die Möglichkeit der Berücksichtigung örtlicher Verhältnisse. Es wurde des </w:t>
      </w:r>
      <w:proofErr w:type="spellStart"/>
      <w:r w:rsidRPr="00285232">
        <w:rPr>
          <w:lang w:val="de-DE"/>
        </w:rPr>
        <w:t>Weiteren</w:t>
      </w:r>
      <w:proofErr w:type="spellEnd"/>
      <w:r w:rsidRPr="00285232">
        <w:rPr>
          <w:lang w:val="de-DE"/>
        </w:rPr>
        <w:t xml:space="preserve"> darauf hingewiesen, </w:t>
      </w:r>
      <w:proofErr w:type="spellStart"/>
      <w:r w:rsidRPr="00285232">
        <w:rPr>
          <w:lang w:val="de-DE"/>
        </w:rPr>
        <w:t>dass</w:t>
      </w:r>
      <w:proofErr w:type="spellEnd"/>
      <w:r w:rsidRPr="00285232">
        <w:rPr>
          <w:lang w:val="de-DE"/>
        </w:rPr>
        <w:t xml:space="preserve"> der Mindestabstand der Genehmigung durch die zuständige Behörde unterliegen könnte und es für die Behörden schwierig sein könnte, die Verfügbarkeit an Wochenenden zu gewährleisten, und es für die Schiffsführer eine Belastung darstellen könnte, alle verschiedenen lokalen Vorschriften zu kennen. </w:t>
      </w:r>
    </w:p>
    <w:bookmarkEnd w:id="5"/>
    <w:p w14:paraId="1C18745B" w14:textId="77777777" w:rsidR="00FD40BB" w:rsidRPr="00285232" w:rsidRDefault="00FD40BB" w:rsidP="00FD40BB">
      <w:pPr>
        <w:keepNext/>
        <w:keepLines/>
        <w:tabs>
          <w:tab w:val="right" w:pos="851"/>
        </w:tabs>
        <w:suppressAutoHyphens w:val="0"/>
        <w:spacing w:before="240" w:after="120" w:line="240" w:lineRule="exact"/>
        <w:ind w:left="1134" w:right="1134" w:hanging="1134"/>
        <w:outlineLvl w:val="3"/>
        <w:rPr>
          <w:b/>
          <w:lang w:val="de-DE"/>
        </w:rPr>
      </w:pPr>
      <w:r w:rsidRPr="00285232">
        <w:rPr>
          <w:b/>
          <w:lang w:val="de-DE"/>
        </w:rPr>
        <w:tab/>
        <w:t>3.</w:t>
      </w:r>
      <w:r w:rsidRPr="00285232">
        <w:rPr>
          <w:b/>
          <w:lang w:val="de-DE"/>
        </w:rPr>
        <w:tab/>
        <w:t>ADN-Entgasungsvorschriften und Notwendigkeit der Einführung des Ausdrucks „Ventilieren von Ladetanks“ in das ADN</w:t>
      </w:r>
    </w:p>
    <w:p w14:paraId="71348F10" w14:textId="77777777" w:rsidR="00FD40BB" w:rsidRPr="00285232" w:rsidRDefault="00FD40BB" w:rsidP="00FD40BB">
      <w:pPr>
        <w:keepNext/>
        <w:keepLines/>
        <w:tabs>
          <w:tab w:val="left" w:pos="1701"/>
          <w:tab w:val="left" w:pos="2268"/>
          <w:tab w:val="left" w:pos="2835"/>
        </w:tabs>
        <w:suppressAutoHyphens w:val="0"/>
        <w:spacing w:after="120"/>
        <w:ind w:left="3402" w:right="1134" w:hanging="2268"/>
        <w:rPr>
          <w:lang w:val="de-DE"/>
        </w:rPr>
      </w:pPr>
      <w:r w:rsidRPr="00285232">
        <w:rPr>
          <w:i/>
          <w:iCs/>
          <w:lang w:val="de-DE"/>
        </w:rPr>
        <w:t>Informelles Dokument:</w:t>
      </w:r>
      <w:r w:rsidRPr="00285232">
        <w:rPr>
          <w:lang w:val="de-DE"/>
        </w:rPr>
        <w:tab/>
        <w:t>INF.19 (EBU/ESO)</w:t>
      </w:r>
    </w:p>
    <w:p w14:paraId="53F26C26" w14:textId="77777777" w:rsidR="004404DA" w:rsidRPr="00285232" w:rsidRDefault="00FD40BB" w:rsidP="00FD40BB">
      <w:pPr>
        <w:tabs>
          <w:tab w:val="left" w:pos="1701"/>
          <w:tab w:val="left" w:pos="2268"/>
          <w:tab w:val="left" w:pos="2835"/>
        </w:tabs>
        <w:suppressAutoHyphens w:val="0"/>
        <w:spacing w:after="120"/>
        <w:ind w:left="1134" w:right="1134"/>
        <w:jc w:val="both"/>
        <w:rPr>
          <w:lang w:val="de-DE"/>
        </w:rPr>
      </w:pPr>
      <w:r w:rsidRPr="00285232">
        <w:rPr>
          <w:lang w:val="de-DE"/>
        </w:rPr>
        <w:t>23.</w:t>
      </w:r>
      <w:r w:rsidRPr="00285232">
        <w:rPr>
          <w:lang w:val="de-DE"/>
        </w:rPr>
        <w:tab/>
        <w:t xml:space="preserve">Der </w:t>
      </w:r>
      <w:proofErr w:type="spellStart"/>
      <w:r w:rsidRPr="00285232">
        <w:rPr>
          <w:lang w:val="de-DE"/>
        </w:rPr>
        <w:t>Sicherheitsausschuss</w:t>
      </w:r>
      <w:proofErr w:type="spellEnd"/>
      <w:r w:rsidRPr="00285232">
        <w:rPr>
          <w:lang w:val="de-DE"/>
        </w:rPr>
        <w:t xml:space="preserve"> nahm die Auslegungsfragen im informellen Dokument INF.19 zur Kenntnis und bestätigte für Frage 2 zu Unterabschnitt 7.2.3.7.1.3, </w:t>
      </w:r>
      <w:proofErr w:type="spellStart"/>
      <w:r w:rsidRPr="00285232">
        <w:rPr>
          <w:lang w:val="de-DE"/>
        </w:rPr>
        <w:t>dass</w:t>
      </w:r>
      <w:proofErr w:type="spellEnd"/>
      <w:r w:rsidRPr="00285232">
        <w:rPr>
          <w:lang w:val="de-DE"/>
        </w:rPr>
        <w:t xml:space="preserve"> das Entgasen während der Fahrt und beim </w:t>
      </w:r>
      <w:proofErr w:type="spellStart"/>
      <w:r w:rsidRPr="00285232">
        <w:rPr>
          <w:lang w:val="de-DE"/>
        </w:rPr>
        <w:t>Stillliegen</w:t>
      </w:r>
      <w:proofErr w:type="spellEnd"/>
      <w:r w:rsidRPr="00285232">
        <w:rPr>
          <w:lang w:val="de-DE"/>
        </w:rPr>
        <w:t xml:space="preserve"> erlaubt ist, wenn die Konzentration von aus der Ladung herrührenden entzündbaren Gasen und Dämpfen weniger als 10 % der unteren Explosionsgrenze (UEG) beträgt. Zu den Fragen 1 und 3 kam der </w:t>
      </w:r>
      <w:proofErr w:type="spellStart"/>
      <w:r w:rsidRPr="00285232">
        <w:rPr>
          <w:lang w:val="de-DE"/>
        </w:rPr>
        <w:t>Sicherheitsausschuss</w:t>
      </w:r>
      <w:proofErr w:type="spellEnd"/>
      <w:r w:rsidRPr="00285232">
        <w:rPr>
          <w:lang w:val="de-DE"/>
        </w:rPr>
        <w:t xml:space="preserve"> überein, </w:t>
      </w:r>
      <w:proofErr w:type="spellStart"/>
      <w:r w:rsidRPr="00285232">
        <w:rPr>
          <w:lang w:val="de-DE"/>
        </w:rPr>
        <w:t>dass</w:t>
      </w:r>
      <w:proofErr w:type="spellEnd"/>
      <w:r w:rsidRPr="00285232">
        <w:rPr>
          <w:lang w:val="de-DE"/>
        </w:rPr>
        <w:t xml:space="preserve"> die Bestimmungen zur „Entgasung“ von Schiffen oder Ladetanks in der dem ADN beigefügten Verordnung eindeutig sind und keine Auslegungsprobleme bereiten. Er zog es vor, sich nicht zur Auslegung der entsprechenden Bestimmungen im Übereinkommen über die Sammlung, Abgabe und Annahme von Abfällen in der Rhein- und </w:t>
      </w:r>
      <w:proofErr w:type="spellStart"/>
      <w:r w:rsidRPr="00285232">
        <w:rPr>
          <w:lang w:val="de-DE"/>
        </w:rPr>
        <w:t>Binnenschifffahrt</w:t>
      </w:r>
      <w:proofErr w:type="spellEnd"/>
      <w:r w:rsidRPr="00285232">
        <w:rPr>
          <w:lang w:val="de-DE"/>
        </w:rPr>
        <w:t xml:space="preserve"> (CDNI) zu äußern.</w:t>
      </w:r>
    </w:p>
    <w:p w14:paraId="08614803" w14:textId="162BE146" w:rsidR="00FD40BB" w:rsidRPr="00285232" w:rsidRDefault="00FD40BB" w:rsidP="00FD40BB">
      <w:pPr>
        <w:tabs>
          <w:tab w:val="left" w:pos="1701"/>
          <w:tab w:val="left" w:pos="2268"/>
          <w:tab w:val="left" w:pos="2835"/>
        </w:tabs>
        <w:suppressAutoHyphens w:val="0"/>
        <w:spacing w:after="120"/>
        <w:ind w:left="1134" w:right="1134"/>
        <w:jc w:val="both"/>
        <w:rPr>
          <w:lang w:val="de-DE"/>
        </w:rPr>
      </w:pPr>
      <w:r w:rsidRPr="00285232">
        <w:rPr>
          <w:lang w:val="de-DE"/>
        </w:rPr>
        <w:lastRenderedPageBreak/>
        <w:t xml:space="preserve">Es wurde vereinbart, die Beratungen in der nächsten Sitzung auf der Grundlage eines ausführlicheren Dokuments von EBU/ESO wieder aufzunehmen, wobei zu berücksichtigen ist, </w:t>
      </w:r>
      <w:proofErr w:type="spellStart"/>
      <w:r w:rsidRPr="00285232">
        <w:rPr>
          <w:lang w:val="de-DE"/>
        </w:rPr>
        <w:t>dass</w:t>
      </w:r>
      <w:proofErr w:type="spellEnd"/>
      <w:r w:rsidRPr="00285232">
        <w:rPr>
          <w:lang w:val="de-DE"/>
        </w:rPr>
        <w:t xml:space="preserve"> das CDNI auf den Umweltschutz, das ADN jedoch auf die Sicherheit bei der Beförderung gefährlicher Güter abzielt.</w:t>
      </w:r>
    </w:p>
    <w:p w14:paraId="17143D7C" w14:textId="77777777" w:rsidR="00FD40BB" w:rsidRPr="00285232" w:rsidRDefault="00FD40BB" w:rsidP="00FD40BB">
      <w:pPr>
        <w:keepNext/>
        <w:keepLines/>
        <w:tabs>
          <w:tab w:val="right" w:pos="851"/>
        </w:tabs>
        <w:suppressAutoHyphens w:val="0"/>
        <w:spacing w:before="240" w:after="120" w:line="240" w:lineRule="exact"/>
        <w:ind w:left="1134" w:right="1134" w:hanging="1134"/>
        <w:outlineLvl w:val="3"/>
        <w:rPr>
          <w:b/>
          <w:lang w:val="de-DE"/>
        </w:rPr>
      </w:pPr>
      <w:r w:rsidRPr="00285232">
        <w:rPr>
          <w:b/>
          <w:lang w:val="de-DE"/>
        </w:rPr>
        <w:tab/>
        <w:t>4.</w:t>
      </w:r>
      <w:r w:rsidRPr="00285232">
        <w:rPr>
          <w:b/>
          <w:lang w:val="de-DE"/>
        </w:rPr>
        <w:tab/>
        <w:t>Vorschlag bezüglich Übergangsbestimmungen für Gasspürgeräte</w:t>
      </w:r>
    </w:p>
    <w:p w14:paraId="7E877FD5" w14:textId="77777777" w:rsidR="00FD40BB" w:rsidRPr="00285232" w:rsidRDefault="00FD40BB" w:rsidP="00FD40BB">
      <w:pPr>
        <w:keepNext/>
        <w:keepLines/>
        <w:tabs>
          <w:tab w:val="left" w:pos="1701"/>
          <w:tab w:val="left" w:pos="2268"/>
          <w:tab w:val="left" w:pos="2835"/>
        </w:tabs>
        <w:suppressAutoHyphens w:val="0"/>
        <w:spacing w:after="120"/>
        <w:ind w:left="3402" w:right="1134" w:hanging="2268"/>
        <w:rPr>
          <w:lang w:val="de-DE"/>
        </w:rPr>
      </w:pPr>
      <w:r w:rsidRPr="00285232">
        <w:rPr>
          <w:i/>
          <w:iCs/>
          <w:lang w:val="de-DE"/>
        </w:rPr>
        <w:t>Informelles Dokument:</w:t>
      </w:r>
      <w:r w:rsidRPr="00285232">
        <w:rPr>
          <w:lang w:val="de-DE"/>
        </w:rPr>
        <w:tab/>
        <w:t>INF.21 (EBU und ESO)</w:t>
      </w:r>
    </w:p>
    <w:p w14:paraId="2F3FFAA7" w14:textId="77777777" w:rsidR="00FD40BB" w:rsidRPr="00285232" w:rsidRDefault="00FD40BB" w:rsidP="00FD40BB">
      <w:pPr>
        <w:tabs>
          <w:tab w:val="left" w:pos="1701"/>
          <w:tab w:val="left" w:pos="2268"/>
          <w:tab w:val="left" w:pos="2835"/>
        </w:tabs>
        <w:suppressAutoHyphens w:val="0"/>
        <w:spacing w:after="120"/>
        <w:ind w:left="1134" w:right="1134"/>
        <w:jc w:val="both"/>
        <w:rPr>
          <w:lang w:val="de-DE"/>
        </w:rPr>
      </w:pPr>
      <w:r w:rsidRPr="00285232">
        <w:rPr>
          <w:lang w:val="de-DE"/>
        </w:rPr>
        <w:t>24.</w:t>
      </w:r>
      <w:r w:rsidRPr="00285232">
        <w:rPr>
          <w:lang w:val="de-DE"/>
        </w:rPr>
        <w:tab/>
        <w:t xml:space="preserve">Der </w:t>
      </w:r>
      <w:proofErr w:type="spellStart"/>
      <w:r w:rsidRPr="00285232">
        <w:rPr>
          <w:lang w:val="de-DE"/>
        </w:rPr>
        <w:t>Sicherheitsausschuss</w:t>
      </w:r>
      <w:proofErr w:type="spellEnd"/>
      <w:r w:rsidRPr="00285232">
        <w:rPr>
          <w:lang w:val="de-DE"/>
        </w:rPr>
        <w:t xml:space="preserve"> war sich einig über die Wichtigkeit einer Klarstellung der ADN-Bestimmungen zur Verwendung von Gasspürgeräten und Sicherheitsausrüstung im Allgemeinen auf Schiffen. Er nahm einige Bemerkungen zur Kenntnis, insbesondere zur Notwendigkeit und den Grundsätzen der Aktualisierung der Verweise auf Normen und der entsprechenden Übergangsfristen, auch wenn diese aktualisierten Normen nicht unbedingt zu einem höheren Sicherheitsniveau führen. Der Vertreter Deutschlands informierte den </w:t>
      </w:r>
      <w:proofErr w:type="spellStart"/>
      <w:r w:rsidRPr="00285232">
        <w:rPr>
          <w:lang w:val="de-DE"/>
        </w:rPr>
        <w:t>Sicherheitsausschuss</w:t>
      </w:r>
      <w:proofErr w:type="spellEnd"/>
      <w:r w:rsidRPr="00285232">
        <w:rPr>
          <w:lang w:val="de-DE"/>
        </w:rPr>
        <w:t xml:space="preserve"> über die seit Langem bestehende informelle Arbeitsgruppe im Rahmen der Gemeinsamen RID/ADR/ADN-Tagung. Der </w:t>
      </w:r>
      <w:proofErr w:type="spellStart"/>
      <w:r w:rsidRPr="00285232">
        <w:rPr>
          <w:lang w:val="de-DE"/>
        </w:rPr>
        <w:t>Sicherheitsausschuss</w:t>
      </w:r>
      <w:proofErr w:type="spellEnd"/>
      <w:r w:rsidRPr="00285232">
        <w:rPr>
          <w:lang w:val="de-DE"/>
        </w:rPr>
        <w:t xml:space="preserve"> sprach sich dafür aus, Sicherheitslücken in der dem ADN beigefügten Verordnung zu vermeiden und die Aktualisierung der Verweise auf die einzelnen Normen der Reihe nach zu prüfen. Er kam überein, die Beratungen in der nächsten Sitzung auf der Grundlage eines offiziellen Dokuments von EBU/ESO wieder aufzunehmen.</w:t>
      </w:r>
    </w:p>
    <w:p w14:paraId="447F9E47" w14:textId="77777777" w:rsidR="00FD40BB" w:rsidRPr="00285232" w:rsidRDefault="00FD40BB" w:rsidP="00FD40BB">
      <w:pPr>
        <w:keepNext/>
        <w:keepLines/>
        <w:tabs>
          <w:tab w:val="right" w:pos="851"/>
        </w:tabs>
        <w:suppressAutoHyphens w:val="0"/>
        <w:spacing w:before="360" w:after="240" w:line="270" w:lineRule="exact"/>
        <w:ind w:left="1134" w:right="1134" w:hanging="1134"/>
        <w:outlineLvl w:val="2"/>
        <w:rPr>
          <w:b/>
          <w:sz w:val="24"/>
          <w:lang w:val="de-DE"/>
        </w:rPr>
      </w:pPr>
      <w:r w:rsidRPr="00285232">
        <w:rPr>
          <w:b/>
          <w:sz w:val="24"/>
          <w:lang w:val="de-DE"/>
        </w:rPr>
        <w:tab/>
        <w:t>D.</w:t>
      </w:r>
      <w:r w:rsidRPr="00285232">
        <w:rPr>
          <w:b/>
          <w:sz w:val="24"/>
          <w:lang w:val="de-DE"/>
        </w:rPr>
        <w:tab/>
      </w:r>
      <w:proofErr w:type="spellStart"/>
      <w:r w:rsidRPr="00285232">
        <w:rPr>
          <w:b/>
          <w:sz w:val="24"/>
          <w:lang w:val="de-DE"/>
        </w:rPr>
        <w:t>Sachkundigenausbildung</w:t>
      </w:r>
      <w:proofErr w:type="spellEnd"/>
    </w:p>
    <w:p w14:paraId="6EE7D9D0" w14:textId="77777777" w:rsidR="00FD40BB" w:rsidRPr="00285232" w:rsidRDefault="00FD40BB" w:rsidP="00FD40BB">
      <w:pPr>
        <w:keepNext/>
        <w:keepLines/>
        <w:tabs>
          <w:tab w:val="right" w:pos="851"/>
        </w:tabs>
        <w:suppressAutoHyphens w:val="0"/>
        <w:spacing w:before="240" w:after="120" w:line="240" w:lineRule="exact"/>
        <w:ind w:left="1134" w:right="1134" w:hanging="1134"/>
        <w:outlineLvl w:val="3"/>
        <w:rPr>
          <w:b/>
          <w:lang w:val="de-DE"/>
        </w:rPr>
      </w:pPr>
      <w:r w:rsidRPr="00285232">
        <w:rPr>
          <w:b/>
          <w:lang w:val="de-DE"/>
        </w:rPr>
        <w:tab/>
        <w:t>1.</w:t>
      </w:r>
      <w:r w:rsidRPr="00285232">
        <w:rPr>
          <w:b/>
          <w:lang w:val="de-DE"/>
        </w:rPr>
        <w:tab/>
        <w:t>Niederschrift der fünfundzwanzigsten Sitzung der informellen Arbeitsgruppe „</w:t>
      </w:r>
      <w:proofErr w:type="spellStart"/>
      <w:r w:rsidRPr="00285232">
        <w:rPr>
          <w:b/>
          <w:lang w:val="de-DE"/>
        </w:rPr>
        <w:t>Sachkundigenausbildung</w:t>
      </w:r>
      <w:proofErr w:type="spellEnd"/>
      <w:r w:rsidRPr="00285232">
        <w:rPr>
          <w:b/>
          <w:lang w:val="de-DE"/>
        </w:rPr>
        <w:t>“</w:t>
      </w:r>
    </w:p>
    <w:p w14:paraId="4F9C0077" w14:textId="77777777" w:rsidR="00FD40BB" w:rsidRPr="00285232" w:rsidRDefault="00FD40BB" w:rsidP="00FD40BB">
      <w:pPr>
        <w:keepNext/>
        <w:keepLines/>
        <w:tabs>
          <w:tab w:val="left" w:pos="1701"/>
          <w:tab w:val="left" w:pos="2835"/>
        </w:tabs>
        <w:suppressAutoHyphens w:val="0"/>
        <w:spacing w:after="120"/>
        <w:ind w:left="3402" w:right="1134" w:hanging="2268"/>
        <w:rPr>
          <w:lang w:val="de-DE"/>
        </w:rPr>
      </w:pPr>
      <w:r w:rsidRPr="00285232">
        <w:rPr>
          <w:i/>
          <w:lang w:val="de-DE"/>
        </w:rPr>
        <w:t>Dokument:</w:t>
      </w:r>
      <w:r w:rsidRPr="00285232">
        <w:rPr>
          <w:lang w:val="de-DE"/>
        </w:rPr>
        <w:tab/>
        <w:t>ECE/TRANS/WP.15/AC.2/2023/20 (ZKR)</w:t>
      </w:r>
    </w:p>
    <w:p w14:paraId="2ECAB178" w14:textId="77777777" w:rsidR="00FD40BB" w:rsidRPr="00285232" w:rsidRDefault="00FD40BB" w:rsidP="00FD40BB">
      <w:pPr>
        <w:tabs>
          <w:tab w:val="left" w:pos="1701"/>
          <w:tab w:val="left" w:pos="2268"/>
          <w:tab w:val="left" w:pos="2835"/>
        </w:tabs>
        <w:suppressAutoHyphens w:val="0"/>
        <w:spacing w:after="120"/>
        <w:ind w:left="1134" w:right="1134"/>
        <w:jc w:val="both"/>
        <w:rPr>
          <w:lang w:val="de-DE"/>
        </w:rPr>
      </w:pPr>
      <w:r w:rsidRPr="00285232">
        <w:rPr>
          <w:lang w:val="de-DE"/>
        </w:rPr>
        <w:t>25.</w:t>
      </w:r>
      <w:r w:rsidRPr="00285232">
        <w:rPr>
          <w:lang w:val="de-DE"/>
        </w:rPr>
        <w:tab/>
        <w:t xml:space="preserve">Der </w:t>
      </w:r>
      <w:proofErr w:type="spellStart"/>
      <w:r w:rsidRPr="00285232">
        <w:rPr>
          <w:lang w:val="de-DE"/>
        </w:rPr>
        <w:t>Sicherheitsausschuss</w:t>
      </w:r>
      <w:proofErr w:type="spellEnd"/>
      <w:r w:rsidRPr="00285232">
        <w:rPr>
          <w:lang w:val="de-DE"/>
        </w:rPr>
        <w:t xml:space="preserve"> begrüßte die Niederschrift der fünfundzwanzigsten Sitzung der informellen Arbeitsgruppe (IAG) „</w:t>
      </w:r>
      <w:proofErr w:type="spellStart"/>
      <w:r w:rsidRPr="00285232">
        <w:rPr>
          <w:lang w:val="de-DE"/>
        </w:rPr>
        <w:t>Sachkundigenausbildung</w:t>
      </w:r>
      <w:proofErr w:type="spellEnd"/>
      <w:r w:rsidRPr="00285232">
        <w:rPr>
          <w:lang w:val="de-DE"/>
        </w:rPr>
        <w:t>“ (ECE/TRANS/WP.15/AC.2/2023/20). Er nahm die Empfehlung, einige Fragen zurückzustellen, sowie die Ergebnisse der Diskussionen über asynchrone E-Learning-Systeme und synchrone Schulungsmethoden zur Kenntnis. Die nächste Sitzung der IAG ist für den 19. bis 21. März 2024 in Straßburg geplant.</w:t>
      </w:r>
    </w:p>
    <w:p w14:paraId="31071313" w14:textId="77777777" w:rsidR="00FD40BB" w:rsidRPr="00285232" w:rsidRDefault="00FD40BB" w:rsidP="00FD40BB">
      <w:pPr>
        <w:tabs>
          <w:tab w:val="left" w:pos="1701"/>
          <w:tab w:val="left" w:pos="2268"/>
          <w:tab w:val="left" w:pos="2835"/>
        </w:tabs>
        <w:suppressAutoHyphens w:val="0"/>
        <w:spacing w:after="120"/>
        <w:ind w:left="1134" w:right="1134"/>
        <w:jc w:val="both"/>
        <w:rPr>
          <w:lang w:val="de-DE"/>
        </w:rPr>
      </w:pPr>
      <w:r w:rsidRPr="00285232">
        <w:rPr>
          <w:lang w:val="de-DE"/>
        </w:rPr>
        <w:t>26.</w:t>
      </w:r>
      <w:r w:rsidRPr="00285232">
        <w:rPr>
          <w:lang w:val="de-DE"/>
        </w:rPr>
        <w:tab/>
        <w:t xml:space="preserve">Es wurde festgestellt, </w:t>
      </w:r>
      <w:proofErr w:type="spellStart"/>
      <w:r w:rsidRPr="00285232">
        <w:rPr>
          <w:lang w:val="de-DE"/>
        </w:rPr>
        <w:t>dass</w:t>
      </w:r>
      <w:proofErr w:type="spellEnd"/>
      <w:r w:rsidRPr="00285232">
        <w:rPr>
          <w:lang w:val="de-DE"/>
        </w:rPr>
        <w:t xml:space="preserve"> ähnliche Diskussionen auf der letzten Sitzung der IAG „E-Learning“ im Rahmen der Gemeinsamen RID/ADR/ADN-Tagung im Mai geführt wurden. Interessierte Delegierte wurden eingeladen, an der bevorstehenden Sitzung der Gemeinsamen RID/ADR/ADN-Tagung im September 2023 teilzunehmen.</w:t>
      </w:r>
    </w:p>
    <w:p w14:paraId="77738881" w14:textId="77777777" w:rsidR="00FD40BB" w:rsidRPr="00285232" w:rsidRDefault="00FD40BB" w:rsidP="00FD40BB">
      <w:pPr>
        <w:keepNext/>
        <w:keepLines/>
        <w:tabs>
          <w:tab w:val="right" w:pos="851"/>
        </w:tabs>
        <w:suppressAutoHyphens w:val="0"/>
        <w:spacing w:before="240" w:after="120" w:line="240" w:lineRule="exact"/>
        <w:ind w:left="1134" w:right="1134" w:hanging="1134"/>
        <w:outlineLvl w:val="3"/>
        <w:rPr>
          <w:b/>
          <w:lang w:val="de-DE"/>
        </w:rPr>
      </w:pPr>
      <w:r w:rsidRPr="00285232">
        <w:rPr>
          <w:b/>
          <w:lang w:val="de-DE"/>
        </w:rPr>
        <w:tab/>
        <w:t>2.</w:t>
      </w:r>
      <w:r w:rsidRPr="00285232">
        <w:rPr>
          <w:b/>
          <w:lang w:val="de-DE"/>
        </w:rPr>
        <w:tab/>
        <w:t>Vorschlag für die Behandlung der Fallfragen bei den Sitzungen des ADN-Sicherheitsausschusses</w:t>
      </w:r>
    </w:p>
    <w:p w14:paraId="2648BD71" w14:textId="77777777" w:rsidR="00FD40BB" w:rsidRPr="00285232" w:rsidRDefault="00FD40BB" w:rsidP="00FD40BB">
      <w:pPr>
        <w:keepNext/>
        <w:keepLines/>
        <w:tabs>
          <w:tab w:val="left" w:pos="1701"/>
          <w:tab w:val="left" w:pos="2835"/>
        </w:tabs>
        <w:suppressAutoHyphens w:val="0"/>
        <w:spacing w:after="120"/>
        <w:ind w:left="3402" w:right="1134" w:hanging="2268"/>
        <w:rPr>
          <w:lang w:val="de-DE"/>
        </w:rPr>
      </w:pPr>
      <w:r w:rsidRPr="00285232">
        <w:rPr>
          <w:i/>
          <w:lang w:val="de-DE"/>
        </w:rPr>
        <w:t>Dokument:</w:t>
      </w:r>
      <w:r w:rsidRPr="00285232">
        <w:rPr>
          <w:lang w:val="de-DE"/>
        </w:rPr>
        <w:tab/>
        <w:t>ECE/TRANS/WP.15/AC.2/2023/31 (ZKR)</w:t>
      </w:r>
    </w:p>
    <w:p w14:paraId="4F986633" w14:textId="77777777" w:rsidR="00FD40BB" w:rsidRPr="00285232" w:rsidRDefault="00FD40BB" w:rsidP="00FD40BB">
      <w:pPr>
        <w:tabs>
          <w:tab w:val="left" w:pos="1701"/>
          <w:tab w:val="left" w:pos="2268"/>
          <w:tab w:val="left" w:pos="2835"/>
        </w:tabs>
        <w:suppressAutoHyphens w:val="0"/>
        <w:spacing w:after="120"/>
        <w:ind w:left="1134" w:right="1134"/>
        <w:jc w:val="both"/>
        <w:rPr>
          <w:lang w:val="de-DE"/>
        </w:rPr>
      </w:pPr>
      <w:r w:rsidRPr="00285232">
        <w:rPr>
          <w:lang w:val="de-DE"/>
        </w:rPr>
        <w:t>27.</w:t>
      </w:r>
      <w:r w:rsidRPr="00285232">
        <w:rPr>
          <w:lang w:val="de-DE"/>
        </w:rPr>
        <w:tab/>
        <w:t xml:space="preserve">Bezüglich des Vorschlags für die Behandlung der Fallfragen bei den Sitzungen kam der </w:t>
      </w:r>
      <w:proofErr w:type="spellStart"/>
      <w:r w:rsidRPr="00285232">
        <w:rPr>
          <w:lang w:val="de-DE"/>
        </w:rPr>
        <w:t>Sicherheitsausschuss</w:t>
      </w:r>
      <w:proofErr w:type="spellEnd"/>
      <w:r w:rsidRPr="00285232">
        <w:rPr>
          <w:lang w:val="de-DE"/>
        </w:rPr>
        <w:t xml:space="preserve"> überein, entsprechend den in den Absätzen 7 bis 10 des Dokuments ECE/TRANS/WP.15/AC.2/2023/31 vorgeschlagenen Schritten fortzufahren.</w:t>
      </w:r>
    </w:p>
    <w:p w14:paraId="24959DAD" w14:textId="77777777" w:rsidR="00FD40BB" w:rsidRPr="00285232" w:rsidRDefault="00FD40BB" w:rsidP="00FD40BB">
      <w:pPr>
        <w:keepNext/>
        <w:keepLines/>
        <w:tabs>
          <w:tab w:val="right" w:pos="851"/>
        </w:tabs>
        <w:suppressAutoHyphens w:val="0"/>
        <w:spacing w:before="240" w:after="120" w:line="240" w:lineRule="exact"/>
        <w:ind w:left="1134" w:right="1134" w:hanging="1134"/>
        <w:outlineLvl w:val="3"/>
        <w:rPr>
          <w:b/>
          <w:lang w:val="de-DE"/>
        </w:rPr>
      </w:pPr>
      <w:r w:rsidRPr="00285232">
        <w:rPr>
          <w:b/>
          <w:lang w:val="de-DE"/>
        </w:rPr>
        <w:tab/>
        <w:t>3.</w:t>
      </w:r>
      <w:r w:rsidRPr="00285232">
        <w:rPr>
          <w:b/>
          <w:lang w:val="de-DE"/>
        </w:rPr>
        <w:tab/>
        <w:t>Berichtigungen des Fragenkatalogs</w:t>
      </w:r>
    </w:p>
    <w:p w14:paraId="1ACEC5F3" w14:textId="77777777" w:rsidR="00FD40BB" w:rsidRPr="00285232" w:rsidRDefault="00FD40BB" w:rsidP="00FD40BB">
      <w:pPr>
        <w:keepNext/>
        <w:keepLines/>
        <w:tabs>
          <w:tab w:val="left" w:pos="1701"/>
          <w:tab w:val="left" w:pos="2835"/>
        </w:tabs>
        <w:suppressAutoHyphens w:val="0"/>
        <w:spacing w:after="120"/>
        <w:ind w:left="3402" w:right="1134" w:hanging="2268"/>
        <w:rPr>
          <w:noProof/>
          <w:lang w:val="de-DE"/>
        </w:rPr>
      </w:pPr>
      <w:r w:rsidRPr="00285232">
        <w:rPr>
          <w:i/>
          <w:iCs/>
          <w:lang w:val="de-DE"/>
        </w:rPr>
        <w:t>Informelles Dokument:</w:t>
      </w:r>
      <w:r w:rsidRPr="00285232">
        <w:rPr>
          <w:lang w:val="de-DE"/>
        </w:rPr>
        <w:tab/>
        <w:t>INF.15 (Österreich)</w:t>
      </w:r>
    </w:p>
    <w:p w14:paraId="098CB56D" w14:textId="77777777" w:rsidR="00FD40BB" w:rsidRPr="00285232" w:rsidRDefault="00FD40BB" w:rsidP="00FD40BB">
      <w:pPr>
        <w:tabs>
          <w:tab w:val="left" w:pos="1701"/>
          <w:tab w:val="left" w:pos="2268"/>
          <w:tab w:val="left" w:pos="2835"/>
        </w:tabs>
        <w:suppressAutoHyphens w:val="0"/>
        <w:spacing w:after="120"/>
        <w:ind w:left="1134" w:right="1134"/>
        <w:jc w:val="both"/>
        <w:rPr>
          <w:lang w:val="de-DE"/>
        </w:rPr>
      </w:pPr>
      <w:r w:rsidRPr="00285232">
        <w:rPr>
          <w:lang w:val="de-DE"/>
        </w:rPr>
        <w:t>28.</w:t>
      </w:r>
      <w:r w:rsidRPr="00285232">
        <w:rPr>
          <w:lang w:val="de-DE"/>
        </w:rPr>
        <w:tab/>
        <w:t xml:space="preserve">Der </w:t>
      </w:r>
      <w:proofErr w:type="spellStart"/>
      <w:r w:rsidRPr="00285232">
        <w:rPr>
          <w:lang w:val="de-DE"/>
        </w:rPr>
        <w:t>Sicherheitsausschuss</w:t>
      </w:r>
      <w:proofErr w:type="spellEnd"/>
      <w:r w:rsidRPr="00285232">
        <w:rPr>
          <w:lang w:val="de-DE"/>
        </w:rPr>
        <w:t xml:space="preserve"> billigte die drei in den Absätzen 2, 3 und 4 des informellen Dokuments INF.15 vorgeschlagenen Berichtigungen des Fragenkatalogs. Des </w:t>
      </w:r>
      <w:proofErr w:type="spellStart"/>
      <w:r w:rsidRPr="00285232">
        <w:rPr>
          <w:lang w:val="de-DE"/>
        </w:rPr>
        <w:t>Weiteren</w:t>
      </w:r>
      <w:proofErr w:type="spellEnd"/>
      <w:r w:rsidRPr="00285232">
        <w:rPr>
          <w:lang w:val="de-DE"/>
        </w:rPr>
        <w:t xml:space="preserve"> wurde vereinbart, die Frage in Absatz 5 an die IAG „</w:t>
      </w:r>
      <w:proofErr w:type="spellStart"/>
      <w:r w:rsidRPr="00285232">
        <w:rPr>
          <w:lang w:val="de-DE"/>
        </w:rPr>
        <w:t>Sachkundigenausbildung</w:t>
      </w:r>
      <w:proofErr w:type="spellEnd"/>
      <w:r w:rsidRPr="00285232">
        <w:rPr>
          <w:lang w:val="de-DE"/>
        </w:rPr>
        <w:t>“ weiterzuleiten.</w:t>
      </w:r>
    </w:p>
    <w:p w14:paraId="7618C846" w14:textId="77777777" w:rsidR="00FD40BB" w:rsidRPr="00285232" w:rsidRDefault="00FD40BB" w:rsidP="00FD40BB">
      <w:pPr>
        <w:tabs>
          <w:tab w:val="left" w:pos="1701"/>
          <w:tab w:val="left" w:pos="2268"/>
          <w:tab w:val="left" w:pos="2835"/>
        </w:tabs>
        <w:suppressAutoHyphens w:val="0"/>
        <w:spacing w:after="120"/>
        <w:ind w:left="1134" w:right="1134"/>
        <w:jc w:val="both"/>
        <w:rPr>
          <w:lang w:val="de-DE"/>
        </w:rPr>
      </w:pPr>
      <w:r w:rsidRPr="00285232">
        <w:rPr>
          <w:lang w:val="de-DE"/>
        </w:rPr>
        <w:t>29.</w:t>
      </w:r>
      <w:r w:rsidRPr="00285232">
        <w:rPr>
          <w:lang w:val="de-DE"/>
        </w:rPr>
        <w:tab/>
        <w:t xml:space="preserve">In Bezug auf die Arbeit der IAG hob der </w:t>
      </w:r>
      <w:proofErr w:type="spellStart"/>
      <w:r w:rsidRPr="00285232">
        <w:rPr>
          <w:lang w:val="de-DE"/>
        </w:rPr>
        <w:t>Sicherheitsausschuss</w:t>
      </w:r>
      <w:proofErr w:type="spellEnd"/>
      <w:r w:rsidRPr="00285232">
        <w:rPr>
          <w:lang w:val="de-DE"/>
        </w:rPr>
        <w:t xml:space="preserve"> die Bedeutung der Statistiken zu den durch die Vertragsstaaten durchgeführten Prüfungen hervor.</w:t>
      </w:r>
    </w:p>
    <w:p w14:paraId="2FC80FAE" w14:textId="77777777" w:rsidR="00FD40BB" w:rsidRPr="00285232" w:rsidRDefault="00FD40BB" w:rsidP="00FD40BB">
      <w:pPr>
        <w:keepNext/>
        <w:keepLines/>
        <w:tabs>
          <w:tab w:val="right" w:pos="851"/>
        </w:tabs>
        <w:suppressAutoHyphens w:val="0"/>
        <w:spacing w:before="360" w:after="240" w:line="270" w:lineRule="exact"/>
        <w:ind w:left="1134" w:right="1134" w:hanging="1134"/>
        <w:outlineLvl w:val="2"/>
        <w:rPr>
          <w:b/>
          <w:sz w:val="24"/>
          <w:lang w:val="de-DE"/>
        </w:rPr>
      </w:pPr>
      <w:bookmarkStart w:id="6" w:name="_Toc505688421"/>
      <w:bookmarkStart w:id="7" w:name="_Toc32481643"/>
      <w:r w:rsidRPr="00285232">
        <w:rPr>
          <w:b/>
          <w:sz w:val="24"/>
          <w:lang w:val="de-DE"/>
        </w:rPr>
        <w:lastRenderedPageBreak/>
        <w:tab/>
        <w:t>E.</w:t>
      </w:r>
      <w:r w:rsidRPr="00285232">
        <w:rPr>
          <w:b/>
          <w:sz w:val="24"/>
          <w:lang w:val="de-DE"/>
        </w:rPr>
        <w:tab/>
        <w:t>Fragen im Zusammenhang mit den Klassifikationsgesellschaften</w:t>
      </w:r>
      <w:bookmarkEnd w:id="6"/>
      <w:bookmarkEnd w:id="7"/>
    </w:p>
    <w:p w14:paraId="290E4F91" w14:textId="77777777" w:rsidR="00FD40BB" w:rsidRPr="00285232" w:rsidRDefault="00FD40BB" w:rsidP="00FD40BB">
      <w:pPr>
        <w:tabs>
          <w:tab w:val="left" w:pos="1701"/>
          <w:tab w:val="left" w:pos="2268"/>
          <w:tab w:val="left" w:pos="2835"/>
        </w:tabs>
        <w:suppressAutoHyphens w:val="0"/>
        <w:spacing w:after="120"/>
        <w:ind w:left="1134" w:right="1134"/>
        <w:jc w:val="both"/>
        <w:rPr>
          <w:lang w:val="de-DE"/>
        </w:rPr>
      </w:pPr>
      <w:r w:rsidRPr="00285232">
        <w:rPr>
          <w:lang w:val="de-DE"/>
        </w:rPr>
        <w:t>30.</w:t>
      </w:r>
      <w:r w:rsidRPr="00285232">
        <w:rPr>
          <w:lang w:val="de-DE"/>
        </w:rPr>
        <w:tab/>
        <w:t xml:space="preserve">Der </w:t>
      </w:r>
      <w:proofErr w:type="spellStart"/>
      <w:r w:rsidRPr="00285232">
        <w:rPr>
          <w:lang w:val="de-DE"/>
        </w:rPr>
        <w:t>Sicherheitsausschuss</w:t>
      </w:r>
      <w:proofErr w:type="spellEnd"/>
      <w:r w:rsidRPr="00285232">
        <w:rPr>
          <w:lang w:val="de-DE"/>
        </w:rPr>
        <w:t xml:space="preserve"> stellte fest, </w:t>
      </w:r>
      <w:proofErr w:type="spellStart"/>
      <w:r w:rsidRPr="00285232">
        <w:rPr>
          <w:lang w:val="de-DE"/>
        </w:rPr>
        <w:t>dass</w:t>
      </w:r>
      <w:proofErr w:type="spellEnd"/>
      <w:r w:rsidRPr="00285232">
        <w:rPr>
          <w:lang w:val="de-DE"/>
        </w:rPr>
        <w:t xml:space="preserve"> die Liste der von den ADN-Vertragsparteien anerkannten Klassifikationsgesellschaften unverändert ist und über folgende Internetadresse abgerufen werden kann: </w:t>
      </w:r>
      <w:hyperlink r:id="rId13" w:history="1">
        <w:r w:rsidRPr="00285232">
          <w:rPr>
            <w:lang w:val="de-DE"/>
          </w:rPr>
          <w:t>https://unece.org/classification-societies</w:t>
        </w:r>
      </w:hyperlink>
      <w:r w:rsidRPr="00285232">
        <w:rPr>
          <w:lang w:val="de-DE"/>
        </w:rPr>
        <w:t>.</w:t>
      </w:r>
    </w:p>
    <w:p w14:paraId="250F40D9" w14:textId="77777777" w:rsidR="00FD40BB" w:rsidRPr="00285232" w:rsidRDefault="00FD40BB" w:rsidP="00FD40BB">
      <w:pPr>
        <w:keepNext/>
        <w:keepLines/>
        <w:tabs>
          <w:tab w:val="right" w:pos="851"/>
        </w:tabs>
        <w:suppressAutoHyphens w:val="0"/>
        <w:spacing w:before="360" w:after="240" w:line="300" w:lineRule="exact"/>
        <w:ind w:left="1134" w:right="1134" w:hanging="1134"/>
        <w:outlineLvl w:val="1"/>
        <w:rPr>
          <w:b/>
          <w:sz w:val="28"/>
          <w:lang w:val="de-DE"/>
        </w:rPr>
      </w:pPr>
      <w:r w:rsidRPr="00285232">
        <w:rPr>
          <w:b/>
          <w:sz w:val="28"/>
          <w:lang w:val="de-DE"/>
        </w:rPr>
        <w:tab/>
      </w:r>
      <w:bookmarkStart w:id="8" w:name="_Toc505688425"/>
      <w:bookmarkStart w:id="9" w:name="_Toc32481649"/>
      <w:r w:rsidRPr="00285232">
        <w:rPr>
          <w:b/>
          <w:sz w:val="28"/>
          <w:lang w:val="de-DE"/>
        </w:rPr>
        <w:t>VI.</w:t>
      </w:r>
      <w:r w:rsidRPr="00285232">
        <w:rPr>
          <w:b/>
          <w:sz w:val="28"/>
          <w:lang w:val="de-DE"/>
        </w:rPr>
        <w:tab/>
        <w:t>Vorschläge für Änderungen der dem ADN beigefügten Verordnung (TOP 4)</w:t>
      </w:r>
      <w:bookmarkEnd w:id="8"/>
      <w:bookmarkEnd w:id="9"/>
    </w:p>
    <w:p w14:paraId="55379022" w14:textId="77777777" w:rsidR="00FD40BB" w:rsidRPr="00285232" w:rsidRDefault="00FD40BB" w:rsidP="00FD40BB">
      <w:pPr>
        <w:keepNext/>
        <w:keepLines/>
        <w:tabs>
          <w:tab w:val="right" w:pos="851"/>
        </w:tabs>
        <w:suppressAutoHyphens w:val="0"/>
        <w:spacing w:before="360" w:after="240" w:line="270" w:lineRule="exact"/>
        <w:ind w:left="1134" w:right="1134" w:hanging="1134"/>
        <w:outlineLvl w:val="2"/>
        <w:rPr>
          <w:b/>
          <w:sz w:val="24"/>
          <w:lang w:val="de-DE"/>
        </w:rPr>
      </w:pPr>
      <w:r w:rsidRPr="00285232">
        <w:rPr>
          <w:b/>
          <w:sz w:val="24"/>
          <w:lang w:val="de-DE"/>
        </w:rPr>
        <w:tab/>
      </w:r>
      <w:bookmarkStart w:id="10" w:name="_Toc505688426"/>
      <w:bookmarkStart w:id="11" w:name="_Toc32481650"/>
      <w:r w:rsidRPr="00285232">
        <w:rPr>
          <w:b/>
          <w:sz w:val="24"/>
          <w:lang w:val="de-DE"/>
        </w:rPr>
        <w:t>A.</w:t>
      </w:r>
      <w:r w:rsidRPr="00285232">
        <w:rPr>
          <w:b/>
          <w:sz w:val="24"/>
          <w:lang w:val="de-DE"/>
        </w:rPr>
        <w:tab/>
        <w:t>Arbeiten der Gemeinsamen RID/ADR/ADN-Tagung</w:t>
      </w:r>
      <w:bookmarkEnd w:id="10"/>
      <w:bookmarkEnd w:id="11"/>
    </w:p>
    <w:p w14:paraId="4FA1573F" w14:textId="77777777" w:rsidR="00FD40BB" w:rsidRPr="00285232" w:rsidRDefault="00FD40BB" w:rsidP="00FD40BB">
      <w:pPr>
        <w:keepNext/>
        <w:keepLines/>
        <w:tabs>
          <w:tab w:val="left" w:pos="2835"/>
        </w:tabs>
        <w:suppressAutoHyphens w:val="0"/>
        <w:spacing w:after="120"/>
        <w:ind w:left="2835" w:right="1134" w:hanging="1701"/>
        <w:rPr>
          <w:lang w:val="de-DE"/>
        </w:rPr>
      </w:pPr>
      <w:r w:rsidRPr="00285232">
        <w:rPr>
          <w:i/>
          <w:iCs/>
          <w:lang w:val="de-DE"/>
        </w:rPr>
        <w:t>Dokumente:</w:t>
      </w:r>
      <w:r w:rsidRPr="00285232">
        <w:rPr>
          <w:lang w:val="de-DE"/>
        </w:rPr>
        <w:tab/>
        <w:t>ECE/TRANS/WP.15/AC.1/166, Anlage</w:t>
      </w:r>
      <w:r w:rsidRPr="00285232">
        <w:rPr>
          <w:lang w:val="de-DE"/>
        </w:rPr>
        <w:br/>
      </w:r>
      <w:r w:rsidRPr="00285232">
        <w:rPr>
          <w:lang w:val="de-DE"/>
        </w:rPr>
        <w:tab/>
        <w:t>ECE/TRANS/WP.15/AC.1/168, Anlage II</w:t>
      </w:r>
      <w:r w:rsidRPr="00285232">
        <w:rPr>
          <w:lang w:val="de-DE"/>
        </w:rPr>
        <w:br/>
      </w:r>
      <w:r w:rsidRPr="00285232">
        <w:rPr>
          <w:lang w:val="de-DE"/>
        </w:rPr>
        <w:tab/>
        <w:t>ECE/TRANS/WP.15/260, Anlage</w:t>
      </w:r>
      <w:r w:rsidRPr="00285232">
        <w:rPr>
          <w:lang w:val="de-DE"/>
        </w:rPr>
        <w:br/>
      </w:r>
      <w:r w:rsidRPr="00285232">
        <w:rPr>
          <w:lang w:val="de-DE"/>
        </w:rPr>
        <w:tab/>
        <w:t>ECE/TRANS/WP.15/262, Anlage</w:t>
      </w:r>
      <w:r w:rsidRPr="00285232">
        <w:rPr>
          <w:lang w:val="de-DE"/>
        </w:rPr>
        <w:br/>
        <w:t>ECE/TRANS/WP.15/AC.1/2023/23 und Add.1</w:t>
      </w:r>
    </w:p>
    <w:p w14:paraId="7B9CDF21" w14:textId="77777777" w:rsidR="00FD40BB" w:rsidRPr="00285232" w:rsidRDefault="00FD40BB" w:rsidP="00FD40BB">
      <w:pPr>
        <w:tabs>
          <w:tab w:val="left" w:pos="1701"/>
          <w:tab w:val="left" w:pos="2268"/>
          <w:tab w:val="left" w:pos="2835"/>
        </w:tabs>
        <w:suppressAutoHyphens w:val="0"/>
        <w:spacing w:after="120"/>
        <w:ind w:left="1134" w:right="1134"/>
        <w:jc w:val="both"/>
        <w:rPr>
          <w:lang w:val="de-DE"/>
        </w:rPr>
      </w:pPr>
      <w:r w:rsidRPr="00285232">
        <w:rPr>
          <w:lang w:val="de-DE"/>
        </w:rPr>
        <w:t>31.</w:t>
      </w:r>
      <w:r w:rsidRPr="00285232">
        <w:rPr>
          <w:lang w:val="de-DE"/>
        </w:rPr>
        <w:tab/>
        <w:t xml:space="preserve">Der </w:t>
      </w:r>
      <w:proofErr w:type="spellStart"/>
      <w:r w:rsidRPr="00285232">
        <w:rPr>
          <w:lang w:val="de-DE"/>
        </w:rPr>
        <w:t>Sicherheitsausschuss</w:t>
      </w:r>
      <w:proofErr w:type="spellEnd"/>
      <w:r w:rsidRPr="00285232">
        <w:rPr>
          <w:lang w:val="de-DE"/>
        </w:rPr>
        <w:t xml:space="preserve"> nahm die Änderungsentwürfe zum RID/ADR/ADN zur Kenntnis, die die Gemeinsame Tagung und die Arbeitsgruppe „Beförderung gefährlicher Güter“ (WP.15) in ihren Sitzungen im Herbst 2022 und im Frühjahr 2023 angenommen haben. Der </w:t>
      </w:r>
      <w:proofErr w:type="spellStart"/>
      <w:r w:rsidRPr="00285232">
        <w:rPr>
          <w:lang w:val="de-DE"/>
        </w:rPr>
        <w:t>Sicherheitsausschuss</w:t>
      </w:r>
      <w:proofErr w:type="spellEnd"/>
      <w:r w:rsidRPr="00285232">
        <w:rPr>
          <w:lang w:val="de-DE"/>
        </w:rPr>
        <w:t xml:space="preserve"> nahm des </w:t>
      </w:r>
      <w:proofErr w:type="spellStart"/>
      <w:r w:rsidRPr="00285232">
        <w:rPr>
          <w:lang w:val="de-DE"/>
        </w:rPr>
        <w:t>Weiteren</w:t>
      </w:r>
      <w:proofErr w:type="spellEnd"/>
      <w:r w:rsidRPr="00285232">
        <w:rPr>
          <w:lang w:val="de-DE"/>
        </w:rPr>
        <w:t xml:space="preserve"> zur Kenntnis, </w:t>
      </w:r>
      <w:proofErr w:type="spellStart"/>
      <w:r w:rsidRPr="00285232">
        <w:rPr>
          <w:lang w:val="de-DE"/>
        </w:rPr>
        <w:t>dass</w:t>
      </w:r>
      <w:proofErr w:type="spellEnd"/>
      <w:r w:rsidRPr="00285232">
        <w:rPr>
          <w:lang w:val="de-DE"/>
        </w:rPr>
        <w:t xml:space="preserve"> die Gemeinsame RID/ADR/ADN-Tagung in ihrer nächsten Sitzung im Herbst 2023 Vorschläge zur Harmonisierung mit der dreiundzwanzigsten revidierten Edition der UN-Empfehlungen für die Beförderung gefährlicher Güter, welche in Dokument ECE/TRANS/WP.15/AC.1/2023/23 und Add.1 enthaltenen sind, prüfen wird.</w:t>
      </w:r>
    </w:p>
    <w:p w14:paraId="4C28ED9F" w14:textId="77777777" w:rsidR="00FD40BB" w:rsidRPr="00285232" w:rsidRDefault="00FD40BB" w:rsidP="00FD40BB">
      <w:pPr>
        <w:tabs>
          <w:tab w:val="left" w:pos="1701"/>
          <w:tab w:val="left" w:pos="2268"/>
          <w:tab w:val="left" w:pos="2835"/>
        </w:tabs>
        <w:suppressAutoHyphens w:val="0"/>
        <w:spacing w:after="120"/>
        <w:ind w:left="1134" w:right="1134"/>
        <w:jc w:val="both"/>
        <w:rPr>
          <w:lang w:val="de-DE"/>
        </w:rPr>
      </w:pPr>
      <w:r w:rsidRPr="00285232">
        <w:rPr>
          <w:lang w:val="de-DE"/>
        </w:rPr>
        <w:t>32.</w:t>
      </w:r>
      <w:r w:rsidRPr="00285232">
        <w:rPr>
          <w:lang w:val="de-DE"/>
        </w:rPr>
        <w:tab/>
        <w:t>Das Sekretariat wurde gebeten, alle der Harmonisierung dienenden Änderungen, die in der dem ADN beigefügten Verordnung Berücksichtigung finden sollen, für eine eingehende Prüfung in der nächsten Sitzung im Januar 2024 in einem Dokument zusammenzustellen.</w:t>
      </w:r>
      <w:r w:rsidRPr="00285232">
        <w:rPr>
          <w:lang w:val="de-DE"/>
        </w:rPr>
        <w:tab/>
      </w:r>
    </w:p>
    <w:p w14:paraId="5930D7AF" w14:textId="77777777" w:rsidR="00FD40BB" w:rsidRPr="00285232" w:rsidRDefault="00FD40BB" w:rsidP="00FD40BB">
      <w:pPr>
        <w:keepNext/>
        <w:keepLines/>
        <w:tabs>
          <w:tab w:val="right" w:pos="851"/>
        </w:tabs>
        <w:suppressAutoHyphens w:val="0"/>
        <w:spacing w:before="360" w:after="240" w:line="270" w:lineRule="exact"/>
        <w:ind w:left="1134" w:right="1134" w:hanging="1134"/>
        <w:outlineLvl w:val="2"/>
        <w:rPr>
          <w:b/>
          <w:sz w:val="24"/>
          <w:lang w:val="de-DE"/>
        </w:rPr>
      </w:pPr>
      <w:r w:rsidRPr="00285232">
        <w:rPr>
          <w:b/>
          <w:sz w:val="24"/>
          <w:lang w:val="de-DE"/>
        </w:rPr>
        <w:tab/>
        <w:t>B.</w:t>
      </w:r>
      <w:r w:rsidRPr="00285232">
        <w:rPr>
          <w:b/>
          <w:sz w:val="24"/>
          <w:lang w:val="de-DE"/>
        </w:rPr>
        <w:tab/>
        <w:t>Weitere Vorschläge</w:t>
      </w:r>
    </w:p>
    <w:p w14:paraId="41CF3622" w14:textId="77777777" w:rsidR="00FD40BB" w:rsidRPr="00285232" w:rsidRDefault="00FD40BB" w:rsidP="00FD40BB">
      <w:pPr>
        <w:tabs>
          <w:tab w:val="right" w:pos="851"/>
        </w:tabs>
        <w:suppressAutoHyphens w:val="0"/>
        <w:spacing w:before="240" w:after="120" w:line="240" w:lineRule="exact"/>
        <w:ind w:left="1134" w:right="1134" w:hanging="1134"/>
        <w:outlineLvl w:val="3"/>
        <w:rPr>
          <w:b/>
          <w:lang w:val="de-DE"/>
        </w:rPr>
      </w:pPr>
      <w:r w:rsidRPr="00285232">
        <w:rPr>
          <w:b/>
          <w:lang w:val="de-DE"/>
        </w:rPr>
        <w:tab/>
        <w:t>1.</w:t>
      </w:r>
      <w:r w:rsidRPr="00285232">
        <w:rPr>
          <w:b/>
          <w:lang w:val="de-DE"/>
        </w:rPr>
        <w:tab/>
        <w:t>Vorschlag für eine Korrektur von 1.10.3 des ADN</w:t>
      </w:r>
    </w:p>
    <w:p w14:paraId="455C7CDC" w14:textId="77777777" w:rsidR="00FD40BB" w:rsidRPr="00285232" w:rsidRDefault="00FD40BB" w:rsidP="00FD40BB">
      <w:pPr>
        <w:tabs>
          <w:tab w:val="left" w:pos="2835"/>
          <w:tab w:val="left" w:pos="3402"/>
        </w:tabs>
        <w:suppressAutoHyphens w:val="0"/>
        <w:spacing w:after="120"/>
        <w:ind w:left="2835" w:right="1134" w:hanging="1701"/>
        <w:jc w:val="both"/>
        <w:rPr>
          <w:lang w:val="de-DE"/>
        </w:rPr>
      </w:pPr>
      <w:r w:rsidRPr="00285232">
        <w:rPr>
          <w:i/>
          <w:iCs/>
          <w:lang w:val="de-DE"/>
        </w:rPr>
        <w:t>Dokument:</w:t>
      </w:r>
      <w:r w:rsidRPr="00285232">
        <w:rPr>
          <w:lang w:val="de-DE"/>
        </w:rPr>
        <w:t xml:space="preserve"> </w:t>
      </w:r>
      <w:r w:rsidRPr="00285232">
        <w:rPr>
          <w:lang w:val="de-DE"/>
        </w:rPr>
        <w:tab/>
        <w:t>ECE/TRANS/WP.15/AC.2/2023/14 (Sekretariat)</w:t>
      </w:r>
    </w:p>
    <w:p w14:paraId="082EDAD8" w14:textId="77777777" w:rsidR="00FD40BB" w:rsidRPr="00285232" w:rsidRDefault="00FD40BB" w:rsidP="00FD40BB">
      <w:pPr>
        <w:tabs>
          <w:tab w:val="left" w:pos="1701"/>
          <w:tab w:val="left" w:pos="2268"/>
          <w:tab w:val="left" w:pos="2835"/>
        </w:tabs>
        <w:suppressAutoHyphens w:val="0"/>
        <w:spacing w:after="120"/>
        <w:ind w:left="1134" w:right="1134"/>
        <w:jc w:val="both"/>
        <w:rPr>
          <w:lang w:val="de-DE"/>
        </w:rPr>
      </w:pPr>
      <w:r w:rsidRPr="00285232">
        <w:rPr>
          <w:lang w:val="de-DE"/>
        </w:rPr>
        <w:t>33.</w:t>
      </w:r>
      <w:r w:rsidRPr="00285232">
        <w:rPr>
          <w:lang w:val="de-DE"/>
        </w:rPr>
        <w:tab/>
        <w:t xml:space="preserve">Der </w:t>
      </w:r>
      <w:proofErr w:type="spellStart"/>
      <w:r w:rsidRPr="00285232">
        <w:rPr>
          <w:lang w:val="de-DE"/>
        </w:rPr>
        <w:t>Sicherheitsausschuss</w:t>
      </w:r>
      <w:proofErr w:type="spellEnd"/>
      <w:r w:rsidRPr="00285232">
        <w:rPr>
          <w:lang w:val="de-DE"/>
        </w:rPr>
        <w:t xml:space="preserve"> nahm die Korrektur der Bemerkung in 1.10.3 des ADN an (siehe Anlage I).</w:t>
      </w:r>
    </w:p>
    <w:p w14:paraId="088E388F" w14:textId="77777777" w:rsidR="00FD40BB" w:rsidRPr="00285232" w:rsidRDefault="00FD40BB" w:rsidP="00FD40BB">
      <w:pPr>
        <w:tabs>
          <w:tab w:val="right" w:pos="851"/>
        </w:tabs>
        <w:suppressAutoHyphens w:val="0"/>
        <w:spacing w:before="240" w:after="120" w:line="240" w:lineRule="exact"/>
        <w:ind w:left="1134" w:right="1134" w:hanging="1134"/>
        <w:outlineLvl w:val="3"/>
        <w:rPr>
          <w:b/>
          <w:lang w:val="de-DE"/>
        </w:rPr>
      </w:pPr>
      <w:r w:rsidRPr="00285232">
        <w:rPr>
          <w:b/>
          <w:lang w:val="de-DE"/>
        </w:rPr>
        <w:tab/>
        <w:t>2.</w:t>
      </w:r>
      <w:r w:rsidRPr="00285232">
        <w:rPr>
          <w:b/>
          <w:lang w:val="de-DE"/>
        </w:rPr>
        <w:tab/>
        <w:t>Beförderung von Kohlendioxid (CO</w:t>
      </w:r>
      <w:r w:rsidRPr="00285232">
        <w:rPr>
          <w:b/>
          <w:vertAlign w:val="subscript"/>
          <w:lang w:val="de-DE"/>
        </w:rPr>
        <w:t>2</w:t>
      </w:r>
      <w:r w:rsidRPr="00285232">
        <w:rPr>
          <w:b/>
          <w:lang w:val="de-DE"/>
        </w:rPr>
        <w:t>), tiefgekühlt, flüssig</w:t>
      </w:r>
    </w:p>
    <w:p w14:paraId="531C803E" w14:textId="77777777" w:rsidR="00FD40BB" w:rsidRPr="00285232" w:rsidRDefault="00FD40BB" w:rsidP="00FD40BB">
      <w:pPr>
        <w:tabs>
          <w:tab w:val="left" w:pos="2835"/>
          <w:tab w:val="left" w:pos="3402"/>
        </w:tabs>
        <w:suppressAutoHyphens w:val="0"/>
        <w:spacing w:after="120"/>
        <w:ind w:left="2835" w:right="1134" w:hanging="1701"/>
        <w:jc w:val="both"/>
        <w:rPr>
          <w:lang w:val="de-DE"/>
        </w:rPr>
      </w:pPr>
      <w:r w:rsidRPr="00285232">
        <w:rPr>
          <w:i/>
          <w:iCs/>
          <w:lang w:val="de-DE"/>
        </w:rPr>
        <w:t>Dokument:</w:t>
      </w:r>
      <w:r w:rsidRPr="00285232">
        <w:rPr>
          <w:lang w:val="de-DE"/>
        </w:rPr>
        <w:t xml:space="preserve"> </w:t>
      </w:r>
      <w:r w:rsidRPr="00285232">
        <w:rPr>
          <w:lang w:val="de-DE"/>
        </w:rPr>
        <w:tab/>
        <w:t>ECE/TRANS/WP.15/AC.2/2023/15 (EBU/ESO)</w:t>
      </w:r>
    </w:p>
    <w:p w14:paraId="0770B081" w14:textId="77777777" w:rsidR="00FD40BB" w:rsidRPr="00285232" w:rsidRDefault="00FD40BB" w:rsidP="00FD40BB">
      <w:pPr>
        <w:tabs>
          <w:tab w:val="left" w:pos="1701"/>
          <w:tab w:val="left" w:pos="2268"/>
          <w:tab w:val="left" w:pos="2835"/>
        </w:tabs>
        <w:suppressAutoHyphens w:val="0"/>
        <w:spacing w:after="120"/>
        <w:ind w:left="1134" w:right="1134"/>
        <w:jc w:val="both"/>
        <w:rPr>
          <w:lang w:val="de-DE"/>
        </w:rPr>
      </w:pPr>
      <w:r w:rsidRPr="00285232">
        <w:rPr>
          <w:lang w:val="de-DE"/>
        </w:rPr>
        <w:t>34.</w:t>
      </w:r>
      <w:r w:rsidRPr="00285232">
        <w:rPr>
          <w:lang w:val="de-DE"/>
        </w:rPr>
        <w:tab/>
        <w:t xml:space="preserve">Der </w:t>
      </w:r>
      <w:proofErr w:type="spellStart"/>
      <w:r w:rsidRPr="00285232">
        <w:rPr>
          <w:lang w:val="de-DE"/>
        </w:rPr>
        <w:t>Sicherheitsausschuss</w:t>
      </w:r>
      <w:proofErr w:type="spellEnd"/>
      <w:r w:rsidRPr="00285232">
        <w:rPr>
          <w:lang w:val="de-DE"/>
        </w:rPr>
        <w:t xml:space="preserve"> nahm den Änderungsvorschlag in Dokument ECE/TRANS/WP.15/AC.2/2023/15 in seiner geänderten Fassung an (siehe Anlage II).</w:t>
      </w:r>
    </w:p>
    <w:p w14:paraId="09300083" w14:textId="77777777" w:rsidR="00FD40BB" w:rsidRPr="00285232" w:rsidRDefault="00FD40BB" w:rsidP="00FD40BB">
      <w:pPr>
        <w:widowControl w:val="0"/>
        <w:tabs>
          <w:tab w:val="right" w:pos="851"/>
        </w:tabs>
        <w:suppressAutoHyphens w:val="0"/>
        <w:spacing w:before="240" w:after="120" w:line="240" w:lineRule="exact"/>
        <w:ind w:left="1134" w:right="1134" w:hanging="1134"/>
        <w:outlineLvl w:val="3"/>
        <w:rPr>
          <w:b/>
          <w:lang w:val="de-DE"/>
        </w:rPr>
      </w:pPr>
      <w:r w:rsidRPr="00285232">
        <w:rPr>
          <w:b/>
          <w:lang w:val="de-DE"/>
        </w:rPr>
        <w:tab/>
        <w:t>3.</w:t>
      </w:r>
      <w:r w:rsidRPr="00285232">
        <w:rPr>
          <w:b/>
          <w:lang w:val="de-DE"/>
        </w:rPr>
        <w:tab/>
        <w:t>Korrekturen an der französischen Fassung des ADN</w:t>
      </w:r>
    </w:p>
    <w:p w14:paraId="1190452F" w14:textId="77777777" w:rsidR="00FD40BB" w:rsidRPr="00285232" w:rsidRDefault="00FD40BB" w:rsidP="00FD40BB">
      <w:pPr>
        <w:tabs>
          <w:tab w:val="left" w:pos="2835"/>
          <w:tab w:val="left" w:pos="3402"/>
        </w:tabs>
        <w:suppressAutoHyphens w:val="0"/>
        <w:spacing w:after="120"/>
        <w:ind w:left="2835" w:right="1134" w:hanging="1701"/>
        <w:rPr>
          <w:lang w:val="de-DE"/>
        </w:rPr>
      </w:pPr>
      <w:r w:rsidRPr="00285232">
        <w:rPr>
          <w:i/>
          <w:iCs/>
          <w:lang w:val="de-DE"/>
        </w:rPr>
        <w:t>Dokument:</w:t>
      </w:r>
      <w:r w:rsidRPr="00285232">
        <w:rPr>
          <w:lang w:val="de-DE"/>
        </w:rPr>
        <w:t xml:space="preserve"> </w:t>
      </w:r>
      <w:r w:rsidRPr="00285232">
        <w:rPr>
          <w:lang w:val="de-DE"/>
        </w:rPr>
        <w:tab/>
        <w:t>ECE/TRANS/WP.15/AC.2/2023/16 (Empfohlene ADN-Klassifikationsgesellschaften)</w:t>
      </w:r>
    </w:p>
    <w:p w14:paraId="66BADA43" w14:textId="71656799" w:rsidR="00FD40BB" w:rsidRPr="00285232" w:rsidRDefault="00FD40BB" w:rsidP="00FD40BB">
      <w:pPr>
        <w:widowControl w:val="0"/>
        <w:tabs>
          <w:tab w:val="left" w:pos="1701"/>
          <w:tab w:val="left" w:pos="2268"/>
          <w:tab w:val="left" w:pos="2835"/>
        </w:tabs>
        <w:suppressAutoHyphens w:val="0"/>
        <w:spacing w:after="120"/>
        <w:ind w:left="1134" w:right="1134"/>
        <w:jc w:val="both"/>
        <w:rPr>
          <w:lang w:val="de-DE"/>
        </w:rPr>
      </w:pPr>
      <w:r w:rsidRPr="00285232">
        <w:rPr>
          <w:lang w:val="de-DE"/>
        </w:rPr>
        <w:t>35.</w:t>
      </w:r>
      <w:r w:rsidRPr="00285232">
        <w:rPr>
          <w:lang w:val="de-DE"/>
        </w:rPr>
        <w:tab/>
        <w:t xml:space="preserve">Der </w:t>
      </w:r>
      <w:proofErr w:type="spellStart"/>
      <w:r w:rsidRPr="00285232">
        <w:rPr>
          <w:lang w:val="de-DE"/>
        </w:rPr>
        <w:t>Sicherheitsausschuss</w:t>
      </w:r>
      <w:proofErr w:type="spellEnd"/>
      <w:r w:rsidRPr="00285232">
        <w:rPr>
          <w:lang w:val="de-DE"/>
        </w:rPr>
        <w:t xml:space="preserve"> nahm die Vorschläge 1 bis 4 zur Korrektur der französischen Fassung des ADN an (siehe Anlage I). Es wurde vereinbart, die Korrekturen an Teil 9 des ADN (Vorschläge 5 bis 7) in einer der nächsten Sitzungen zu prüfen. Der </w:t>
      </w:r>
      <w:proofErr w:type="spellStart"/>
      <w:r w:rsidRPr="00285232">
        <w:rPr>
          <w:lang w:val="de-DE"/>
        </w:rPr>
        <w:t>Unterausschuss</w:t>
      </w:r>
      <w:proofErr w:type="spellEnd"/>
      <w:r w:rsidRPr="00285232">
        <w:rPr>
          <w:lang w:val="de-DE"/>
        </w:rPr>
        <w:t xml:space="preserve"> für die Beförderung gefährlicher Güter könnte in Erwägung ziehen, die 23.</w:t>
      </w:r>
      <w:r w:rsidR="004404DA" w:rsidRPr="00285232">
        <w:rPr>
          <w:lang w:val="de-DE"/>
        </w:rPr>
        <w:t> </w:t>
      </w:r>
      <w:r w:rsidRPr="00285232">
        <w:rPr>
          <w:lang w:val="de-DE"/>
        </w:rPr>
        <w:t>überarbeitete Fassung der Modellvorschriften auf die gleiche Weise zu korrigieren.</w:t>
      </w:r>
    </w:p>
    <w:p w14:paraId="0FC59509" w14:textId="77777777" w:rsidR="004404DA" w:rsidRPr="00285232" w:rsidRDefault="004404DA">
      <w:pPr>
        <w:suppressAutoHyphens w:val="0"/>
        <w:spacing w:line="240" w:lineRule="auto"/>
        <w:rPr>
          <w:b/>
          <w:lang w:val="de-DE"/>
        </w:rPr>
      </w:pPr>
      <w:r w:rsidRPr="00285232">
        <w:rPr>
          <w:b/>
          <w:lang w:val="de-DE"/>
        </w:rPr>
        <w:br w:type="page"/>
      </w:r>
    </w:p>
    <w:p w14:paraId="29543367" w14:textId="2C6DEA63" w:rsidR="00FD40BB" w:rsidRPr="00285232" w:rsidRDefault="00FD40BB" w:rsidP="00FD40BB">
      <w:pPr>
        <w:tabs>
          <w:tab w:val="right" w:pos="851"/>
        </w:tabs>
        <w:suppressAutoHyphens w:val="0"/>
        <w:spacing w:before="240" w:after="120" w:line="240" w:lineRule="exact"/>
        <w:ind w:left="1134" w:right="1134" w:hanging="1134"/>
        <w:outlineLvl w:val="3"/>
        <w:rPr>
          <w:b/>
          <w:lang w:val="de-DE"/>
        </w:rPr>
      </w:pPr>
      <w:r w:rsidRPr="00285232">
        <w:rPr>
          <w:b/>
          <w:lang w:val="de-DE"/>
        </w:rPr>
        <w:lastRenderedPageBreak/>
        <w:tab/>
        <w:t>4.</w:t>
      </w:r>
      <w:r w:rsidRPr="00285232">
        <w:rPr>
          <w:b/>
          <w:lang w:val="de-DE"/>
        </w:rPr>
        <w:tab/>
        <w:t>Korrektur des Absatzes 9.3.3.40.2.16 e)</w:t>
      </w:r>
    </w:p>
    <w:p w14:paraId="1E44C1F3" w14:textId="77777777" w:rsidR="00FD40BB" w:rsidRPr="00285232" w:rsidRDefault="00FD40BB" w:rsidP="00FD40BB">
      <w:pPr>
        <w:tabs>
          <w:tab w:val="left" w:pos="2835"/>
          <w:tab w:val="left" w:pos="3402"/>
        </w:tabs>
        <w:suppressAutoHyphens w:val="0"/>
        <w:spacing w:after="120"/>
        <w:ind w:left="2835" w:right="1134" w:hanging="1701"/>
        <w:rPr>
          <w:lang w:val="de-DE"/>
        </w:rPr>
      </w:pPr>
      <w:r w:rsidRPr="00285232">
        <w:rPr>
          <w:i/>
          <w:iCs/>
          <w:lang w:val="de-DE"/>
        </w:rPr>
        <w:t>Dokument:</w:t>
      </w:r>
      <w:r w:rsidRPr="00285232">
        <w:rPr>
          <w:lang w:val="de-DE"/>
        </w:rPr>
        <w:t xml:space="preserve"> </w:t>
      </w:r>
      <w:r w:rsidRPr="00285232">
        <w:rPr>
          <w:lang w:val="de-DE"/>
        </w:rPr>
        <w:tab/>
        <w:t>ECE/TRANS/WP.15/AC.2/2023/17 (Empfohlene ADN-Klassifikationsgesellschaften)</w:t>
      </w:r>
    </w:p>
    <w:p w14:paraId="4ED13E59" w14:textId="77777777" w:rsidR="00FD40BB" w:rsidRPr="00285232" w:rsidRDefault="00FD40BB" w:rsidP="00FD40BB">
      <w:pPr>
        <w:tabs>
          <w:tab w:val="left" w:pos="1701"/>
          <w:tab w:val="left" w:pos="2268"/>
          <w:tab w:val="left" w:pos="2835"/>
        </w:tabs>
        <w:suppressAutoHyphens w:val="0"/>
        <w:spacing w:after="120"/>
        <w:ind w:left="1134" w:right="1134"/>
        <w:jc w:val="both"/>
        <w:rPr>
          <w:lang w:val="de-DE"/>
        </w:rPr>
      </w:pPr>
      <w:r w:rsidRPr="00285232">
        <w:rPr>
          <w:lang w:val="de-DE"/>
        </w:rPr>
        <w:t>36.</w:t>
      </w:r>
      <w:r w:rsidRPr="00285232">
        <w:rPr>
          <w:lang w:val="de-DE"/>
        </w:rPr>
        <w:tab/>
        <w:t xml:space="preserve">Der </w:t>
      </w:r>
      <w:proofErr w:type="spellStart"/>
      <w:r w:rsidRPr="00285232">
        <w:rPr>
          <w:lang w:val="de-DE"/>
        </w:rPr>
        <w:t>Sicherheitsausschuss</w:t>
      </w:r>
      <w:proofErr w:type="spellEnd"/>
      <w:r w:rsidRPr="00285232">
        <w:rPr>
          <w:lang w:val="de-DE"/>
        </w:rPr>
        <w:t xml:space="preserve"> nahm die in Absatz 4 des Dokuments ECE/TRANS/WP.15/AC.2/2023/17 vorgeschlagenen Korrekturen an (siehe Anlage III).</w:t>
      </w:r>
    </w:p>
    <w:p w14:paraId="4C51C994" w14:textId="77777777" w:rsidR="00FD40BB" w:rsidRPr="00285232" w:rsidRDefault="00FD40BB" w:rsidP="00FD40BB">
      <w:pPr>
        <w:keepNext/>
        <w:keepLines/>
        <w:tabs>
          <w:tab w:val="right" w:pos="851"/>
        </w:tabs>
        <w:suppressAutoHyphens w:val="0"/>
        <w:spacing w:before="240" w:after="120" w:line="240" w:lineRule="exact"/>
        <w:ind w:left="1134" w:right="1134" w:hanging="1134"/>
        <w:outlineLvl w:val="3"/>
        <w:rPr>
          <w:b/>
          <w:lang w:val="de-DE"/>
        </w:rPr>
      </w:pPr>
      <w:r w:rsidRPr="00285232">
        <w:rPr>
          <w:b/>
          <w:lang w:val="de-DE"/>
        </w:rPr>
        <w:tab/>
        <w:t>5.</w:t>
      </w:r>
      <w:r w:rsidRPr="00285232">
        <w:rPr>
          <w:b/>
          <w:lang w:val="de-DE"/>
        </w:rPr>
        <w:tab/>
        <w:t>Korrekturvorschlag zu Absatz 7.2.2.19.3</w:t>
      </w:r>
    </w:p>
    <w:p w14:paraId="78AF0628" w14:textId="77777777" w:rsidR="00FD40BB" w:rsidRPr="00285232" w:rsidRDefault="00FD40BB" w:rsidP="00FD40BB">
      <w:pPr>
        <w:tabs>
          <w:tab w:val="left" w:pos="2835"/>
          <w:tab w:val="left" w:pos="3402"/>
        </w:tabs>
        <w:suppressAutoHyphens w:val="0"/>
        <w:spacing w:after="120"/>
        <w:ind w:left="2835" w:right="1134" w:hanging="1701"/>
        <w:rPr>
          <w:lang w:val="de-DE"/>
        </w:rPr>
      </w:pPr>
      <w:r w:rsidRPr="00285232">
        <w:rPr>
          <w:i/>
          <w:iCs/>
          <w:lang w:val="de-DE"/>
        </w:rPr>
        <w:t>Dokument:</w:t>
      </w:r>
      <w:r w:rsidRPr="00285232">
        <w:rPr>
          <w:lang w:val="de-DE"/>
        </w:rPr>
        <w:t xml:space="preserve"> </w:t>
      </w:r>
      <w:r w:rsidRPr="00285232">
        <w:rPr>
          <w:lang w:val="de-DE"/>
        </w:rPr>
        <w:tab/>
        <w:t>ECE/TRANS/WP.15/AC.2/2023/18 (Empfohlene ADN-Klassifikationsgesellschaften)</w:t>
      </w:r>
    </w:p>
    <w:p w14:paraId="6D8C331A" w14:textId="77777777" w:rsidR="00FD40BB" w:rsidRPr="00285232" w:rsidRDefault="00FD40BB" w:rsidP="00FD40BB">
      <w:pPr>
        <w:keepNext/>
        <w:keepLines/>
        <w:tabs>
          <w:tab w:val="left" w:pos="1701"/>
          <w:tab w:val="left" w:pos="2268"/>
          <w:tab w:val="left" w:pos="2835"/>
        </w:tabs>
        <w:suppressAutoHyphens w:val="0"/>
        <w:spacing w:after="120"/>
        <w:ind w:left="1134" w:right="1134"/>
        <w:jc w:val="both"/>
        <w:rPr>
          <w:lang w:val="de-DE"/>
        </w:rPr>
      </w:pPr>
      <w:r w:rsidRPr="00285232">
        <w:rPr>
          <w:lang w:val="de-DE"/>
        </w:rPr>
        <w:t>37.</w:t>
      </w:r>
      <w:r w:rsidRPr="00285232">
        <w:rPr>
          <w:lang w:val="de-DE"/>
        </w:rPr>
        <w:tab/>
        <w:t xml:space="preserve">Nach einem vom Vertreter Österreichs eingelegten Prüfvorbehalt vereinbarte der </w:t>
      </w:r>
      <w:proofErr w:type="spellStart"/>
      <w:r w:rsidRPr="00285232">
        <w:rPr>
          <w:lang w:val="de-DE"/>
        </w:rPr>
        <w:t>Sicherheitsausschuss</w:t>
      </w:r>
      <w:proofErr w:type="spellEnd"/>
      <w:r w:rsidRPr="00285232">
        <w:rPr>
          <w:lang w:val="de-DE"/>
        </w:rPr>
        <w:t>, in der nächsten Sitzung auf der Grundlage eines neuen Dokuments der Empfohlenen ADN-Klassifikationsgesellschaften auf dieses Thema zurückzukommen.</w:t>
      </w:r>
    </w:p>
    <w:p w14:paraId="36914EFA" w14:textId="77777777" w:rsidR="00FD40BB" w:rsidRPr="00285232" w:rsidRDefault="00FD40BB" w:rsidP="00FD40BB">
      <w:pPr>
        <w:tabs>
          <w:tab w:val="right" w:pos="851"/>
        </w:tabs>
        <w:suppressAutoHyphens w:val="0"/>
        <w:spacing w:before="240" w:after="120" w:line="240" w:lineRule="exact"/>
        <w:ind w:left="1134" w:right="1134" w:hanging="1134"/>
        <w:outlineLvl w:val="3"/>
        <w:rPr>
          <w:b/>
          <w:noProof/>
          <w:lang w:val="de-DE"/>
        </w:rPr>
      </w:pPr>
      <w:r w:rsidRPr="00285232">
        <w:rPr>
          <w:b/>
          <w:lang w:val="de-DE"/>
        </w:rPr>
        <w:tab/>
        <w:t>6.</w:t>
      </w:r>
      <w:r w:rsidRPr="00285232">
        <w:rPr>
          <w:b/>
          <w:lang w:val="de-DE"/>
        </w:rPr>
        <w:tab/>
        <w:t>Berichtigung eines terminologischen Ausdrucks – Pumpenraum</w:t>
      </w:r>
    </w:p>
    <w:p w14:paraId="7F8FA143" w14:textId="77777777" w:rsidR="00FD40BB" w:rsidRPr="00285232" w:rsidRDefault="00FD40BB" w:rsidP="00FD40BB">
      <w:pPr>
        <w:tabs>
          <w:tab w:val="left" w:pos="2835"/>
          <w:tab w:val="left" w:pos="3402"/>
        </w:tabs>
        <w:suppressAutoHyphens w:val="0"/>
        <w:spacing w:after="120"/>
        <w:ind w:left="2835" w:right="1134" w:hanging="1701"/>
        <w:rPr>
          <w:noProof/>
          <w:lang w:val="de-DE"/>
        </w:rPr>
      </w:pPr>
      <w:r w:rsidRPr="00285232">
        <w:rPr>
          <w:i/>
          <w:iCs/>
          <w:lang w:val="de-DE"/>
        </w:rPr>
        <w:t>Dokument:</w:t>
      </w:r>
      <w:r w:rsidRPr="00285232">
        <w:rPr>
          <w:lang w:val="de-DE"/>
        </w:rPr>
        <w:t xml:space="preserve"> </w:t>
      </w:r>
      <w:r w:rsidRPr="00285232">
        <w:rPr>
          <w:lang w:val="de-DE"/>
        </w:rPr>
        <w:tab/>
        <w:t>ECE/TRANS/WP.15/AC.2/2023/19 (Empfohlene ADN-Klassifikationsgesellschaften)</w:t>
      </w:r>
    </w:p>
    <w:p w14:paraId="442A7C61" w14:textId="77777777" w:rsidR="00FD40BB" w:rsidRPr="00285232" w:rsidRDefault="00FD40BB" w:rsidP="00FD40BB">
      <w:pPr>
        <w:widowControl w:val="0"/>
        <w:tabs>
          <w:tab w:val="left" w:pos="1701"/>
          <w:tab w:val="left" w:pos="2268"/>
          <w:tab w:val="left" w:pos="2835"/>
        </w:tabs>
        <w:suppressAutoHyphens w:val="0"/>
        <w:spacing w:after="120"/>
        <w:ind w:left="1134" w:right="1134"/>
        <w:jc w:val="both"/>
        <w:rPr>
          <w:lang w:val="de-DE"/>
        </w:rPr>
      </w:pPr>
      <w:r w:rsidRPr="00285232">
        <w:rPr>
          <w:lang w:val="de-DE"/>
        </w:rPr>
        <w:t>38.</w:t>
      </w:r>
      <w:r w:rsidRPr="00285232">
        <w:rPr>
          <w:lang w:val="de-DE"/>
        </w:rPr>
        <w:tab/>
        <w:t xml:space="preserve">Der </w:t>
      </w:r>
      <w:proofErr w:type="spellStart"/>
      <w:r w:rsidRPr="00285232">
        <w:rPr>
          <w:lang w:val="de-DE"/>
        </w:rPr>
        <w:t>Sicherheitsausschuss</w:t>
      </w:r>
      <w:proofErr w:type="spellEnd"/>
      <w:r w:rsidRPr="00285232">
        <w:rPr>
          <w:lang w:val="de-DE"/>
        </w:rPr>
        <w:t xml:space="preserve"> nahm die Änderungsvorschläge für die englische Fassung des ADN an (siehe Anlage II).</w:t>
      </w:r>
    </w:p>
    <w:p w14:paraId="2CF26497" w14:textId="77777777" w:rsidR="00FD40BB" w:rsidRPr="00285232" w:rsidRDefault="00FD40BB" w:rsidP="00FD40BB">
      <w:pPr>
        <w:keepNext/>
        <w:keepLines/>
        <w:tabs>
          <w:tab w:val="right" w:pos="851"/>
        </w:tabs>
        <w:suppressAutoHyphens w:val="0"/>
        <w:spacing w:before="240" w:after="120" w:line="240" w:lineRule="exact"/>
        <w:ind w:left="1134" w:right="1134" w:hanging="1134"/>
        <w:outlineLvl w:val="3"/>
        <w:rPr>
          <w:b/>
          <w:noProof/>
          <w:lang w:val="de-DE"/>
        </w:rPr>
      </w:pPr>
      <w:r w:rsidRPr="00285232">
        <w:rPr>
          <w:b/>
          <w:lang w:val="de-DE"/>
        </w:rPr>
        <w:tab/>
        <w:t>7.</w:t>
      </w:r>
      <w:r w:rsidRPr="00285232">
        <w:rPr>
          <w:b/>
          <w:lang w:val="de-DE"/>
        </w:rPr>
        <w:tab/>
        <w:t>Änderung zu Absatz 9.3.x.51 c)</w:t>
      </w:r>
    </w:p>
    <w:p w14:paraId="6A09B60A" w14:textId="77777777" w:rsidR="00FD40BB" w:rsidRPr="00285232" w:rsidRDefault="00FD40BB" w:rsidP="00FD40BB">
      <w:pPr>
        <w:keepNext/>
        <w:keepLines/>
        <w:tabs>
          <w:tab w:val="left" w:pos="2835"/>
          <w:tab w:val="left" w:pos="3402"/>
        </w:tabs>
        <w:suppressAutoHyphens w:val="0"/>
        <w:spacing w:after="120"/>
        <w:ind w:left="2835" w:right="1134" w:hanging="1701"/>
        <w:rPr>
          <w:noProof/>
          <w:lang w:val="de-DE"/>
        </w:rPr>
      </w:pPr>
      <w:r w:rsidRPr="00285232">
        <w:rPr>
          <w:i/>
          <w:iCs/>
          <w:lang w:val="de-DE"/>
        </w:rPr>
        <w:t>Dokument:</w:t>
      </w:r>
      <w:r w:rsidRPr="00285232">
        <w:rPr>
          <w:lang w:val="de-DE"/>
        </w:rPr>
        <w:t xml:space="preserve"> </w:t>
      </w:r>
      <w:r w:rsidRPr="00285232">
        <w:rPr>
          <w:lang w:val="de-DE"/>
        </w:rPr>
        <w:tab/>
        <w:t>ECE/TRANS/WP.15/AC.2/2023/21 (Empfohlene ADN-Klassifikationsgesellschaften)</w:t>
      </w:r>
    </w:p>
    <w:p w14:paraId="11999EE3" w14:textId="77777777" w:rsidR="00FD40BB" w:rsidRPr="00285232" w:rsidRDefault="00FD40BB" w:rsidP="00FD40BB">
      <w:pPr>
        <w:keepNext/>
        <w:keepLines/>
        <w:tabs>
          <w:tab w:val="left" w:pos="1701"/>
          <w:tab w:val="left" w:pos="2268"/>
          <w:tab w:val="left" w:pos="2835"/>
        </w:tabs>
        <w:suppressAutoHyphens w:val="0"/>
        <w:spacing w:after="120"/>
        <w:ind w:left="1134" w:right="1134"/>
        <w:jc w:val="both"/>
        <w:rPr>
          <w:noProof/>
          <w:lang w:val="de-DE"/>
        </w:rPr>
      </w:pPr>
      <w:r w:rsidRPr="00285232">
        <w:rPr>
          <w:lang w:val="de-DE"/>
        </w:rPr>
        <w:t>39.</w:t>
      </w:r>
      <w:r w:rsidRPr="00285232">
        <w:rPr>
          <w:lang w:val="de-DE"/>
        </w:rPr>
        <w:tab/>
        <w:t xml:space="preserve">Der </w:t>
      </w:r>
      <w:proofErr w:type="spellStart"/>
      <w:r w:rsidRPr="00285232">
        <w:rPr>
          <w:lang w:val="de-DE"/>
        </w:rPr>
        <w:t>Sicherheitsausschuss</w:t>
      </w:r>
      <w:proofErr w:type="spellEnd"/>
      <w:r w:rsidRPr="00285232">
        <w:rPr>
          <w:lang w:val="de-DE"/>
        </w:rPr>
        <w:t xml:space="preserve"> prüfte den Änderungsvorschlag für Absatz 9.3.x.51 c) der französischen und deutschen Fassung des ADN, zog jedoch die Anpassung der englischen Fassung durch die Hinzufügung der Worte „on </w:t>
      </w:r>
      <w:proofErr w:type="spellStart"/>
      <w:r w:rsidRPr="00285232">
        <w:rPr>
          <w:lang w:val="de-DE"/>
        </w:rPr>
        <w:t>board</w:t>
      </w:r>
      <w:proofErr w:type="spellEnd"/>
      <w:r w:rsidRPr="00285232">
        <w:rPr>
          <w:lang w:val="de-DE"/>
        </w:rPr>
        <w:t>“ vor (siehe Anlage II).</w:t>
      </w:r>
    </w:p>
    <w:p w14:paraId="4D712A9A" w14:textId="77777777" w:rsidR="00FD40BB" w:rsidRPr="00285232" w:rsidRDefault="00FD40BB" w:rsidP="00FD40BB">
      <w:pPr>
        <w:keepNext/>
        <w:keepLines/>
        <w:tabs>
          <w:tab w:val="right" w:pos="851"/>
        </w:tabs>
        <w:suppressAutoHyphens w:val="0"/>
        <w:spacing w:before="240" w:after="120" w:line="240" w:lineRule="exact"/>
        <w:ind w:left="1134" w:right="1134" w:hanging="1134"/>
        <w:outlineLvl w:val="3"/>
        <w:rPr>
          <w:b/>
          <w:noProof/>
          <w:lang w:val="de-DE"/>
        </w:rPr>
      </w:pPr>
      <w:r w:rsidRPr="00285232">
        <w:rPr>
          <w:b/>
          <w:lang w:val="de-DE"/>
        </w:rPr>
        <w:tab/>
        <w:t>8.</w:t>
      </w:r>
      <w:r w:rsidRPr="00285232">
        <w:rPr>
          <w:b/>
          <w:lang w:val="de-DE"/>
        </w:rPr>
        <w:tab/>
        <w:t xml:space="preserve">Berichtigung von Terminologie – „Chambre des </w:t>
      </w:r>
      <w:proofErr w:type="spellStart"/>
      <w:r w:rsidRPr="00285232">
        <w:rPr>
          <w:b/>
          <w:lang w:val="de-DE"/>
        </w:rPr>
        <w:t>pompes</w:t>
      </w:r>
      <w:proofErr w:type="spellEnd"/>
      <w:r w:rsidRPr="00285232">
        <w:rPr>
          <w:b/>
          <w:lang w:val="de-DE"/>
        </w:rPr>
        <w:t>“ (Pumpenraum)</w:t>
      </w:r>
    </w:p>
    <w:p w14:paraId="097C425F" w14:textId="77777777" w:rsidR="00FD40BB" w:rsidRPr="00285232" w:rsidRDefault="00FD40BB" w:rsidP="00FD40BB">
      <w:pPr>
        <w:keepNext/>
        <w:keepLines/>
        <w:tabs>
          <w:tab w:val="left" w:pos="2835"/>
        </w:tabs>
        <w:suppressAutoHyphens w:val="0"/>
        <w:spacing w:after="120"/>
        <w:ind w:left="2835" w:right="1134" w:hanging="1701"/>
        <w:rPr>
          <w:noProof/>
          <w:lang w:val="de-DE"/>
        </w:rPr>
      </w:pPr>
      <w:r w:rsidRPr="00285232">
        <w:rPr>
          <w:i/>
          <w:iCs/>
          <w:lang w:val="de-DE"/>
        </w:rPr>
        <w:t>Dokument:</w:t>
      </w:r>
      <w:r w:rsidRPr="00285232">
        <w:rPr>
          <w:lang w:val="de-DE"/>
        </w:rPr>
        <w:t xml:space="preserve"> </w:t>
      </w:r>
      <w:r w:rsidRPr="00285232">
        <w:rPr>
          <w:lang w:val="de-DE"/>
        </w:rPr>
        <w:tab/>
        <w:t>ECE/TRANS/WP.15/AC.2/2023/23 (Empfohlene ADN-Klassifikationsgesellschaften)</w:t>
      </w:r>
    </w:p>
    <w:p w14:paraId="7F0AE39D" w14:textId="77777777" w:rsidR="00FD40BB" w:rsidRPr="00285232" w:rsidRDefault="00FD40BB" w:rsidP="00FD40BB">
      <w:pPr>
        <w:keepNext/>
        <w:keepLines/>
        <w:tabs>
          <w:tab w:val="left" w:pos="1701"/>
          <w:tab w:val="left" w:pos="2268"/>
          <w:tab w:val="left" w:pos="2835"/>
        </w:tabs>
        <w:suppressAutoHyphens w:val="0"/>
        <w:spacing w:after="120"/>
        <w:ind w:left="1134" w:right="1134"/>
        <w:jc w:val="both"/>
        <w:rPr>
          <w:noProof/>
          <w:lang w:val="de-DE"/>
        </w:rPr>
      </w:pPr>
      <w:r w:rsidRPr="00285232">
        <w:rPr>
          <w:lang w:val="de-DE"/>
        </w:rPr>
        <w:t>40.</w:t>
      </w:r>
      <w:r w:rsidRPr="00285232">
        <w:rPr>
          <w:lang w:val="de-DE"/>
        </w:rPr>
        <w:tab/>
        <w:t xml:space="preserve">Der </w:t>
      </w:r>
      <w:proofErr w:type="spellStart"/>
      <w:r w:rsidRPr="00285232">
        <w:rPr>
          <w:lang w:val="de-DE"/>
        </w:rPr>
        <w:t>Sicherheitsausschuss</w:t>
      </w:r>
      <w:proofErr w:type="spellEnd"/>
      <w:r w:rsidRPr="00285232">
        <w:rPr>
          <w:lang w:val="de-DE"/>
        </w:rPr>
        <w:t xml:space="preserve"> nahm die Änderungsvorschläge für die französische Fassung des ADN an (siehe Anlage II).</w:t>
      </w:r>
    </w:p>
    <w:p w14:paraId="5FCB0B93" w14:textId="77777777" w:rsidR="00FD40BB" w:rsidRPr="00285232" w:rsidRDefault="00FD40BB" w:rsidP="00FD40BB">
      <w:pPr>
        <w:tabs>
          <w:tab w:val="right" w:pos="851"/>
        </w:tabs>
        <w:suppressAutoHyphens w:val="0"/>
        <w:spacing w:before="240" w:after="120" w:line="240" w:lineRule="exact"/>
        <w:ind w:left="1134" w:right="1134" w:hanging="1134"/>
        <w:outlineLvl w:val="3"/>
        <w:rPr>
          <w:b/>
          <w:lang w:val="de-DE"/>
        </w:rPr>
      </w:pPr>
      <w:r w:rsidRPr="00285232">
        <w:rPr>
          <w:b/>
          <w:lang w:val="de-DE"/>
        </w:rPr>
        <w:tab/>
        <w:t>9.</w:t>
      </w:r>
      <w:r w:rsidRPr="00285232">
        <w:rPr>
          <w:b/>
          <w:lang w:val="de-DE"/>
        </w:rPr>
        <w:tab/>
        <w:t xml:space="preserve">Berichtigung von Terminologie – „Dossier de </w:t>
      </w:r>
      <w:proofErr w:type="spellStart"/>
      <w:r w:rsidRPr="00285232">
        <w:rPr>
          <w:b/>
          <w:lang w:val="de-DE"/>
        </w:rPr>
        <w:t>bateau</w:t>
      </w:r>
      <w:proofErr w:type="spellEnd"/>
      <w:r w:rsidRPr="00285232">
        <w:rPr>
          <w:b/>
          <w:lang w:val="de-DE"/>
        </w:rPr>
        <w:t>“ (Schiffsakte)</w:t>
      </w:r>
    </w:p>
    <w:p w14:paraId="0B87E4E4" w14:textId="77777777" w:rsidR="00FD40BB" w:rsidRPr="00285232" w:rsidRDefault="00FD40BB" w:rsidP="00FD40BB">
      <w:pPr>
        <w:tabs>
          <w:tab w:val="left" w:pos="2835"/>
          <w:tab w:val="left" w:pos="3402"/>
        </w:tabs>
        <w:suppressAutoHyphens w:val="0"/>
        <w:spacing w:after="120"/>
        <w:ind w:left="2835" w:right="1134" w:hanging="1701"/>
        <w:rPr>
          <w:lang w:val="de-DE"/>
        </w:rPr>
      </w:pPr>
      <w:r w:rsidRPr="00285232">
        <w:rPr>
          <w:i/>
          <w:iCs/>
          <w:lang w:val="de-DE"/>
        </w:rPr>
        <w:t>Dokument:</w:t>
      </w:r>
      <w:r w:rsidRPr="00285232">
        <w:rPr>
          <w:lang w:val="de-DE"/>
        </w:rPr>
        <w:t xml:space="preserve"> </w:t>
      </w:r>
      <w:r w:rsidRPr="00285232">
        <w:rPr>
          <w:lang w:val="de-DE"/>
        </w:rPr>
        <w:tab/>
        <w:t>ECE/TRANS/WP.15/AC.2/2023/24 (Empfohlene ADN-Klassifikationsgesellschaften)</w:t>
      </w:r>
    </w:p>
    <w:p w14:paraId="7764B42D" w14:textId="77777777" w:rsidR="00FD40BB" w:rsidRPr="00285232" w:rsidRDefault="00FD40BB" w:rsidP="00FD40BB">
      <w:pPr>
        <w:keepNext/>
        <w:keepLines/>
        <w:tabs>
          <w:tab w:val="left" w:pos="1701"/>
          <w:tab w:val="left" w:pos="2268"/>
          <w:tab w:val="left" w:pos="2835"/>
        </w:tabs>
        <w:suppressAutoHyphens w:val="0"/>
        <w:spacing w:after="120"/>
        <w:ind w:left="1134" w:right="1134"/>
        <w:jc w:val="both"/>
        <w:rPr>
          <w:noProof/>
          <w:lang w:val="de-DE"/>
        </w:rPr>
      </w:pPr>
      <w:r w:rsidRPr="00285232">
        <w:rPr>
          <w:lang w:val="de-DE"/>
        </w:rPr>
        <w:t>41.</w:t>
      </w:r>
      <w:r w:rsidRPr="00285232">
        <w:rPr>
          <w:lang w:val="de-DE"/>
        </w:rPr>
        <w:tab/>
        <w:t xml:space="preserve">Der </w:t>
      </w:r>
      <w:proofErr w:type="spellStart"/>
      <w:r w:rsidRPr="00285232">
        <w:rPr>
          <w:lang w:val="de-DE"/>
        </w:rPr>
        <w:t>Sicherheitsausschuss</w:t>
      </w:r>
      <w:proofErr w:type="spellEnd"/>
      <w:r w:rsidRPr="00285232">
        <w:rPr>
          <w:lang w:val="de-DE"/>
        </w:rPr>
        <w:t xml:space="preserve"> zog es vor, die Ersetzung von „dossier de </w:t>
      </w:r>
      <w:proofErr w:type="spellStart"/>
      <w:r w:rsidRPr="00285232">
        <w:rPr>
          <w:lang w:val="de-DE"/>
        </w:rPr>
        <w:t>bateau</w:t>
      </w:r>
      <w:proofErr w:type="spellEnd"/>
      <w:r w:rsidRPr="00285232">
        <w:rPr>
          <w:lang w:val="de-DE"/>
        </w:rPr>
        <w:t xml:space="preserve">“ durch „dossier du </w:t>
      </w:r>
      <w:proofErr w:type="spellStart"/>
      <w:r w:rsidRPr="00285232">
        <w:rPr>
          <w:lang w:val="de-DE"/>
        </w:rPr>
        <w:t>bateau</w:t>
      </w:r>
      <w:proofErr w:type="spellEnd"/>
      <w:r w:rsidRPr="00285232">
        <w:rPr>
          <w:lang w:val="de-DE"/>
        </w:rPr>
        <w:t xml:space="preserve">“ in der französischen Fassung des ADN zu beschließen (siehe Anlage II). Hinsichtlich des Vorschlags zur Streichung der Begriffsbestimmungen „Dossier de </w:t>
      </w:r>
      <w:proofErr w:type="spellStart"/>
      <w:r w:rsidRPr="00285232">
        <w:rPr>
          <w:lang w:val="de-DE"/>
        </w:rPr>
        <w:t>citerne</w:t>
      </w:r>
      <w:proofErr w:type="spellEnd"/>
      <w:r w:rsidRPr="00285232">
        <w:rPr>
          <w:lang w:val="de-DE"/>
        </w:rPr>
        <w:t xml:space="preserve">“ und „Tank </w:t>
      </w:r>
      <w:proofErr w:type="spellStart"/>
      <w:r w:rsidRPr="00285232">
        <w:rPr>
          <w:lang w:val="de-DE"/>
        </w:rPr>
        <w:t>record</w:t>
      </w:r>
      <w:proofErr w:type="spellEnd"/>
      <w:r w:rsidRPr="00285232">
        <w:rPr>
          <w:lang w:val="de-DE"/>
        </w:rPr>
        <w:t xml:space="preserve">“ in Abschnitt 1.2.1 bevorzugte der </w:t>
      </w:r>
      <w:proofErr w:type="spellStart"/>
      <w:r w:rsidRPr="00285232">
        <w:rPr>
          <w:lang w:val="de-DE"/>
        </w:rPr>
        <w:t>Sicherheitsausschuss</w:t>
      </w:r>
      <w:proofErr w:type="spellEnd"/>
      <w:r w:rsidRPr="00285232">
        <w:rPr>
          <w:lang w:val="de-DE"/>
        </w:rPr>
        <w:t xml:space="preserve"> eine Prüfung durch die Gemeinsame RID/ADR/ADN-Tagung in einer der nächsten Sitzungen.</w:t>
      </w:r>
    </w:p>
    <w:p w14:paraId="6D6108C6" w14:textId="77777777" w:rsidR="00FD40BB" w:rsidRPr="00285232" w:rsidRDefault="00FD40BB" w:rsidP="00FD40BB">
      <w:pPr>
        <w:tabs>
          <w:tab w:val="right" w:pos="851"/>
        </w:tabs>
        <w:suppressAutoHyphens w:val="0"/>
        <w:spacing w:before="240" w:after="120" w:line="240" w:lineRule="exact"/>
        <w:ind w:left="1134" w:right="1134" w:hanging="1134"/>
        <w:outlineLvl w:val="3"/>
        <w:rPr>
          <w:b/>
          <w:noProof/>
          <w:lang w:val="de-DE"/>
        </w:rPr>
      </w:pPr>
      <w:r w:rsidRPr="00285232">
        <w:rPr>
          <w:b/>
          <w:lang w:val="de-DE"/>
        </w:rPr>
        <w:tab/>
        <w:t>10.</w:t>
      </w:r>
      <w:r w:rsidRPr="00285232">
        <w:rPr>
          <w:b/>
          <w:lang w:val="de-DE"/>
        </w:rPr>
        <w:tab/>
        <w:t>Änderung des Absatzes 7.2.3.20.1 der französischen Fassung des ADN 2023</w:t>
      </w:r>
    </w:p>
    <w:p w14:paraId="3E9A7975" w14:textId="77777777" w:rsidR="00FD40BB" w:rsidRPr="00285232" w:rsidRDefault="00FD40BB" w:rsidP="00FD40BB">
      <w:pPr>
        <w:tabs>
          <w:tab w:val="left" w:pos="2835"/>
          <w:tab w:val="left" w:pos="3402"/>
        </w:tabs>
        <w:suppressAutoHyphens w:val="0"/>
        <w:spacing w:after="120"/>
        <w:ind w:left="2835" w:right="1134" w:hanging="1701"/>
        <w:rPr>
          <w:noProof/>
          <w:lang w:val="de-DE"/>
        </w:rPr>
      </w:pPr>
      <w:r w:rsidRPr="00285232">
        <w:rPr>
          <w:i/>
          <w:iCs/>
          <w:lang w:val="de-DE"/>
        </w:rPr>
        <w:t>Dokument:</w:t>
      </w:r>
      <w:r w:rsidRPr="00285232">
        <w:rPr>
          <w:lang w:val="de-DE"/>
        </w:rPr>
        <w:t xml:space="preserve"> </w:t>
      </w:r>
      <w:r w:rsidRPr="00285232">
        <w:rPr>
          <w:lang w:val="de-DE"/>
        </w:rPr>
        <w:tab/>
        <w:t>ECE/TRANS/WP.15/AC.2/2023/25 (ZKR)</w:t>
      </w:r>
    </w:p>
    <w:p w14:paraId="47325C23" w14:textId="77777777" w:rsidR="00FD40BB" w:rsidRPr="00285232" w:rsidRDefault="00FD40BB" w:rsidP="00FD40BB">
      <w:pPr>
        <w:keepNext/>
        <w:keepLines/>
        <w:tabs>
          <w:tab w:val="left" w:pos="1701"/>
          <w:tab w:val="left" w:pos="2268"/>
          <w:tab w:val="left" w:pos="2835"/>
        </w:tabs>
        <w:suppressAutoHyphens w:val="0"/>
        <w:spacing w:after="120"/>
        <w:ind w:left="1134" w:right="1134"/>
        <w:jc w:val="both"/>
        <w:rPr>
          <w:noProof/>
          <w:lang w:val="de-DE"/>
        </w:rPr>
      </w:pPr>
      <w:r w:rsidRPr="00285232">
        <w:rPr>
          <w:lang w:val="de-DE"/>
        </w:rPr>
        <w:t>42.</w:t>
      </w:r>
      <w:r w:rsidRPr="00285232">
        <w:rPr>
          <w:lang w:val="de-DE"/>
        </w:rPr>
        <w:tab/>
        <w:t xml:space="preserve">Der </w:t>
      </w:r>
      <w:proofErr w:type="spellStart"/>
      <w:r w:rsidRPr="00285232">
        <w:rPr>
          <w:lang w:val="de-DE"/>
        </w:rPr>
        <w:t>Sicherheitsausschuss</w:t>
      </w:r>
      <w:proofErr w:type="spellEnd"/>
      <w:r w:rsidRPr="00285232">
        <w:rPr>
          <w:lang w:val="de-DE"/>
        </w:rPr>
        <w:t xml:space="preserve"> nahm die Änderungsvorschläge für die französische Fassung des ADN an (siehe Anlage II). </w:t>
      </w:r>
    </w:p>
    <w:p w14:paraId="0AC14C30" w14:textId="77777777" w:rsidR="004404DA" w:rsidRPr="00285232" w:rsidRDefault="004404DA">
      <w:pPr>
        <w:suppressAutoHyphens w:val="0"/>
        <w:spacing w:line="240" w:lineRule="auto"/>
        <w:rPr>
          <w:b/>
          <w:lang w:val="de-DE"/>
        </w:rPr>
      </w:pPr>
      <w:r w:rsidRPr="00285232">
        <w:rPr>
          <w:b/>
          <w:lang w:val="de-DE"/>
        </w:rPr>
        <w:br w:type="page"/>
      </w:r>
    </w:p>
    <w:p w14:paraId="7205945C" w14:textId="5A4456C3" w:rsidR="00FD40BB" w:rsidRPr="00285232" w:rsidRDefault="00FD40BB" w:rsidP="00FD40BB">
      <w:pPr>
        <w:tabs>
          <w:tab w:val="right" w:pos="851"/>
        </w:tabs>
        <w:suppressAutoHyphens w:val="0"/>
        <w:spacing w:before="240" w:after="120" w:line="240" w:lineRule="exact"/>
        <w:ind w:left="1134" w:right="1134" w:hanging="1134"/>
        <w:outlineLvl w:val="3"/>
        <w:rPr>
          <w:b/>
          <w:noProof/>
          <w:lang w:val="de-DE"/>
        </w:rPr>
      </w:pPr>
      <w:r w:rsidRPr="00285232">
        <w:rPr>
          <w:b/>
          <w:lang w:val="de-DE"/>
        </w:rPr>
        <w:lastRenderedPageBreak/>
        <w:tab/>
        <w:t>11.</w:t>
      </w:r>
      <w:r w:rsidRPr="00285232">
        <w:rPr>
          <w:b/>
          <w:lang w:val="de-DE"/>
        </w:rPr>
        <w:tab/>
        <w:t xml:space="preserve">8.1.6.2 ADN: Prüfung und Untersuchung der Ausrüstung - Schlauchleitungen </w:t>
      </w:r>
    </w:p>
    <w:p w14:paraId="5B1991F8" w14:textId="77777777" w:rsidR="00FD40BB" w:rsidRPr="00285232" w:rsidRDefault="00FD40BB" w:rsidP="00FD40BB">
      <w:pPr>
        <w:tabs>
          <w:tab w:val="left" w:pos="2835"/>
          <w:tab w:val="left" w:pos="3402"/>
        </w:tabs>
        <w:suppressAutoHyphens w:val="0"/>
        <w:spacing w:after="120"/>
        <w:ind w:left="2835" w:right="1134" w:hanging="1701"/>
        <w:rPr>
          <w:noProof/>
          <w:lang w:val="de-DE"/>
        </w:rPr>
      </w:pPr>
      <w:r w:rsidRPr="00285232">
        <w:rPr>
          <w:i/>
          <w:iCs/>
          <w:lang w:val="de-DE"/>
        </w:rPr>
        <w:t>Dokument:</w:t>
      </w:r>
      <w:r w:rsidRPr="00285232">
        <w:rPr>
          <w:lang w:val="de-DE"/>
        </w:rPr>
        <w:t xml:space="preserve"> </w:t>
      </w:r>
      <w:r w:rsidRPr="00285232">
        <w:rPr>
          <w:lang w:val="de-DE"/>
        </w:rPr>
        <w:tab/>
        <w:t>ECE/TRANS/WP.15/AC.2/2023/26 (Deutschland)</w:t>
      </w:r>
    </w:p>
    <w:p w14:paraId="7F01BD5E" w14:textId="77777777" w:rsidR="00FD40BB" w:rsidRPr="00285232" w:rsidRDefault="00FD40BB" w:rsidP="00FD40BB">
      <w:pPr>
        <w:keepNext/>
        <w:keepLines/>
        <w:tabs>
          <w:tab w:val="left" w:pos="1701"/>
          <w:tab w:val="left" w:pos="2268"/>
          <w:tab w:val="left" w:pos="2835"/>
        </w:tabs>
        <w:suppressAutoHyphens w:val="0"/>
        <w:spacing w:after="120"/>
        <w:ind w:left="1134" w:right="1134"/>
        <w:jc w:val="both"/>
        <w:rPr>
          <w:noProof/>
          <w:lang w:val="de-DE"/>
        </w:rPr>
      </w:pPr>
      <w:r w:rsidRPr="00285232">
        <w:rPr>
          <w:lang w:val="de-DE"/>
        </w:rPr>
        <w:t>43.</w:t>
      </w:r>
      <w:r w:rsidRPr="00285232">
        <w:rPr>
          <w:lang w:val="de-DE"/>
        </w:rPr>
        <w:tab/>
        <w:t xml:space="preserve">Der </w:t>
      </w:r>
      <w:proofErr w:type="spellStart"/>
      <w:r w:rsidRPr="00285232">
        <w:rPr>
          <w:lang w:val="de-DE"/>
        </w:rPr>
        <w:t>Sicherheitsausschuss</w:t>
      </w:r>
      <w:proofErr w:type="spellEnd"/>
      <w:r w:rsidRPr="00285232">
        <w:rPr>
          <w:lang w:val="de-DE"/>
        </w:rPr>
        <w:t xml:space="preserve"> nahm die Änderungsvorschläge zur Aktualisierung des Verweises auf die Norm ISO 13765:2018 über Schläuche und Schlauchleitungen an (siehe Anlage II).</w:t>
      </w:r>
    </w:p>
    <w:p w14:paraId="00CABD08" w14:textId="77777777" w:rsidR="00FD40BB" w:rsidRPr="00285232" w:rsidRDefault="00FD40BB" w:rsidP="00FD40BB">
      <w:pPr>
        <w:keepNext/>
        <w:keepLines/>
        <w:tabs>
          <w:tab w:val="left" w:pos="1701"/>
          <w:tab w:val="left" w:pos="2268"/>
          <w:tab w:val="left" w:pos="2835"/>
        </w:tabs>
        <w:suppressAutoHyphens w:val="0"/>
        <w:spacing w:after="120"/>
        <w:ind w:left="1134" w:right="1134"/>
        <w:jc w:val="both"/>
        <w:rPr>
          <w:noProof/>
          <w:lang w:val="de-DE"/>
        </w:rPr>
      </w:pPr>
      <w:r w:rsidRPr="00285232">
        <w:rPr>
          <w:lang w:val="de-DE"/>
        </w:rPr>
        <w:t>44.</w:t>
      </w:r>
      <w:r w:rsidRPr="00285232">
        <w:rPr>
          <w:lang w:val="de-DE"/>
        </w:rPr>
        <w:tab/>
        <w:t xml:space="preserve">Der Vertreter Österreichs informierte den </w:t>
      </w:r>
      <w:proofErr w:type="spellStart"/>
      <w:r w:rsidRPr="00285232">
        <w:rPr>
          <w:lang w:val="de-DE"/>
        </w:rPr>
        <w:t>Sicherheitsausschuss</w:t>
      </w:r>
      <w:proofErr w:type="spellEnd"/>
      <w:r w:rsidRPr="00285232">
        <w:rPr>
          <w:lang w:val="de-DE"/>
        </w:rPr>
        <w:t xml:space="preserve"> darüber, </w:t>
      </w:r>
      <w:proofErr w:type="spellStart"/>
      <w:r w:rsidRPr="00285232">
        <w:rPr>
          <w:lang w:val="de-DE"/>
        </w:rPr>
        <w:t>dass</w:t>
      </w:r>
      <w:proofErr w:type="spellEnd"/>
      <w:r w:rsidRPr="00285232">
        <w:rPr>
          <w:lang w:val="de-DE"/>
        </w:rPr>
        <w:t xml:space="preserve"> die Norm ISO 27126:2021 ebenfalls thermoplastische Schläuche betrifft.</w:t>
      </w:r>
    </w:p>
    <w:p w14:paraId="7CC2955F" w14:textId="77777777" w:rsidR="00FD40BB" w:rsidRPr="00285232" w:rsidRDefault="00FD40BB" w:rsidP="00FD40BB">
      <w:pPr>
        <w:tabs>
          <w:tab w:val="right" w:pos="851"/>
        </w:tabs>
        <w:suppressAutoHyphens w:val="0"/>
        <w:spacing w:before="240" w:after="120" w:line="240" w:lineRule="exact"/>
        <w:ind w:left="1134" w:right="1134" w:hanging="1134"/>
        <w:outlineLvl w:val="3"/>
        <w:rPr>
          <w:b/>
          <w:lang w:val="de-DE"/>
        </w:rPr>
      </w:pPr>
      <w:r w:rsidRPr="00285232">
        <w:rPr>
          <w:b/>
          <w:lang w:val="de-DE"/>
        </w:rPr>
        <w:tab/>
        <w:t>12.</w:t>
      </w:r>
      <w:r w:rsidRPr="00285232">
        <w:rPr>
          <w:b/>
          <w:lang w:val="de-DE"/>
        </w:rPr>
        <w:tab/>
        <w:t>Korrektur des Absatzes 9.3.3.25.12</w:t>
      </w:r>
    </w:p>
    <w:p w14:paraId="4FE969EE" w14:textId="77777777" w:rsidR="00FD40BB" w:rsidRPr="00285232" w:rsidRDefault="00FD40BB" w:rsidP="00FD40BB">
      <w:pPr>
        <w:tabs>
          <w:tab w:val="left" w:pos="2835"/>
          <w:tab w:val="left" w:pos="3402"/>
        </w:tabs>
        <w:suppressAutoHyphens w:val="0"/>
        <w:spacing w:after="120"/>
        <w:ind w:left="2835" w:right="1134" w:hanging="1701"/>
        <w:rPr>
          <w:lang w:val="de-DE"/>
        </w:rPr>
      </w:pPr>
      <w:r w:rsidRPr="00285232">
        <w:rPr>
          <w:i/>
          <w:iCs/>
          <w:lang w:val="de-DE"/>
        </w:rPr>
        <w:t>Dokument:</w:t>
      </w:r>
      <w:r w:rsidRPr="00285232">
        <w:rPr>
          <w:lang w:val="de-DE"/>
        </w:rPr>
        <w:t xml:space="preserve"> </w:t>
      </w:r>
      <w:r w:rsidRPr="00285232">
        <w:rPr>
          <w:lang w:val="de-DE"/>
        </w:rPr>
        <w:tab/>
        <w:t>ECE/TRANS/WP.15/AC.2/2023/28 (Empfohlene ADN-Klassifikationsgesellschaften)</w:t>
      </w:r>
    </w:p>
    <w:p w14:paraId="48919D9C" w14:textId="77777777" w:rsidR="00FD40BB" w:rsidRPr="00285232" w:rsidRDefault="00FD40BB" w:rsidP="00FD40BB">
      <w:pPr>
        <w:keepNext/>
        <w:keepLines/>
        <w:tabs>
          <w:tab w:val="left" w:pos="1701"/>
          <w:tab w:val="left" w:pos="2268"/>
          <w:tab w:val="left" w:pos="2835"/>
        </w:tabs>
        <w:suppressAutoHyphens w:val="0"/>
        <w:spacing w:after="120"/>
        <w:ind w:left="1134" w:right="1134"/>
        <w:jc w:val="both"/>
        <w:rPr>
          <w:lang w:val="de-DE"/>
        </w:rPr>
      </w:pPr>
      <w:r w:rsidRPr="00285232">
        <w:rPr>
          <w:lang w:val="de-DE"/>
        </w:rPr>
        <w:t>45.</w:t>
      </w:r>
      <w:r w:rsidRPr="00285232">
        <w:rPr>
          <w:lang w:val="de-DE"/>
        </w:rPr>
        <w:tab/>
        <w:t xml:space="preserve">Der </w:t>
      </w:r>
      <w:proofErr w:type="spellStart"/>
      <w:r w:rsidRPr="00285232">
        <w:rPr>
          <w:lang w:val="de-DE"/>
        </w:rPr>
        <w:t>Sicherheitsausschuss</w:t>
      </w:r>
      <w:proofErr w:type="spellEnd"/>
      <w:r w:rsidRPr="00285232">
        <w:rPr>
          <w:lang w:val="de-DE"/>
        </w:rPr>
        <w:t xml:space="preserve"> nahm den Änderungsvorschlag für den dritten Unterabsatz von Absatz 9.3.3.25.12 an (siehe Anlage II).</w:t>
      </w:r>
    </w:p>
    <w:p w14:paraId="155854D2" w14:textId="77777777" w:rsidR="00FD40BB" w:rsidRPr="00285232" w:rsidRDefault="00FD40BB" w:rsidP="00FD40BB">
      <w:pPr>
        <w:tabs>
          <w:tab w:val="right" w:pos="851"/>
        </w:tabs>
        <w:suppressAutoHyphens w:val="0"/>
        <w:spacing w:before="240" w:after="120" w:line="240" w:lineRule="exact"/>
        <w:ind w:left="1134" w:right="1134" w:hanging="1134"/>
        <w:outlineLvl w:val="3"/>
        <w:rPr>
          <w:b/>
          <w:lang w:val="de-DE"/>
        </w:rPr>
      </w:pPr>
      <w:r w:rsidRPr="00285232">
        <w:rPr>
          <w:b/>
          <w:lang w:val="de-DE"/>
        </w:rPr>
        <w:tab/>
        <w:t>13.</w:t>
      </w:r>
      <w:r w:rsidRPr="00285232">
        <w:rPr>
          <w:b/>
          <w:lang w:val="de-DE"/>
        </w:rPr>
        <w:tab/>
        <w:t>Korrektur des Absatzes 8.2.2.3.1.1</w:t>
      </w:r>
    </w:p>
    <w:p w14:paraId="78BACC62" w14:textId="77777777" w:rsidR="00FD40BB" w:rsidRPr="00285232" w:rsidRDefault="00FD40BB" w:rsidP="00FD40BB">
      <w:pPr>
        <w:tabs>
          <w:tab w:val="left" w:pos="2835"/>
          <w:tab w:val="left" w:pos="3402"/>
        </w:tabs>
        <w:suppressAutoHyphens w:val="0"/>
        <w:spacing w:after="120"/>
        <w:ind w:left="2835" w:right="1134" w:hanging="1701"/>
        <w:rPr>
          <w:lang w:val="de-DE"/>
        </w:rPr>
      </w:pPr>
      <w:r w:rsidRPr="00285232">
        <w:rPr>
          <w:i/>
          <w:iCs/>
          <w:lang w:val="de-DE"/>
        </w:rPr>
        <w:t>Dokument:</w:t>
      </w:r>
      <w:r w:rsidRPr="00285232">
        <w:rPr>
          <w:lang w:val="de-DE"/>
        </w:rPr>
        <w:t xml:space="preserve"> </w:t>
      </w:r>
      <w:r w:rsidRPr="00285232">
        <w:rPr>
          <w:lang w:val="de-DE"/>
        </w:rPr>
        <w:tab/>
        <w:t>ECE/TRANS/WP.15/AC.2/2023/29 (Empfohlene ADN-Klassifikationsgesellschaften)</w:t>
      </w:r>
    </w:p>
    <w:p w14:paraId="313FD279" w14:textId="77777777" w:rsidR="00FD40BB" w:rsidRPr="00285232" w:rsidRDefault="00FD40BB" w:rsidP="00FD40BB">
      <w:pPr>
        <w:keepNext/>
        <w:keepLines/>
        <w:tabs>
          <w:tab w:val="left" w:pos="1701"/>
          <w:tab w:val="left" w:pos="2268"/>
          <w:tab w:val="left" w:pos="2835"/>
        </w:tabs>
        <w:suppressAutoHyphens w:val="0"/>
        <w:spacing w:after="120"/>
        <w:ind w:left="1134" w:right="1134"/>
        <w:jc w:val="both"/>
        <w:rPr>
          <w:lang w:val="de-DE"/>
        </w:rPr>
      </w:pPr>
      <w:r w:rsidRPr="00285232">
        <w:rPr>
          <w:lang w:val="de-DE"/>
        </w:rPr>
        <w:t>46.</w:t>
      </w:r>
      <w:r w:rsidRPr="00285232">
        <w:rPr>
          <w:lang w:val="de-DE"/>
        </w:rPr>
        <w:tab/>
        <w:t xml:space="preserve">Der </w:t>
      </w:r>
      <w:proofErr w:type="spellStart"/>
      <w:r w:rsidRPr="00285232">
        <w:rPr>
          <w:lang w:val="de-DE"/>
        </w:rPr>
        <w:t>Sicherheitsausschuss</w:t>
      </w:r>
      <w:proofErr w:type="spellEnd"/>
      <w:r w:rsidRPr="00285232">
        <w:rPr>
          <w:lang w:val="de-DE"/>
        </w:rPr>
        <w:t xml:space="preserve"> nahm den Änderungsvorschlag für den letzten Spiegelstrich des Absatzes 8.2.2.3.1.1 an (siehe Anlage I).</w:t>
      </w:r>
    </w:p>
    <w:p w14:paraId="787A43FF" w14:textId="77777777" w:rsidR="00FD40BB" w:rsidRPr="00285232" w:rsidRDefault="00FD40BB" w:rsidP="00FD40BB">
      <w:pPr>
        <w:tabs>
          <w:tab w:val="right" w:pos="851"/>
        </w:tabs>
        <w:suppressAutoHyphens w:val="0"/>
        <w:spacing w:before="240" w:after="120" w:line="240" w:lineRule="exact"/>
        <w:ind w:left="1134" w:right="1134" w:hanging="1134"/>
        <w:outlineLvl w:val="3"/>
        <w:rPr>
          <w:b/>
          <w:lang w:val="de-DE"/>
        </w:rPr>
      </w:pPr>
      <w:r w:rsidRPr="00285232">
        <w:rPr>
          <w:b/>
          <w:lang w:val="de-DE"/>
        </w:rPr>
        <w:tab/>
        <w:t>14.</w:t>
      </w:r>
      <w:r w:rsidRPr="00285232">
        <w:rPr>
          <w:b/>
          <w:lang w:val="de-DE"/>
        </w:rPr>
        <w:tab/>
        <w:t xml:space="preserve">Berichtigung von Terminologie – „Push(er) </w:t>
      </w:r>
      <w:proofErr w:type="spellStart"/>
      <w:r w:rsidRPr="00285232">
        <w:rPr>
          <w:b/>
          <w:lang w:val="de-DE"/>
        </w:rPr>
        <w:t>barge</w:t>
      </w:r>
      <w:proofErr w:type="spellEnd"/>
      <w:r w:rsidRPr="00285232">
        <w:rPr>
          <w:b/>
          <w:lang w:val="de-DE"/>
        </w:rPr>
        <w:t>“ (Schubleichter)</w:t>
      </w:r>
    </w:p>
    <w:p w14:paraId="058F77E4" w14:textId="77777777" w:rsidR="00FD40BB" w:rsidRPr="00285232" w:rsidRDefault="00FD40BB" w:rsidP="00FD40BB">
      <w:pPr>
        <w:tabs>
          <w:tab w:val="left" w:pos="2835"/>
          <w:tab w:val="left" w:pos="3402"/>
        </w:tabs>
        <w:suppressAutoHyphens w:val="0"/>
        <w:spacing w:after="120"/>
        <w:ind w:left="2835" w:right="1134" w:hanging="1701"/>
        <w:rPr>
          <w:lang w:val="de-DE"/>
        </w:rPr>
      </w:pPr>
      <w:r w:rsidRPr="00285232">
        <w:rPr>
          <w:i/>
          <w:iCs/>
          <w:lang w:val="de-DE"/>
        </w:rPr>
        <w:t>Dokument:</w:t>
      </w:r>
      <w:r w:rsidRPr="00285232">
        <w:rPr>
          <w:lang w:val="de-DE"/>
        </w:rPr>
        <w:t xml:space="preserve"> </w:t>
      </w:r>
      <w:r w:rsidRPr="00285232">
        <w:rPr>
          <w:lang w:val="de-DE"/>
        </w:rPr>
        <w:tab/>
        <w:t>ECE/TRANS/WP.15/AC.2/2023/30 (Empfohlene ADN-Klassifikationsgesellschaften)</w:t>
      </w:r>
    </w:p>
    <w:p w14:paraId="6BF708D1" w14:textId="77777777" w:rsidR="00FD40BB" w:rsidRPr="00285232" w:rsidRDefault="00FD40BB" w:rsidP="00FD40BB">
      <w:pPr>
        <w:keepNext/>
        <w:keepLines/>
        <w:tabs>
          <w:tab w:val="left" w:pos="1701"/>
          <w:tab w:val="left" w:pos="2268"/>
          <w:tab w:val="left" w:pos="2835"/>
        </w:tabs>
        <w:suppressAutoHyphens w:val="0"/>
        <w:spacing w:after="120"/>
        <w:ind w:left="1134" w:right="1134"/>
        <w:jc w:val="both"/>
        <w:rPr>
          <w:noProof/>
          <w:lang w:val="de-DE"/>
        </w:rPr>
      </w:pPr>
      <w:r w:rsidRPr="00285232">
        <w:rPr>
          <w:lang w:val="de-DE"/>
        </w:rPr>
        <w:t>47.</w:t>
      </w:r>
      <w:r w:rsidRPr="00285232">
        <w:rPr>
          <w:lang w:val="de-DE"/>
        </w:rPr>
        <w:tab/>
        <w:t xml:space="preserve">Der </w:t>
      </w:r>
      <w:proofErr w:type="spellStart"/>
      <w:r w:rsidRPr="00285232">
        <w:rPr>
          <w:lang w:val="de-DE"/>
        </w:rPr>
        <w:t>Sicherheitsausschuss</w:t>
      </w:r>
      <w:proofErr w:type="spellEnd"/>
      <w:r w:rsidRPr="00285232">
        <w:rPr>
          <w:lang w:val="de-DE"/>
        </w:rPr>
        <w:t xml:space="preserve"> nahm die vorgeschlagenen Korrekturen für die einheitliche Verwendung der Bezeichnung „</w:t>
      </w:r>
      <w:proofErr w:type="spellStart"/>
      <w:r w:rsidRPr="00285232">
        <w:rPr>
          <w:lang w:val="de-DE"/>
        </w:rPr>
        <w:t>pushed</w:t>
      </w:r>
      <w:proofErr w:type="spellEnd"/>
      <w:r w:rsidRPr="00285232">
        <w:rPr>
          <w:lang w:val="de-DE"/>
        </w:rPr>
        <w:t xml:space="preserve"> </w:t>
      </w:r>
      <w:proofErr w:type="spellStart"/>
      <w:r w:rsidRPr="00285232">
        <w:rPr>
          <w:lang w:val="de-DE"/>
        </w:rPr>
        <w:t>barge</w:t>
      </w:r>
      <w:proofErr w:type="spellEnd"/>
      <w:r w:rsidRPr="00285232">
        <w:rPr>
          <w:lang w:val="de-DE"/>
        </w:rPr>
        <w:t>(s)“ im Wortlaut des ADN an (siehe Anlage III).</w:t>
      </w:r>
    </w:p>
    <w:p w14:paraId="7F1A3375" w14:textId="77777777" w:rsidR="00FD40BB" w:rsidRPr="00285232" w:rsidRDefault="00FD40BB" w:rsidP="00FD40BB">
      <w:pPr>
        <w:tabs>
          <w:tab w:val="right" w:pos="851"/>
        </w:tabs>
        <w:suppressAutoHyphens w:val="0"/>
        <w:spacing w:before="240" w:after="120" w:line="240" w:lineRule="exact"/>
        <w:ind w:left="1134" w:right="1134" w:hanging="1134"/>
        <w:outlineLvl w:val="3"/>
        <w:rPr>
          <w:b/>
          <w:lang w:val="de-DE"/>
        </w:rPr>
      </w:pPr>
      <w:r w:rsidRPr="00285232">
        <w:rPr>
          <w:b/>
          <w:lang w:val="de-DE"/>
        </w:rPr>
        <w:tab/>
        <w:t>15.</w:t>
      </w:r>
      <w:r w:rsidRPr="00285232">
        <w:rPr>
          <w:b/>
          <w:lang w:val="de-DE"/>
        </w:rPr>
        <w:tab/>
        <w:t>5.4.1.1 ADN: Allgemeine Angaben im Beförderungspapier</w:t>
      </w:r>
    </w:p>
    <w:p w14:paraId="2B350152" w14:textId="77777777" w:rsidR="00FD40BB" w:rsidRPr="00285232" w:rsidRDefault="00FD40BB" w:rsidP="00FD40BB">
      <w:pPr>
        <w:widowControl w:val="0"/>
        <w:tabs>
          <w:tab w:val="left" w:pos="1701"/>
          <w:tab w:val="left" w:pos="2835"/>
        </w:tabs>
        <w:suppressAutoHyphens w:val="0"/>
        <w:spacing w:after="120"/>
        <w:ind w:left="2835" w:right="1134" w:hanging="1701"/>
        <w:rPr>
          <w:lang w:val="de-DE"/>
        </w:rPr>
      </w:pPr>
      <w:r w:rsidRPr="00285232">
        <w:rPr>
          <w:i/>
          <w:iCs/>
          <w:lang w:val="de-DE"/>
        </w:rPr>
        <w:t>Dokument:</w:t>
      </w:r>
      <w:r w:rsidRPr="00285232">
        <w:rPr>
          <w:lang w:val="de-DE"/>
        </w:rPr>
        <w:t xml:space="preserve"> </w:t>
      </w:r>
      <w:r w:rsidRPr="00285232">
        <w:rPr>
          <w:lang w:val="de-DE"/>
        </w:rPr>
        <w:tab/>
        <w:t>ECE/TRANS/WP.15/AC.2/2023/27 (Deutschland)</w:t>
      </w:r>
    </w:p>
    <w:p w14:paraId="2B807D55" w14:textId="77777777" w:rsidR="00FD40BB" w:rsidRPr="00285232" w:rsidRDefault="00FD40BB" w:rsidP="00FD40BB">
      <w:pPr>
        <w:tabs>
          <w:tab w:val="left" w:pos="1701"/>
          <w:tab w:val="left" w:pos="2268"/>
          <w:tab w:val="left" w:pos="2835"/>
        </w:tabs>
        <w:suppressAutoHyphens w:val="0"/>
        <w:spacing w:after="120"/>
        <w:ind w:left="1134" w:right="1134"/>
        <w:jc w:val="both"/>
        <w:rPr>
          <w:lang w:val="de-DE"/>
        </w:rPr>
      </w:pPr>
      <w:r w:rsidRPr="00285232">
        <w:rPr>
          <w:lang w:val="de-DE"/>
        </w:rPr>
        <w:t>48.</w:t>
      </w:r>
      <w:r w:rsidRPr="00285232">
        <w:rPr>
          <w:lang w:val="de-DE"/>
        </w:rPr>
        <w:tab/>
        <w:t xml:space="preserve">Der </w:t>
      </w:r>
      <w:proofErr w:type="spellStart"/>
      <w:r w:rsidRPr="00285232">
        <w:rPr>
          <w:lang w:val="de-DE"/>
        </w:rPr>
        <w:t>Sicherheitsausschuss</w:t>
      </w:r>
      <w:proofErr w:type="spellEnd"/>
      <w:r w:rsidRPr="00285232">
        <w:rPr>
          <w:lang w:val="de-DE"/>
        </w:rPr>
        <w:t xml:space="preserve"> nahm die Änderungsvorschläge in Absatz 4 des Dokuments ECE/TRANS/WP.15/AC.2/2023/27 an (siehe Anlage II).</w:t>
      </w:r>
    </w:p>
    <w:p w14:paraId="7B54F7D9" w14:textId="77777777" w:rsidR="00FD40BB" w:rsidRPr="00285232" w:rsidRDefault="00FD40BB" w:rsidP="00FD40BB">
      <w:pPr>
        <w:tabs>
          <w:tab w:val="right" w:pos="851"/>
        </w:tabs>
        <w:suppressAutoHyphens w:val="0"/>
        <w:spacing w:before="240" w:after="120" w:line="240" w:lineRule="exact"/>
        <w:ind w:left="1134" w:right="1134" w:hanging="1134"/>
        <w:outlineLvl w:val="3"/>
        <w:rPr>
          <w:b/>
          <w:lang w:val="de-DE"/>
        </w:rPr>
      </w:pPr>
      <w:r w:rsidRPr="00285232">
        <w:rPr>
          <w:b/>
          <w:lang w:val="de-DE"/>
        </w:rPr>
        <w:tab/>
        <w:t>16.</w:t>
      </w:r>
      <w:r w:rsidRPr="00285232">
        <w:rPr>
          <w:b/>
          <w:lang w:val="de-DE"/>
        </w:rPr>
        <w:tab/>
        <w:t>Änderung der Begriffsbestimmung für Sicherheitsventil in 1.2.1 des ADN und Folgeänderungen</w:t>
      </w:r>
    </w:p>
    <w:p w14:paraId="05B53519" w14:textId="77777777" w:rsidR="00FD40BB" w:rsidRPr="00285232" w:rsidRDefault="00FD40BB" w:rsidP="00FD40BB">
      <w:pPr>
        <w:widowControl w:val="0"/>
        <w:tabs>
          <w:tab w:val="left" w:pos="1701"/>
          <w:tab w:val="left" w:pos="2835"/>
        </w:tabs>
        <w:suppressAutoHyphens w:val="0"/>
        <w:spacing w:after="120"/>
        <w:ind w:left="2835" w:right="1134" w:hanging="1701"/>
        <w:rPr>
          <w:lang w:val="de-DE"/>
        </w:rPr>
      </w:pPr>
      <w:r w:rsidRPr="00285232">
        <w:rPr>
          <w:i/>
          <w:iCs/>
          <w:lang w:val="de-DE"/>
        </w:rPr>
        <w:t>Dokument:</w:t>
      </w:r>
      <w:r w:rsidRPr="00285232">
        <w:rPr>
          <w:lang w:val="de-DE"/>
        </w:rPr>
        <w:t xml:space="preserve"> </w:t>
      </w:r>
      <w:r w:rsidRPr="00285232">
        <w:rPr>
          <w:lang w:val="de-DE"/>
        </w:rPr>
        <w:tab/>
        <w:t>ECE/TRANS/WP.15/AC.2/2023/36 (EBU/ESO)</w:t>
      </w:r>
    </w:p>
    <w:p w14:paraId="13C2BDE7" w14:textId="77777777" w:rsidR="00FD40BB" w:rsidRPr="00285232" w:rsidRDefault="00FD40BB" w:rsidP="00FD40BB">
      <w:pPr>
        <w:tabs>
          <w:tab w:val="left" w:pos="1701"/>
          <w:tab w:val="left" w:pos="2268"/>
          <w:tab w:val="left" w:pos="2835"/>
        </w:tabs>
        <w:suppressAutoHyphens w:val="0"/>
        <w:spacing w:after="120"/>
        <w:ind w:left="1134" w:right="1134"/>
        <w:jc w:val="both"/>
        <w:rPr>
          <w:lang w:val="de-DE"/>
        </w:rPr>
      </w:pPr>
      <w:r w:rsidRPr="00285232">
        <w:rPr>
          <w:lang w:val="de-DE"/>
        </w:rPr>
        <w:t>49.</w:t>
      </w:r>
      <w:r w:rsidRPr="00285232">
        <w:rPr>
          <w:lang w:val="de-DE"/>
        </w:rPr>
        <w:tab/>
        <w:t>Einige Delegationen, die das Wort ergriffen, befürworteten die Änderungsvorschläge mit Blick auf eine technologieneutralere Begriffsbestimmung für Sicherheitsventil.</w:t>
      </w:r>
    </w:p>
    <w:p w14:paraId="30FBF4C6" w14:textId="77777777" w:rsidR="00FD40BB" w:rsidRPr="00285232" w:rsidRDefault="00FD40BB" w:rsidP="00FD40BB">
      <w:pPr>
        <w:tabs>
          <w:tab w:val="left" w:pos="1701"/>
          <w:tab w:val="left" w:pos="2268"/>
          <w:tab w:val="left" w:pos="2835"/>
        </w:tabs>
        <w:suppressAutoHyphens w:val="0"/>
        <w:spacing w:after="120"/>
        <w:ind w:left="1134" w:right="1134"/>
        <w:jc w:val="both"/>
        <w:rPr>
          <w:lang w:val="de-DE"/>
        </w:rPr>
      </w:pPr>
      <w:r w:rsidRPr="00285232">
        <w:rPr>
          <w:lang w:val="de-DE"/>
        </w:rPr>
        <w:t>50.</w:t>
      </w:r>
      <w:r w:rsidRPr="00285232">
        <w:rPr>
          <w:lang w:val="de-DE"/>
        </w:rPr>
        <w:tab/>
        <w:t xml:space="preserve">Unter Bezugnahme auf Absatz 6 nahm der </w:t>
      </w:r>
      <w:proofErr w:type="spellStart"/>
      <w:r w:rsidRPr="00285232">
        <w:rPr>
          <w:lang w:val="de-DE"/>
        </w:rPr>
        <w:t>Sicherheitsausschuss</w:t>
      </w:r>
      <w:proofErr w:type="spellEnd"/>
      <w:r w:rsidRPr="00285232">
        <w:rPr>
          <w:lang w:val="de-DE"/>
        </w:rPr>
        <w:t xml:space="preserve"> die Änderungen jedoch nicht an und kam überein, die abschließende Prüfung und die Annahme des Dokuments auf die nächste Sitzung zu vertagen.</w:t>
      </w:r>
    </w:p>
    <w:p w14:paraId="4CEA3010" w14:textId="77777777" w:rsidR="00FD40BB" w:rsidRPr="00285232" w:rsidRDefault="00FD40BB" w:rsidP="00FD40BB">
      <w:pPr>
        <w:widowControl w:val="0"/>
        <w:tabs>
          <w:tab w:val="right" w:pos="851"/>
        </w:tabs>
        <w:suppressAutoHyphens w:val="0"/>
        <w:spacing w:before="240" w:after="120" w:line="240" w:lineRule="exact"/>
        <w:ind w:left="1134" w:right="1134" w:hanging="1134"/>
        <w:outlineLvl w:val="3"/>
        <w:rPr>
          <w:b/>
          <w:lang w:val="de-DE"/>
        </w:rPr>
      </w:pPr>
      <w:r w:rsidRPr="00285232">
        <w:rPr>
          <w:b/>
          <w:lang w:val="de-DE"/>
        </w:rPr>
        <w:tab/>
        <w:t>17.</w:t>
      </w:r>
      <w:r w:rsidRPr="00285232">
        <w:rPr>
          <w:b/>
          <w:lang w:val="de-DE"/>
        </w:rPr>
        <w:tab/>
        <w:t>Berichtigung eines nicht existierenden Verweises in den „Sondervorschriften für Abfälle“</w:t>
      </w:r>
    </w:p>
    <w:p w14:paraId="4F42B160" w14:textId="77777777" w:rsidR="00FD40BB" w:rsidRPr="00285232" w:rsidRDefault="00FD40BB" w:rsidP="00FD40BB">
      <w:pPr>
        <w:widowControl w:val="0"/>
        <w:tabs>
          <w:tab w:val="left" w:pos="1701"/>
          <w:tab w:val="left" w:pos="2835"/>
        </w:tabs>
        <w:suppressAutoHyphens w:val="0"/>
        <w:spacing w:after="120"/>
        <w:ind w:left="2835" w:right="1134" w:hanging="1701"/>
        <w:rPr>
          <w:lang w:val="de-DE"/>
        </w:rPr>
      </w:pPr>
      <w:r w:rsidRPr="00285232">
        <w:rPr>
          <w:i/>
          <w:iCs/>
          <w:lang w:val="de-DE"/>
        </w:rPr>
        <w:t>Dokument:</w:t>
      </w:r>
      <w:r w:rsidRPr="00285232">
        <w:rPr>
          <w:lang w:val="de-DE"/>
        </w:rPr>
        <w:t xml:space="preserve"> </w:t>
      </w:r>
      <w:r w:rsidRPr="00285232">
        <w:rPr>
          <w:lang w:val="de-DE"/>
        </w:rPr>
        <w:tab/>
        <w:t>ECE/TRANS/WP.15/AC.2/2023/37 (EBU/ESO)</w:t>
      </w:r>
    </w:p>
    <w:p w14:paraId="4C9B885D" w14:textId="77777777" w:rsidR="00FD40BB" w:rsidRPr="00285232" w:rsidRDefault="00FD40BB" w:rsidP="00FD40BB">
      <w:pPr>
        <w:tabs>
          <w:tab w:val="left" w:pos="1701"/>
          <w:tab w:val="left" w:pos="2268"/>
          <w:tab w:val="left" w:pos="2835"/>
        </w:tabs>
        <w:suppressAutoHyphens w:val="0"/>
        <w:spacing w:after="120"/>
        <w:ind w:left="1134" w:right="1134"/>
        <w:jc w:val="both"/>
        <w:rPr>
          <w:lang w:val="de-DE"/>
        </w:rPr>
      </w:pPr>
      <w:r w:rsidRPr="00285232">
        <w:rPr>
          <w:lang w:val="de-DE"/>
        </w:rPr>
        <w:t>51.</w:t>
      </w:r>
      <w:r w:rsidRPr="00285232">
        <w:rPr>
          <w:lang w:val="de-DE"/>
        </w:rPr>
        <w:tab/>
        <w:t>Der Vertreter Belgiens äußerte Bedenken hinsichtlich der vorgeschlagenen Korrektur und bot an, einen überarbeiteten Vorschlag für eine Prüfung in der nächsten Sitzung zu erstellen.</w:t>
      </w:r>
    </w:p>
    <w:p w14:paraId="4235084D" w14:textId="77777777" w:rsidR="004404DA" w:rsidRPr="00285232" w:rsidRDefault="004404DA">
      <w:pPr>
        <w:suppressAutoHyphens w:val="0"/>
        <w:spacing w:line="240" w:lineRule="auto"/>
        <w:rPr>
          <w:b/>
          <w:lang w:val="de-DE"/>
        </w:rPr>
      </w:pPr>
      <w:r w:rsidRPr="00285232">
        <w:rPr>
          <w:b/>
          <w:lang w:val="de-DE"/>
        </w:rPr>
        <w:br w:type="page"/>
      </w:r>
    </w:p>
    <w:p w14:paraId="05CB457C" w14:textId="2980832C" w:rsidR="00FD40BB" w:rsidRPr="00285232" w:rsidRDefault="00FD40BB" w:rsidP="00FD40BB">
      <w:pPr>
        <w:tabs>
          <w:tab w:val="right" w:pos="851"/>
        </w:tabs>
        <w:suppressAutoHyphens w:val="0"/>
        <w:spacing w:before="240" w:after="120" w:line="240" w:lineRule="exact"/>
        <w:ind w:left="1134" w:right="1134" w:hanging="1134"/>
        <w:outlineLvl w:val="3"/>
        <w:rPr>
          <w:b/>
          <w:lang w:val="de-DE"/>
        </w:rPr>
      </w:pPr>
      <w:r w:rsidRPr="00285232">
        <w:rPr>
          <w:b/>
          <w:lang w:val="de-DE"/>
        </w:rPr>
        <w:lastRenderedPageBreak/>
        <w:tab/>
        <w:t>18.</w:t>
      </w:r>
      <w:r w:rsidRPr="00285232">
        <w:rPr>
          <w:b/>
          <w:lang w:val="de-DE"/>
        </w:rPr>
        <w:tab/>
        <w:t>Korrektur in 9.3.2.22.4 b) des ADN – Unterdruckventil mit detonationssicherer Flammendurchschlagssicherung</w:t>
      </w:r>
    </w:p>
    <w:p w14:paraId="62355686" w14:textId="77777777" w:rsidR="00FD40BB" w:rsidRPr="00285232" w:rsidRDefault="00FD40BB" w:rsidP="00FD40BB">
      <w:pPr>
        <w:widowControl w:val="0"/>
        <w:tabs>
          <w:tab w:val="left" w:pos="1701"/>
          <w:tab w:val="left" w:pos="2835"/>
        </w:tabs>
        <w:suppressAutoHyphens w:val="0"/>
        <w:spacing w:after="120"/>
        <w:ind w:left="2835" w:right="1134" w:hanging="1701"/>
        <w:rPr>
          <w:lang w:val="de-DE"/>
        </w:rPr>
      </w:pPr>
      <w:r w:rsidRPr="00285232">
        <w:rPr>
          <w:i/>
          <w:iCs/>
          <w:lang w:val="de-DE"/>
        </w:rPr>
        <w:t>Dokument:</w:t>
      </w:r>
      <w:r w:rsidRPr="00285232">
        <w:rPr>
          <w:lang w:val="de-DE"/>
        </w:rPr>
        <w:t xml:space="preserve"> </w:t>
      </w:r>
      <w:r w:rsidRPr="00285232">
        <w:rPr>
          <w:lang w:val="de-DE"/>
        </w:rPr>
        <w:tab/>
        <w:t>ECE/TRANS/WP.15/AC.2/2023/38 (EBU/ESO)</w:t>
      </w:r>
    </w:p>
    <w:p w14:paraId="33454087" w14:textId="77777777" w:rsidR="00FD40BB" w:rsidRPr="00285232" w:rsidRDefault="00FD40BB" w:rsidP="00FD40BB">
      <w:pPr>
        <w:tabs>
          <w:tab w:val="left" w:pos="1701"/>
          <w:tab w:val="left" w:pos="2268"/>
          <w:tab w:val="left" w:pos="2835"/>
        </w:tabs>
        <w:suppressAutoHyphens w:val="0"/>
        <w:spacing w:after="120"/>
        <w:ind w:left="1134" w:right="1134"/>
        <w:jc w:val="both"/>
        <w:rPr>
          <w:lang w:val="de-DE"/>
        </w:rPr>
      </w:pPr>
      <w:r w:rsidRPr="00285232">
        <w:rPr>
          <w:lang w:val="de-DE"/>
        </w:rPr>
        <w:t>52.</w:t>
      </w:r>
      <w:r w:rsidRPr="00285232">
        <w:rPr>
          <w:lang w:val="de-DE"/>
        </w:rPr>
        <w:tab/>
        <w:t>Der Vertreter von EBU/ESO bot an, ein neues Dokument für die nächste Sitzung vorzubereiten.</w:t>
      </w:r>
    </w:p>
    <w:p w14:paraId="02C93976" w14:textId="77777777" w:rsidR="00FD40BB" w:rsidRPr="00285232" w:rsidRDefault="00FD40BB" w:rsidP="00FD40BB">
      <w:pPr>
        <w:tabs>
          <w:tab w:val="right" w:pos="851"/>
        </w:tabs>
        <w:suppressAutoHyphens w:val="0"/>
        <w:spacing w:before="240" w:after="120" w:line="240" w:lineRule="exact"/>
        <w:ind w:left="1134" w:right="1134" w:hanging="1134"/>
        <w:outlineLvl w:val="3"/>
        <w:rPr>
          <w:b/>
          <w:lang w:val="de-DE"/>
        </w:rPr>
      </w:pPr>
      <w:r w:rsidRPr="00285232">
        <w:rPr>
          <w:b/>
          <w:lang w:val="de-DE"/>
        </w:rPr>
        <w:tab/>
        <w:t>19.</w:t>
      </w:r>
      <w:r w:rsidRPr="00285232">
        <w:rPr>
          <w:b/>
          <w:lang w:val="de-DE"/>
        </w:rPr>
        <w:tab/>
        <w:t>Maximaler Inhalt (gemäß Absatz 7.2.4.1.1 ADN) von Ladungsproben an Bord von „Bunkerbooten oder anderen Schiffen, die Schiffsbetriebsstoffe übergeben“ (gemäß den Absätzen 7.2.4.1.3 und 7.2.4.1.4 ADN)</w:t>
      </w:r>
    </w:p>
    <w:p w14:paraId="7CAE231A" w14:textId="77777777" w:rsidR="00FD40BB" w:rsidRPr="00285232" w:rsidRDefault="00FD40BB" w:rsidP="00FD40BB">
      <w:pPr>
        <w:widowControl w:val="0"/>
        <w:tabs>
          <w:tab w:val="left" w:pos="1701"/>
          <w:tab w:val="left" w:pos="2835"/>
        </w:tabs>
        <w:suppressAutoHyphens w:val="0"/>
        <w:spacing w:after="120"/>
        <w:ind w:left="2835" w:right="1134" w:hanging="1701"/>
        <w:rPr>
          <w:lang w:val="de-DE"/>
        </w:rPr>
      </w:pPr>
      <w:r w:rsidRPr="00285232">
        <w:rPr>
          <w:i/>
          <w:iCs/>
          <w:lang w:val="de-DE"/>
        </w:rPr>
        <w:t>Dokument:</w:t>
      </w:r>
      <w:r w:rsidRPr="00285232">
        <w:rPr>
          <w:lang w:val="de-DE"/>
        </w:rPr>
        <w:t xml:space="preserve"> </w:t>
      </w:r>
      <w:r w:rsidRPr="00285232">
        <w:rPr>
          <w:lang w:val="de-DE"/>
        </w:rPr>
        <w:tab/>
        <w:t>ECE/TRANS/WP.15/AC.2/2023/40 (EBU/ESO)</w:t>
      </w:r>
    </w:p>
    <w:p w14:paraId="3F85A857" w14:textId="77777777" w:rsidR="00FD40BB" w:rsidRPr="00285232" w:rsidRDefault="00FD40BB" w:rsidP="00FD40BB">
      <w:pPr>
        <w:tabs>
          <w:tab w:val="left" w:pos="1701"/>
          <w:tab w:val="left" w:pos="2268"/>
          <w:tab w:val="left" w:pos="2835"/>
        </w:tabs>
        <w:suppressAutoHyphens w:val="0"/>
        <w:spacing w:after="120"/>
        <w:ind w:left="1134" w:right="1134"/>
        <w:jc w:val="both"/>
        <w:rPr>
          <w:lang w:val="de-DE"/>
        </w:rPr>
      </w:pPr>
      <w:r w:rsidRPr="00285232">
        <w:rPr>
          <w:lang w:val="de-DE"/>
        </w:rPr>
        <w:t>53.</w:t>
      </w:r>
      <w:r w:rsidRPr="00285232">
        <w:rPr>
          <w:lang w:val="de-DE"/>
        </w:rPr>
        <w:tab/>
        <w:t xml:space="preserve">Der Vertreter Belgiens äußerte Bedenken hinsichtlich der Gesamtmenge des an Bord aufbewahrten Probenmaterials und der eventuellen Risiken. Es wurde vereinbart, </w:t>
      </w:r>
      <w:proofErr w:type="spellStart"/>
      <w:r w:rsidRPr="00285232">
        <w:rPr>
          <w:lang w:val="de-DE"/>
        </w:rPr>
        <w:t>dass</w:t>
      </w:r>
      <w:proofErr w:type="spellEnd"/>
      <w:r w:rsidRPr="00285232">
        <w:rPr>
          <w:lang w:val="de-DE"/>
        </w:rPr>
        <w:t xml:space="preserve"> eine Erhöhung des Probenumfangs bei einer Beschränkung der Höchstmenge des an Bord aufbewahrten Probenmaterials unter Umständen möglich wäre. Der Vertreter von EBU/ESO erklärte sich einverstanden, seinen Vorschlag zu überarbeiten und auf der nächsten Sitzung ein neues Dokument vorzulegen.</w:t>
      </w:r>
    </w:p>
    <w:p w14:paraId="0597E0CF" w14:textId="77777777" w:rsidR="00FD40BB" w:rsidRPr="00285232" w:rsidRDefault="00FD40BB" w:rsidP="00FD40BB">
      <w:pPr>
        <w:tabs>
          <w:tab w:val="right" w:pos="851"/>
        </w:tabs>
        <w:suppressAutoHyphens w:val="0"/>
        <w:spacing w:before="240" w:after="120" w:line="240" w:lineRule="exact"/>
        <w:ind w:left="1134" w:right="1134" w:hanging="1134"/>
        <w:outlineLvl w:val="3"/>
        <w:rPr>
          <w:b/>
          <w:lang w:val="de-DE"/>
        </w:rPr>
      </w:pPr>
      <w:r w:rsidRPr="00285232">
        <w:rPr>
          <w:b/>
          <w:lang w:val="de-DE"/>
        </w:rPr>
        <w:tab/>
        <w:t>20.</w:t>
      </w:r>
      <w:r w:rsidRPr="00285232">
        <w:rPr>
          <w:b/>
          <w:lang w:val="de-DE"/>
        </w:rPr>
        <w:tab/>
        <w:t xml:space="preserve">Entgasen und </w:t>
      </w:r>
      <w:proofErr w:type="spellStart"/>
      <w:r w:rsidRPr="00285232">
        <w:rPr>
          <w:b/>
          <w:lang w:val="de-DE"/>
        </w:rPr>
        <w:t>Stillliegen</w:t>
      </w:r>
      <w:proofErr w:type="spellEnd"/>
    </w:p>
    <w:p w14:paraId="2E981874" w14:textId="77777777" w:rsidR="00FD40BB" w:rsidRPr="00285232" w:rsidRDefault="00FD40BB" w:rsidP="00FD40BB">
      <w:pPr>
        <w:widowControl w:val="0"/>
        <w:tabs>
          <w:tab w:val="left" w:pos="1701"/>
          <w:tab w:val="left" w:pos="2835"/>
        </w:tabs>
        <w:suppressAutoHyphens w:val="0"/>
        <w:spacing w:after="120"/>
        <w:ind w:left="2835" w:right="1134" w:hanging="1701"/>
        <w:rPr>
          <w:lang w:val="de-DE"/>
        </w:rPr>
      </w:pPr>
      <w:r w:rsidRPr="00285232">
        <w:rPr>
          <w:i/>
          <w:iCs/>
          <w:lang w:val="de-DE"/>
        </w:rPr>
        <w:t>Dokument:</w:t>
      </w:r>
      <w:r w:rsidRPr="00285232">
        <w:rPr>
          <w:lang w:val="de-DE"/>
        </w:rPr>
        <w:t xml:space="preserve"> </w:t>
      </w:r>
      <w:r w:rsidRPr="00285232">
        <w:rPr>
          <w:lang w:val="de-DE"/>
        </w:rPr>
        <w:tab/>
        <w:t>ECE/TRANS/WP.15/AC.2/2023/43 (Belgien, Niederlande und ZKR)</w:t>
      </w:r>
    </w:p>
    <w:p w14:paraId="1BEED6E9" w14:textId="77777777" w:rsidR="00FD40BB" w:rsidRPr="00285232" w:rsidRDefault="00FD40BB" w:rsidP="00FD40BB">
      <w:pPr>
        <w:tabs>
          <w:tab w:val="left" w:pos="1701"/>
          <w:tab w:val="left" w:pos="2268"/>
          <w:tab w:val="left" w:pos="2835"/>
        </w:tabs>
        <w:suppressAutoHyphens w:val="0"/>
        <w:spacing w:after="120"/>
        <w:ind w:left="1134" w:right="1134"/>
        <w:jc w:val="both"/>
        <w:rPr>
          <w:lang w:val="de-DE"/>
        </w:rPr>
      </w:pPr>
      <w:r w:rsidRPr="00285232">
        <w:rPr>
          <w:lang w:val="de-DE"/>
        </w:rPr>
        <w:t>54.</w:t>
      </w:r>
      <w:r w:rsidRPr="00285232">
        <w:rPr>
          <w:lang w:val="de-DE"/>
        </w:rPr>
        <w:tab/>
        <w:t xml:space="preserve">Der </w:t>
      </w:r>
      <w:proofErr w:type="spellStart"/>
      <w:r w:rsidRPr="00285232">
        <w:rPr>
          <w:lang w:val="de-DE"/>
        </w:rPr>
        <w:t>Sicherheitsausschuss</w:t>
      </w:r>
      <w:proofErr w:type="spellEnd"/>
      <w:r w:rsidRPr="00285232">
        <w:rPr>
          <w:lang w:val="de-DE"/>
        </w:rPr>
        <w:t xml:space="preserve"> vertagte die Prüfung des Dokuments auf die nächste Sitzung (siehe Absatz 6).</w:t>
      </w:r>
    </w:p>
    <w:p w14:paraId="34B76809" w14:textId="77777777" w:rsidR="00FD40BB" w:rsidRPr="00285232" w:rsidRDefault="00FD40BB" w:rsidP="00FD40BB">
      <w:pPr>
        <w:tabs>
          <w:tab w:val="right" w:pos="851"/>
        </w:tabs>
        <w:suppressAutoHyphens w:val="0"/>
        <w:spacing w:before="240" w:after="120" w:line="240" w:lineRule="exact"/>
        <w:ind w:left="1134" w:right="1134" w:hanging="1134"/>
        <w:outlineLvl w:val="3"/>
        <w:rPr>
          <w:b/>
          <w:lang w:val="de-DE"/>
        </w:rPr>
      </w:pPr>
      <w:r w:rsidRPr="00285232">
        <w:rPr>
          <w:b/>
          <w:lang w:val="de-DE"/>
        </w:rPr>
        <w:tab/>
        <w:t>21.</w:t>
      </w:r>
      <w:r w:rsidRPr="00285232">
        <w:rPr>
          <w:b/>
          <w:lang w:val="de-DE"/>
        </w:rPr>
        <w:tab/>
        <w:t>Prüfliste ADN</w:t>
      </w:r>
    </w:p>
    <w:p w14:paraId="7B1EEE5E" w14:textId="77777777" w:rsidR="00FD40BB" w:rsidRPr="00285232" w:rsidRDefault="00FD40BB" w:rsidP="00FD40BB">
      <w:pPr>
        <w:widowControl w:val="0"/>
        <w:tabs>
          <w:tab w:val="left" w:pos="1701"/>
          <w:tab w:val="left" w:pos="2835"/>
        </w:tabs>
        <w:suppressAutoHyphens w:val="0"/>
        <w:spacing w:after="120"/>
        <w:ind w:left="2835" w:right="1134" w:hanging="1701"/>
        <w:rPr>
          <w:lang w:val="de-DE"/>
        </w:rPr>
      </w:pPr>
      <w:r w:rsidRPr="00285232">
        <w:rPr>
          <w:i/>
          <w:iCs/>
          <w:lang w:val="de-DE"/>
        </w:rPr>
        <w:t>Dokument:</w:t>
      </w:r>
      <w:r w:rsidRPr="00285232">
        <w:rPr>
          <w:lang w:val="de-DE"/>
        </w:rPr>
        <w:t xml:space="preserve"> </w:t>
      </w:r>
      <w:r w:rsidRPr="00285232">
        <w:rPr>
          <w:lang w:val="de-DE"/>
        </w:rPr>
        <w:tab/>
        <w:t>ECE/TRANS/WP.15/AC.2/2023/44 (Niederlande)</w:t>
      </w:r>
    </w:p>
    <w:p w14:paraId="6CAB88D4" w14:textId="77777777" w:rsidR="00FD40BB" w:rsidRPr="00285232" w:rsidRDefault="00FD40BB" w:rsidP="00FD40BB">
      <w:pPr>
        <w:widowControl w:val="0"/>
        <w:tabs>
          <w:tab w:val="left" w:pos="1701"/>
          <w:tab w:val="left" w:pos="2835"/>
        </w:tabs>
        <w:suppressAutoHyphens w:val="0"/>
        <w:spacing w:after="120"/>
        <w:ind w:left="3399" w:right="1134" w:hanging="2265"/>
        <w:rPr>
          <w:lang w:val="de-DE"/>
        </w:rPr>
      </w:pPr>
      <w:r w:rsidRPr="00285232">
        <w:rPr>
          <w:i/>
          <w:iCs/>
          <w:lang w:val="de-DE"/>
        </w:rPr>
        <w:t>Informelle Dokumente:</w:t>
      </w:r>
      <w:r w:rsidRPr="00285232">
        <w:rPr>
          <w:lang w:val="de-DE"/>
        </w:rPr>
        <w:t xml:space="preserve"> </w:t>
      </w:r>
      <w:r w:rsidRPr="00285232">
        <w:rPr>
          <w:lang w:val="de-DE"/>
        </w:rPr>
        <w:tab/>
        <w:t>INF.2 (Niederlande)</w:t>
      </w:r>
      <w:r w:rsidRPr="00285232">
        <w:rPr>
          <w:lang w:val="de-DE"/>
        </w:rPr>
        <w:br/>
        <w:t>INF.17 (Deutschland)</w:t>
      </w:r>
      <w:r w:rsidRPr="00285232">
        <w:rPr>
          <w:lang w:val="de-DE"/>
        </w:rPr>
        <w:br/>
        <w:t>INF.25 (</w:t>
      </w:r>
      <w:proofErr w:type="spellStart"/>
      <w:r w:rsidRPr="00285232">
        <w:rPr>
          <w:lang w:val="de-DE"/>
        </w:rPr>
        <w:t>FuelsEurope</w:t>
      </w:r>
      <w:proofErr w:type="spellEnd"/>
      <w:r w:rsidRPr="00285232">
        <w:rPr>
          <w:lang w:val="de-DE"/>
        </w:rPr>
        <w:t>)</w:t>
      </w:r>
    </w:p>
    <w:p w14:paraId="0BAD1073" w14:textId="77777777" w:rsidR="00FD40BB" w:rsidRPr="00285232" w:rsidRDefault="00FD40BB" w:rsidP="00FD40BB">
      <w:pPr>
        <w:tabs>
          <w:tab w:val="left" w:pos="1701"/>
          <w:tab w:val="left" w:pos="2268"/>
          <w:tab w:val="left" w:pos="2835"/>
        </w:tabs>
        <w:suppressAutoHyphens w:val="0"/>
        <w:spacing w:after="120"/>
        <w:ind w:left="1134" w:right="1134"/>
        <w:jc w:val="both"/>
        <w:rPr>
          <w:lang w:val="de-DE"/>
        </w:rPr>
      </w:pPr>
      <w:r w:rsidRPr="00285232">
        <w:rPr>
          <w:lang w:val="de-DE"/>
        </w:rPr>
        <w:t>55.</w:t>
      </w:r>
      <w:r w:rsidRPr="00285232">
        <w:rPr>
          <w:lang w:val="de-DE"/>
        </w:rPr>
        <w:tab/>
        <w:t xml:space="preserve">Unter Bezugnahme auf Absatz 6 vereinbarte der </w:t>
      </w:r>
      <w:proofErr w:type="spellStart"/>
      <w:r w:rsidRPr="00285232">
        <w:rPr>
          <w:lang w:val="de-DE"/>
        </w:rPr>
        <w:t>Sicherheitsausschuss</w:t>
      </w:r>
      <w:proofErr w:type="spellEnd"/>
      <w:r w:rsidRPr="00285232">
        <w:rPr>
          <w:lang w:val="de-DE"/>
        </w:rPr>
        <w:t>, die Prüfung der Dokumente auf die nächste Sitzung zu vertagen, und bat alle Delegierten, dem Vertreter der Niederlande (</w:t>
      </w:r>
      <w:hyperlink r:id="rId14" w:history="1">
        <w:r w:rsidRPr="00285232">
          <w:rPr>
            <w:lang w:val="de-DE"/>
          </w:rPr>
          <w:t>niels.remers@rivm.nl</w:t>
        </w:r>
      </w:hyperlink>
      <w:r w:rsidRPr="00285232">
        <w:rPr>
          <w:lang w:val="de-DE"/>
        </w:rPr>
        <w:t xml:space="preserve">) in der Zwischenzeit ihre weiteren Bemerkungen zu senden. </w:t>
      </w:r>
    </w:p>
    <w:p w14:paraId="095CC0C1" w14:textId="77777777" w:rsidR="00FD40BB" w:rsidRPr="00285232" w:rsidRDefault="00FD40BB" w:rsidP="00FD40BB">
      <w:pPr>
        <w:tabs>
          <w:tab w:val="right" w:pos="851"/>
        </w:tabs>
        <w:suppressAutoHyphens w:val="0"/>
        <w:spacing w:before="240" w:after="120" w:line="240" w:lineRule="exact"/>
        <w:ind w:left="1134" w:right="1134" w:hanging="1134"/>
        <w:outlineLvl w:val="3"/>
        <w:rPr>
          <w:b/>
          <w:lang w:val="de-DE"/>
        </w:rPr>
      </w:pPr>
      <w:r w:rsidRPr="00285232">
        <w:rPr>
          <w:b/>
          <w:lang w:val="de-DE"/>
        </w:rPr>
        <w:tab/>
        <w:t>22.</w:t>
      </w:r>
      <w:r w:rsidRPr="00285232">
        <w:rPr>
          <w:b/>
          <w:lang w:val="de-DE"/>
        </w:rPr>
        <w:tab/>
        <w:t>Neueinstufung der UN-Nr. 1918, ISOPROPYLBENZOL (</w:t>
      </w:r>
      <w:proofErr w:type="spellStart"/>
      <w:r w:rsidRPr="00285232">
        <w:rPr>
          <w:b/>
          <w:lang w:val="de-DE"/>
        </w:rPr>
        <w:t>Cumol</w:t>
      </w:r>
      <w:proofErr w:type="spellEnd"/>
      <w:r w:rsidRPr="00285232">
        <w:rPr>
          <w:b/>
          <w:lang w:val="de-DE"/>
        </w:rPr>
        <w:t xml:space="preserve">) und Stoffe, die </w:t>
      </w:r>
      <w:proofErr w:type="spellStart"/>
      <w:r w:rsidRPr="00285232">
        <w:rPr>
          <w:b/>
          <w:lang w:val="de-DE"/>
        </w:rPr>
        <w:t>Cumol</w:t>
      </w:r>
      <w:proofErr w:type="spellEnd"/>
      <w:r w:rsidRPr="00285232">
        <w:rPr>
          <w:b/>
          <w:lang w:val="de-DE"/>
        </w:rPr>
        <w:t xml:space="preserve"> in einer Konzentration von mindestens 0,1 Prozent enthalten</w:t>
      </w:r>
    </w:p>
    <w:p w14:paraId="465B6FB3" w14:textId="77777777" w:rsidR="00FD40BB" w:rsidRPr="00285232" w:rsidRDefault="00FD40BB" w:rsidP="00FD40BB">
      <w:pPr>
        <w:widowControl w:val="0"/>
        <w:tabs>
          <w:tab w:val="left" w:pos="1701"/>
          <w:tab w:val="left" w:pos="2835"/>
        </w:tabs>
        <w:suppressAutoHyphens w:val="0"/>
        <w:spacing w:after="120"/>
        <w:ind w:left="2835" w:right="1134" w:hanging="1701"/>
        <w:rPr>
          <w:lang w:val="fr-FR"/>
        </w:rPr>
      </w:pPr>
      <w:proofErr w:type="spellStart"/>
      <w:r w:rsidRPr="00285232">
        <w:rPr>
          <w:i/>
          <w:iCs/>
          <w:lang w:val="fr-FR"/>
        </w:rPr>
        <w:t>Dokument</w:t>
      </w:r>
      <w:proofErr w:type="spellEnd"/>
      <w:r w:rsidRPr="00285232">
        <w:rPr>
          <w:i/>
          <w:iCs/>
          <w:lang w:val="fr-FR"/>
        </w:rPr>
        <w:t>:</w:t>
      </w:r>
      <w:r w:rsidRPr="00285232">
        <w:rPr>
          <w:lang w:val="fr-FR"/>
        </w:rPr>
        <w:t xml:space="preserve"> </w:t>
      </w:r>
      <w:r w:rsidRPr="00285232">
        <w:rPr>
          <w:lang w:val="fr-FR"/>
        </w:rPr>
        <w:tab/>
        <w:t>ECE/TRANS/WP.15/AC.2/2023/45 (</w:t>
      </w:r>
      <w:proofErr w:type="spellStart"/>
      <w:r w:rsidRPr="00285232">
        <w:rPr>
          <w:lang w:val="fr-FR"/>
        </w:rPr>
        <w:t>FuelsEurope</w:t>
      </w:r>
      <w:proofErr w:type="spellEnd"/>
      <w:r w:rsidRPr="00285232">
        <w:rPr>
          <w:lang w:val="fr-FR"/>
        </w:rPr>
        <w:t>)</w:t>
      </w:r>
    </w:p>
    <w:p w14:paraId="3CD8F9B9" w14:textId="77777777" w:rsidR="00FD40BB" w:rsidRPr="00285232" w:rsidRDefault="00FD40BB" w:rsidP="00FD40BB">
      <w:pPr>
        <w:tabs>
          <w:tab w:val="left" w:pos="1701"/>
          <w:tab w:val="left" w:pos="2268"/>
          <w:tab w:val="left" w:pos="2835"/>
        </w:tabs>
        <w:suppressAutoHyphens w:val="0"/>
        <w:spacing w:after="120"/>
        <w:ind w:left="1134" w:right="1134"/>
        <w:jc w:val="both"/>
        <w:rPr>
          <w:noProof/>
          <w:lang w:val="de-DE"/>
        </w:rPr>
      </w:pPr>
      <w:r w:rsidRPr="00285232">
        <w:rPr>
          <w:lang w:val="de-DE"/>
        </w:rPr>
        <w:t>56.</w:t>
      </w:r>
      <w:r w:rsidRPr="00285232">
        <w:rPr>
          <w:lang w:val="de-DE"/>
        </w:rPr>
        <w:tab/>
        <w:t xml:space="preserve">Mehrere Delegationen waren der Ansicht, </w:t>
      </w:r>
      <w:proofErr w:type="spellStart"/>
      <w:r w:rsidRPr="00285232">
        <w:rPr>
          <w:lang w:val="de-DE"/>
        </w:rPr>
        <w:t>dass</w:t>
      </w:r>
      <w:proofErr w:type="spellEnd"/>
      <w:r w:rsidRPr="00285232">
        <w:rPr>
          <w:lang w:val="de-DE"/>
        </w:rPr>
        <w:t xml:space="preserve"> es bei jeder Änderung einer Einstufung einige Zeit dauert, bis sie im entsprechenden Regelwerk berücksichtigt ist. Es wurde darauf hingewiesen, </w:t>
      </w:r>
      <w:proofErr w:type="spellStart"/>
      <w:r w:rsidRPr="00285232">
        <w:rPr>
          <w:lang w:val="de-DE"/>
        </w:rPr>
        <w:t>dass</w:t>
      </w:r>
      <w:proofErr w:type="spellEnd"/>
      <w:r w:rsidRPr="00285232">
        <w:rPr>
          <w:lang w:val="de-DE"/>
        </w:rPr>
        <w:t xml:space="preserve"> ein multilaterales Abkommen in diesem Fall möglicherweise nicht ideal ist, da es Auswirkungen auf die bestehenden Flotten hätte. Es wurde daher beschlossen, </w:t>
      </w:r>
      <w:proofErr w:type="spellStart"/>
      <w:r w:rsidRPr="00285232">
        <w:rPr>
          <w:lang w:val="de-DE"/>
        </w:rPr>
        <w:t>dass</w:t>
      </w:r>
      <w:proofErr w:type="spellEnd"/>
      <w:r w:rsidRPr="00285232">
        <w:rPr>
          <w:lang w:val="de-DE"/>
        </w:rPr>
        <w:t xml:space="preserve"> die betreffenden Stoffe weiterhin gemäß den Bestimmungen der derzeitigen Einträge in Tabelle C des ADN 2023 befördert werden können.</w:t>
      </w:r>
    </w:p>
    <w:p w14:paraId="6AF103EC" w14:textId="77777777" w:rsidR="00FD40BB" w:rsidRPr="00285232" w:rsidRDefault="00FD40BB" w:rsidP="00FD40BB">
      <w:pPr>
        <w:tabs>
          <w:tab w:val="left" w:pos="1701"/>
          <w:tab w:val="left" w:pos="2268"/>
          <w:tab w:val="left" w:pos="2835"/>
        </w:tabs>
        <w:suppressAutoHyphens w:val="0"/>
        <w:spacing w:after="120"/>
        <w:ind w:left="1134" w:right="1134"/>
        <w:jc w:val="both"/>
        <w:rPr>
          <w:noProof/>
          <w:lang w:val="de-DE"/>
        </w:rPr>
      </w:pPr>
      <w:r w:rsidRPr="00285232">
        <w:rPr>
          <w:lang w:val="de-DE"/>
        </w:rPr>
        <w:t>57.</w:t>
      </w:r>
      <w:r w:rsidRPr="00285232">
        <w:rPr>
          <w:lang w:val="de-DE"/>
        </w:rPr>
        <w:tab/>
        <w:t xml:space="preserve">Es wurde vereinbart, die übliche Vorgehensweise für die Änderung der dem ADN beigefügten Verordnung anzuwenden. So hat die informelle Arbeitsgruppe „Stoffe“ die Aufgabe übernommen, die von </w:t>
      </w:r>
      <w:proofErr w:type="spellStart"/>
      <w:r w:rsidRPr="00285232">
        <w:rPr>
          <w:lang w:val="de-DE"/>
        </w:rPr>
        <w:t>FuelsEurope</w:t>
      </w:r>
      <w:proofErr w:type="spellEnd"/>
      <w:r w:rsidRPr="00285232">
        <w:rPr>
          <w:lang w:val="de-DE"/>
        </w:rPr>
        <w:t xml:space="preserve"> unterbreiteten Vorschläge für neue Einträge in Tabelle C des ADN mit Blick auf ein Inkrafttreten im Jahr 2025 in ihrer nächsten Sitzung zu erörtern (siehe informelles Dokument INF.26).</w:t>
      </w:r>
    </w:p>
    <w:p w14:paraId="3B306D25" w14:textId="77777777" w:rsidR="00FD40BB" w:rsidRPr="00285232" w:rsidRDefault="00FD40BB" w:rsidP="00FD40BB">
      <w:pPr>
        <w:tabs>
          <w:tab w:val="left" w:pos="1701"/>
          <w:tab w:val="left" w:pos="2268"/>
          <w:tab w:val="left" w:pos="2835"/>
        </w:tabs>
        <w:suppressAutoHyphens w:val="0"/>
        <w:spacing w:after="120"/>
        <w:ind w:left="1134" w:right="1134"/>
        <w:jc w:val="both"/>
        <w:rPr>
          <w:lang w:val="de-DE"/>
        </w:rPr>
      </w:pPr>
      <w:r w:rsidRPr="00285232">
        <w:rPr>
          <w:lang w:val="de-DE"/>
        </w:rPr>
        <w:t>58.</w:t>
      </w:r>
      <w:r w:rsidRPr="00285232">
        <w:rPr>
          <w:lang w:val="de-DE"/>
        </w:rPr>
        <w:tab/>
        <w:t xml:space="preserve">Der </w:t>
      </w:r>
      <w:proofErr w:type="spellStart"/>
      <w:r w:rsidRPr="00285232">
        <w:rPr>
          <w:lang w:val="de-DE"/>
        </w:rPr>
        <w:t>Sicherheitsausschuss</w:t>
      </w:r>
      <w:proofErr w:type="spellEnd"/>
      <w:r w:rsidRPr="00285232">
        <w:rPr>
          <w:lang w:val="de-DE"/>
        </w:rPr>
        <w:t xml:space="preserve"> stellte fest, </w:t>
      </w:r>
      <w:proofErr w:type="spellStart"/>
      <w:r w:rsidRPr="00285232">
        <w:rPr>
          <w:lang w:val="de-DE"/>
        </w:rPr>
        <w:t>dass</w:t>
      </w:r>
      <w:proofErr w:type="spellEnd"/>
      <w:r w:rsidRPr="00285232">
        <w:rPr>
          <w:lang w:val="de-DE"/>
        </w:rPr>
        <w:t xml:space="preserve"> die Bestimmungen in Unterabschnitt 7.2.1.21 die Verwendung eines sichereren Schiffs gestatten und </w:t>
      </w:r>
      <w:proofErr w:type="spellStart"/>
      <w:r w:rsidRPr="00285232">
        <w:rPr>
          <w:lang w:val="de-DE"/>
        </w:rPr>
        <w:t>dass</w:t>
      </w:r>
      <w:proofErr w:type="spellEnd"/>
      <w:r w:rsidRPr="00285232">
        <w:rPr>
          <w:lang w:val="de-DE"/>
        </w:rPr>
        <w:t xml:space="preserve"> ein Absender mit Genehmigung der zuständigen Behörde Unterabschnitt 2.1.2.8 anwenden kann, jedoch nur für in Kapitel 3.2 Tabelle A genannte Stoffe. Der Vorsitzende der informellen Arbeitsgruppe „Stoffe“ schlug vor, sich mit Unterabschnitt 2.1.2.8 zu befassen und die Bestimmungen auf Stoffe in Kapitel 3.2 Tabelle C auszuweiten.</w:t>
      </w:r>
    </w:p>
    <w:p w14:paraId="4BD7FA62" w14:textId="77777777" w:rsidR="00FD40BB" w:rsidRPr="00285232" w:rsidRDefault="00FD40BB" w:rsidP="00FD40BB">
      <w:pPr>
        <w:tabs>
          <w:tab w:val="left" w:pos="1701"/>
          <w:tab w:val="left" w:pos="2268"/>
          <w:tab w:val="left" w:pos="2835"/>
        </w:tabs>
        <w:suppressAutoHyphens w:val="0"/>
        <w:spacing w:after="120"/>
        <w:ind w:left="1134" w:right="1134"/>
        <w:jc w:val="both"/>
        <w:rPr>
          <w:lang w:val="de-DE"/>
        </w:rPr>
      </w:pPr>
      <w:r w:rsidRPr="00285232">
        <w:rPr>
          <w:lang w:val="de-DE"/>
        </w:rPr>
        <w:lastRenderedPageBreak/>
        <w:t>59.</w:t>
      </w:r>
      <w:r w:rsidRPr="00285232">
        <w:rPr>
          <w:lang w:val="de-DE"/>
        </w:rPr>
        <w:tab/>
        <w:t xml:space="preserve">Der Vertreter Belgiens bat den </w:t>
      </w:r>
      <w:proofErr w:type="spellStart"/>
      <w:r w:rsidRPr="00285232">
        <w:rPr>
          <w:lang w:val="de-DE"/>
        </w:rPr>
        <w:t>Sicherheitsausschuss</w:t>
      </w:r>
      <w:proofErr w:type="spellEnd"/>
      <w:r w:rsidRPr="00285232">
        <w:rPr>
          <w:lang w:val="de-DE"/>
        </w:rPr>
        <w:t xml:space="preserve"> um Stellungnahme zum Umgang mit in der EU-Verordnung zur Registrierung, Bewertung, Zulassung und Beschränkdung chemischer Stoffe (REACH) aufgeführten Stoffen mit CMR-Eigenschaften, die noch nicht in das ADN aufgenommen wurden. Es wurde vorgeschlagen, </w:t>
      </w:r>
      <w:proofErr w:type="spellStart"/>
      <w:r w:rsidRPr="00285232">
        <w:rPr>
          <w:lang w:val="de-DE"/>
        </w:rPr>
        <w:t>dass</w:t>
      </w:r>
      <w:proofErr w:type="spellEnd"/>
      <w:r w:rsidRPr="00285232">
        <w:rPr>
          <w:lang w:val="de-DE"/>
        </w:rPr>
        <w:t xml:space="preserve"> der Vertreter Belgiens in der nächsten Sitzung Informationen zu diesen Stoffen für eine Prüfung durch den </w:t>
      </w:r>
      <w:proofErr w:type="spellStart"/>
      <w:r w:rsidRPr="00285232">
        <w:rPr>
          <w:lang w:val="de-DE"/>
        </w:rPr>
        <w:t>Sicherheitsausschuss</w:t>
      </w:r>
      <w:proofErr w:type="spellEnd"/>
      <w:r w:rsidRPr="00285232">
        <w:rPr>
          <w:lang w:val="de-DE"/>
        </w:rPr>
        <w:t xml:space="preserve"> vorlegt. </w:t>
      </w:r>
    </w:p>
    <w:p w14:paraId="37AD688E" w14:textId="77777777" w:rsidR="00FD40BB" w:rsidRPr="00285232" w:rsidRDefault="00FD40BB" w:rsidP="00FD40BB">
      <w:pPr>
        <w:tabs>
          <w:tab w:val="right" w:pos="851"/>
        </w:tabs>
        <w:suppressAutoHyphens w:val="0"/>
        <w:spacing w:before="240" w:after="120" w:line="240" w:lineRule="exact"/>
        <w:ind w:left="1134" w:right="1134" w:hanging="1134"/>
        <w:outlineLvl w:val="3"/>
        <w:rPr>
          <w:b/>
          <w:lang w:val="de-DE"/>
        </w:rPr>
      </w:pPr>
      <w:r w:rsidRPr="00285232">
        <w:rPr>
          <w:b/>
          <w:lang w:val="de-DE"/>
        </w:rPr>
        <w:tab/>
        <w:t>23.</w:t>
      </w:r>
      <w:r w:rsidRPr="00285232">
        <w:rPr>
          <w:b/>
          <w:lang w:val="de-DE"/>
        </w:rPr>
        <w:tab/>
        <w:t>Definition des Begriffs „Prüfstelle“</w:t>
      </w:r>
    </w:p>
    <w:p w14:paraId="1290D918" w14:textId="77777777" w:rsidR="00FD40BB" w:rsidRPr="00285232" w:rsidRDefault="00FD40BB" w:rsidP="00FD40BB">
      <w:pPr>
        <w:widowControl w:val="0"/>
        <w:tabs>
          <w:tab w:val="left" w:pos="1701"/>
          <w:tab w:val="left" w:pos="2835"/>
        </w:tabs>
        <w:suppressAutoHyphens w:val="0"/>
        <w:spacing w:after="120"/>
        <w:ind w:left="2835" w:right="1134" w:hanging="1701"/>
        <w:rPr>
          <w:lang w:val="de-DE"/>
        </w:rPr>
      </w:pPr>
      <w:r w:rsidRPr="00285232">
        <w:rPr>
          <w:i/>
          <w:iCs/>
          <w:lang w:val="de-DE"/>
        </w:rPr>
        <w:t>Dokument:</w:t>
      </w:r>
      <w:r w:rsidRPr="00285232">
        <w:rPr>
          <w:lang w:val="de-DE"/>
        </w:rPr>
        <w:t xml:space="preserve"> </w:t>
      </w:r>
      <w:r w:rsidRPr="00285232">
        <w:rPr>
          <w:lang w:val="de-DE"/>
        </w:rPr>
        <w:tab/>
        <w:t>ECE/TRANS/WP.15/AC.2/2023/46 (Frankreich, Deutschland und die Niederlande)</w:t>
      </w:r>
    </w:p>
    <w:p w14:paraId="59E52876" w14:textId="77777777" w:rsidR="00FD40BB" w:rsidRPr="00285232" w:rsidRDefault="00FD40BB" w:rsidP="00FD40BB">
      <w:pPr>
        <w:tabs>
          <w:tab w:val="left" w:pos="1701"/>
          <w:tab w:val="left" w:pos="2268"/>
          <w:tab w:val="left" w:pos="2835"/>
        </w:tabs>
        <w:suppressAutoHyphens w:val="0"/>
        <w:spacing w:after="120"/>
        <w:ind w:left="1134" w:right="1134"/>
        <w:jc w:val="both"/>
        <w:rPr>
          <w:lang w:val="de-DE"/>
        </w:rPr>
      </w:pPr>
      <w:r w:rsidRPr="00285232">
        <w:rPr>
          <w:lang w:val="de-DE"/>
        </w:rPr>
        <w:t>60.</w:t>
      </w:r>
      <w:r w:rsidRPr="00285232">
        <w:rPr>
          <w:lang w:val="de-DE"/>
        </w:rPr>
        <w:tab/>
        <w:t xml:space="preserve">Der </w:t>
      </w:r>
      <w:proofErr w:type="spellStart"/>
      <w:r w:rsidRPr="00285232">
        <w:rPr>
          <w:lang w:val="de-DE"/>
        </w:rPr>
        <w:t>Sicherheitsausschuss</w:t>
      </w:r>
      <w:proofErr w:type="spellEnd"/>
      <w:r w:rsidRPr="00285232">
        <w:rPr>
          <w:lang w:val="de-DE"/>
        </w:rPr>
        <w:t xml:space="preserve"> vertagte die Prüfung des Dokuments auf die nächste Sitzung (siehe Absatz 6).</w:t>
      </w:r>
    </w:p>
    <w:p w14:paraId="474E204B" w14:textId="77777777" w:rsidR="00FD40BB" w:rsidRPr="00285232" w:rsidRDefault="00FD40BB" w:rsidP="00FD40BB">
      <w:pPr>
        <w:tabs>
          <w:tab w:val="right" w:pos="851"/>
        </w:tabs>
        <w:suppressAutoHyphens w:val="0"/>
        <w:spacing w:before="240" w:after="120" w:line="240" w:lineRule="exact"/>
        <w:ind w:left="1134" w:right="1134" w:hanging="1134"/>
        <w:outlineLvl w:val="3"/>
        <w:rPr>
          <w:b/>
          <w:lang w:val="de-DE"/>
        </w:rPr>
      </w:pPr>
      <w:r w:rsidRPr="00285232">
        <w:rPr>
          <w:b/>
          <w:lang w:val="de-DE"/>
        </w:rPr>
        <w:tab/>
        <w:t>24.</w:t>
      </w:r>
      <w:r w:rsidRPr="00285232">
        <w:rPr>
          <w:b/>
          <w:lang w:val="de-DE"/>
        </w:rPr>
        <w:tab/>
        <w:t>Öffnen von Öffnungen</w:t>
      </w:r>
    </w:p>
    <w:p w14:paraId="1B39A687" w14:textId="77777777" w:rsidR="00FD40BB" w:rsidRPr="00285232" w:rsidRDefault="00FD40BB" w:rsidP="00FD40BB">
      <w:pPr>
        <w:widowControl w:val="0"/>
        <w:tabs>
          <w:tab w:val="left" w:pos="1701"/>
          <w:tab w:val="left" w:pos="2835"/>
        </w:tabs>
        <w:suppressAutoHyphens w:val="0"/>
        <w:spacing w:after="120"/>
        <w:ind w:left="2835" w:right="1134" w:hanging="1701"/>
        <w:rPr>
          <w:lang w:val="de-DE"/>
        </w:rPr>
      </w:pPr>
      <w:r w:rsidRPr="00285232">
        <w:rPr>
          <w:i/>
          <w:iCs/>
          <w:lang w:val="de-DE"/>
        </w:rPr>
        <w:t>Dokument:</w:t>
      </w:r>
      <w:r w:rsidRPr="00285232">
        <w:rPr>
          <w:lang w:val="de-DE"/>
        </w:rPr>
        <w:t xml:space="preserve"> </w:t>
      </w:r>
      <w:r w:rsidRPr="00285232">
        <w:rPr>
          <w:lang w:val="de-DE"/>
        </w:rPr>
        <w:tab/>
        <w:t>ECE/TRANS/WP.15/AC.2/2023/47 (Deutschland)</w:t>
      </w:r>
    </w:p>
    <w:p w14:paraId="0DB65540" w14:textId="77777777" w:rsidR="00FD40BB" w:rsidRPr="00285232" w:rsidRDefault="00FD40BB" w:rsidP="00FD40BB">
      <w:pPr>
        <w:widowControl w:val="0"/>
        <w:tabs>
          <w:tab w:val="left" w:pos="1701"/>
          <w:tab w:val="left" w:pos="2268"/>
          <w:tab w:val="left" w:pos="2835"/>
          <w:tab w:val="left" w:pos="3402"/>
        </w:tabs>
        <w:suppressAutoHyphens w:val="0"/>
        <w:spacing w:after="120"/>
        <w:ind w:left="3402" w:right="1134" w:hanging="2268"/>
        <w:rPr>
          <w:lang w:val="de-DE"/>
        </w:rPr>
      </w:pPr>
      <w:r w:rsidRPr="00285232">
        <w:rPr>
          <w:i/>
          <w:iCs/>
          <w:lang w:val="de-DE"/>
        </w:rPr>
        <w:t>Informelles Dokument:</w:t>
      </w:r>
      <w:r w:rsidRPr="00285232">
        <w:rPr>
          <w:lang w:val="de-DE"/>
        </w:rPr>
        <w:t xml:space="preserve"> </w:t>
      </w:r>
      <w:r w:rsidRPr="00285232">
        <w:rPr>
          <w:lang w:val="de-DE"/>
        </w:rPr>
        <w:tab/>
        <w:t>INF.32 (Deutschland)</w:t>
      </w:r>
    </w:p>
    <w:p w14:paraId="26F12150" w14:textId="77777777" w:rsidR="00FD40BB" w:rsidRPr="00285232" w:rsidRDefault="00FD40BB" w:rsidP="00FD40BB">
      <w:pPr>
        <w:tabs>
          <w:tab w:val="left" w:pos="1701"/>
          <w:tab w:val="left" w:pos="2268"/>
          <w:tab w:val="left" w:pos="2835"/>
        </w:tabs>
        <w:suppressAutoHyphens w:val="0"/>
        <w:spacing w:after="120"/>
        <w:ind w:left="1134" w:right="1134"/>
        <w:jc w:val="both"/>
        <w:rPr>
          <w:lang w:val="de-DE"/>
        </w:rPr>
      </w:pPr>
      <w:r w:rsidRPr="00285232">
        <w:rPr>
          <w:lang w:val="de-DE"/>
        </w:rPr>
        <w:t>61.</w:t>
      </w:r>
      <w:r w:rsidRPr="00285232">
        <w:rPr>
          <w:lang w:val="de-DE"/>
        </w:rPr>
        <w:tab/>
        <w:t xml:space="preserve">Der </w:t>
      </w:r>
      <w:proofErr w:type="spellStart"/>
      <w:r w:rsidRPr="00285232">
        <w:rPr>
          <w:lang w:val="de-DE"/>
        </w:rPr>
        <w:t>Sicherheitsausschuss</w:t>
      </w:r>
      <w:proofErr w:type="spellEnd"/>
      <w:r w:rsidRPr="00285232">
        <w:rPr>
          <w:lang w:val="de-DE"/>
        </w:rPr>
        <w:t xml:space="preserve"> begrüßte die Änderungsvorschläge in Dokument ECE/TRANS/WP.15/AC.2/2023/47 und die ausführliche Begründung im informellen Dokument INF.32. Er nahm die allgemeine Unterstützung für das Dokument zur Kenntnis. Nach einer eingehenden Diskussion in einer von Deutschland geleiteten informellen Sitzung stimmte der </w:t>
      </w:r>
      <w:proofErr w:type="spellStart"/>
      <w:r w:rsidRPr="00285232">
        <w:rPr>
          <w:lang w:val="de-DE"/>
        </w:rPr>
        <w:t>Sicherheitsausschuss</w:t>
      </w:r>
      <w:proofErr w:type="spellEnd"/>
      <w:r w:rsidRPr="00285232">
        <w:rPr>
          <w:lang w:val="de-DE"/>
        </w:rPr>
        <w:t xml:space="preserve"> den meisten der vorgeschlagenen Absätze zu, einschließlich der Streichung der eckigen Klammern in Absatz 7. Er </w:t>
      </w:r>
      <w:proofErr w:type="spellStart"/>
      <w:r w:rsidRPr="00285232">
        <w:rPr>
          <w:lang w:val="de-DE"/>
        </w:rPr>
        <w:t>beschloss</w:t>
      </w:r>
      <w:proofErr w:type="spellEnd"/>
      <w:r w:rsidRPr="00285232">
        <w:rPr>
          <w:lang w:val="de-DE"/>
        </w:rPr>
        <w:t>, lediglich die Prüfung der Unterabschnitte 7.2.4.22.1, 7.2.4.22.6, 7.2.4.22.8, 7.2.4.22.10, 7.2.4.22.14, 7.2.4.23.1.1, 7.2.4.23.2.3, 7.2.4.23.2.4 und 7.2.4.23.2.6 auf die nächste Sitzung im Januar 2024 zu vertagen.</w:t>
      </w:r>
    </w:p>
    <w:p w14:paraId="0B97C239" w14:textId="77777777" w:rsidR="00FD40BB" w:rsidRPr="00285232" w:rsidRDefault="00FD40BB" w:rsidP="00FD40BB">
      <w:pPr>
        <w:tabs>
          <w:tab w:val="left" w:pos="1701"/>
          <w:tab w:val="left" w:pos="2268"/>
          <w:tab w:val="left" w:pos="2835"/>
        </w:tabs>
        <w:suppressAutoHyphens w:val="0"/>
        <w:spacing w:after="120"/>
        <w:ind w:left="1134" w:right="1134"/>
        <w:jc w:val="both"/>
        <w:rPr>
          <w:lang w:val="de-DE"/>
        </w:rPr>
      </w:pPr>
      <w:r w:rsidRPr="00285232">
        <w:rPr>
          <w:lang w:val="de-DE"/>
        </w:rPr>
        <w:t>62.</w:t>
      </w:r>
      <w:r w:rsidRPr="00285232">
        <w:rPr>
          <w:lang w:val="de-DE"/>
        </w:rPr>
        <w:tab/>
        <w:t>Die Vertreter Deutschlands boten an, ein weiteres Dokument, das den geäußerten Bemerkungen Rechnung trägt, vorzulegen.</w:t>
      </w:r>
    </w:p>
    <w:p w14:paraId="5802B51C" w14:textId="77777777" w:rsidR="00FD40BB" w:rsidRPr="00285232" w:rsidRDefault="00FD40BB" w:rsidP="00FD40BB">
      <w:pPr>
        <w:tabs>
          <w:tab w:val="right" w:pos="851"/>
        </w:tabs>
        <w:suppressAutoHyphens w:val="0"/>
        <w:spacing w:before="240" w:after="120" w:line="240" w:lineRule="exact"/>
        <w:ind w:left="1134" w:right="1134" w:hanging="1134"/>
        <w:outlineLvl w:val="3"/>
        <w:rPr>
          <w:b/>
          <w:lang w:val="de-DE"/>
        </w:rPr>
      </w:pPr>
      <w:r w:rsidRPr="00285232">
        <w:rPr>
          <w:b/>
          <w:lang w:val="de-DE"/>
        </w:rPr>
        <w:tab/>
        <w:t>25.</w:t>
      </w:r>
      <w:r w:rsidRPr="00285232">
        <w:rPr>
          <w:b/>
          <w:lang w:val="de-DE"/>
        </w:rPr>
        <w:tab/>
        <w:t>Vorschlag zur Änderung von 7.1.5.0.2</w:t>
      </w:r>
    </w:p>
    <w:p w14:paraId="7AEADA0C" w14:textId="77777777" w:rsidR="00FD40BB" w:rsidRPr="00285232" w:rsidRDefault="00FD40BB" w:rsidP="00FD40BB">
      <w:pPr>
        <w:widowControl w:val="0"/>
        <w:tabs>
          <w:tab w:val="left" w:pos="1701"/>
          <w:tab w:val="left" w:pos="2835"/>
        </w:tabs>
        <w:suppressAutoHyphens w:val="0"/>
        <w:spacing w:after="120"/>
        <w:ind w:left="2835" w:right="1134" w:hanging="1701"/>
        <w:rPr>
          <w:lang w:val="de-DE"/>
        </w:rPr>
      </w:pPr>
      <w:r w:rsidRPr="00285232">
        <w:rPr>
          <w:i/>
          <w:iCs/>
          <w:lang w:val="de-DE"/>
        </w:rPr>
        <w:t>Informelles Dokument:</w:t>
      </w:r>
      <w:r w:rsidRPr="00285232">
        <w:rPr>
          <w:lang w:val="de-DE"/>
        </w:rPr>
        <w:t xml:space="preserve"> </w:t>
      </w:r>
      <w:r w:rsidRPr="00285232">
        <w:rPr>
          <w:lang w:val="de-DE"/>
        </w:rPr>
        <w:tab/>
        <w:t>INF.8 (Frankreich)</w:t>
      </w:r>
    </w:p>
    <w:p w14:paraId="1EBBE743" w14:textId="77777777" w:rsidR="00FD40BB" w:rsidRPr="00285232" w:rsidRDefault="00FD40BB" w:rsidP="00FD40BB">
      <w:pPr>
        <w:tabs>
          <w:tab w:val="left" w:pos="1701"/>
          <w:tab w:val="left" w:pos="2268"/>
          <w:tab w:val="left" w:pos="2835"/>
        </w:tabs>
        <w:suppressAutoHyphens w:val="0"/>
        <w:spacing w:after="120"/>
        <w:ind w:left="1134" w:right="1134"/>
        <w:jc w:val="both"/>
        <w:rPr>
          <w:lang w:val="de-DE"/>
        </w:rPr>
      </w:pPr>
      <w:r w:rsidRPr="00285232">
        <w:rPr>
          <w:lang w:val="de-DE"/>
        </w:rPr>
        <w:t>63.</w:t>
      </w:r>
      <w:r w:rsidRPr="00285232">
        <w:rPr>
          <w:lang w:val="de-DE"/>
        </w:rPr>
        <w:tab/>
        <w:t xml:space="preserve">Der </w:t>
      </w:r>
      <w:proofErr w:type="spellStart"/>
      <w:r w:rsidRPr="00285232">
        <w:rPr>
          <w:lang w:val="de-DE"/>
        </w:rPr>
        <w:t>Sicherheitsausschuss</w:t>
      </w:r>
      <w:proofErr w:type="spellEnd"/>
      <w:r w:rsidRPr="00285232">
        <w:rPr>
          <w:lang w:val="de-DE"/>
        </w:rPr>
        <w:t xml:space="preserve"> nahm den ursprünglichen Zweck des informellen Dokuments INF.8 zur Kenntnis und begrüßte das Angebot des Vertreters Frankreichs, ein neues Dokument für die nächste Sitzung vorzulegen.</w:t>
      </w:r>
    </w:p>
    <w:p w14:paraId="29A3B435" w14:textId="77777777" w:rsidR="00FD40BB" w:rsidRPr="00285232" w:rsidRDefault="00FD40BB" w:rsidP="00FD40BB">
      <w:pPr>
        <w:keepNext/>
        <w:keepLines/>
        <w:tabs>
          <w:tab w:val="right" w:pos="851"/>
        </w:tabs>
        <w:suppressAutoHyphens w:val="0"/>
        <w:spacing w:before="240" w:after="120" w:line="240" w:lineRule="exact"/>
        <w:ind w:left="1134" w:right="1134" w:hanging="1134"/>
        <w:outlineLvl w:val="3"/>
        <w:rPr>
          <w:b/>
          <w:lang w:val="de-DE"/>
        </w:rPr>
      </w:pPr>
      <w:r w:rsidRPr="00285232">
        <w:rPr>
          <w:b/>
          <w:lang w:val="de-DE"/>
        </w:rPr>
        <w:tab/>
        <w:t>26.</w:t>
      </w:r>
      <w:r w:rsidRPr="00285232">
        <w:rPr>
          <w:b/>
          <w:lang w:val="de-DE"/>
        </w:rPr>
        <w:tab/>
        <w:t>Berichtigungen im ADN 2023</w:t>
      </w:r>
    </w:p>
    <w:p w14:paraId="084517F2" w14:textId="77777777" w:rsidR="00FD40BB" w:rsidRPr="00285232" w:rsidRDefault="00FD40BB" w:rsidP="00FD40BB">
      <w:pPr>
        <w:keepNext/>
        <w:keepLines/>
        <w:widowControl w:val="0"/>
        <w:tabs>
          <w:tab w:val="left" w:pos="1701"/>
          <w:tab w:val="left" w:pos="2835"/>
        </w:tabs>
        <w:suppressAutoHyphens w:val="0"/>
        <w:spacing w:after="120"/>
        <w:ind w:left="2835" w:right="1134" w:hanging="1701"/>
        <w:rPr>
          <w:lang w:val="de-DE"/>
        </w:rPr>
      </w:pPr>
      <w:r w:rsidRPr="00285232">
        <w:rPr>
          <w:i/>
          <w:iCs/>
          <w:lang w:val="de-DE"/>
        </w:rPr>
        <w:t>Informelles Dokument:</w:t>
      </w:r>
      <w:r w:rsidRPr="00285232">
        <w:rPr>
          <w:lang w:val="de-DE"/>
        </w:rPr>
        <w:t xml:space="preserve"> </w:t>
      </w:r>
      <w:r w:rsidRPr="00285232">
        <w:rPr>
          <w:lang w:val="de-DE"/>
        </w:rPr>
        <w:tab/>
        <w:t>INF.10 (Deutschland)</w:t>
      </w:r>
    </w:p>
    <w:p w14:paraId="5DB4455A" w14:textId="77777777" w:rsidR="00FD40BB" w:rsidRPr="00285232" w:rsidRDefault="00FD40BB" w:rsidP="00FD40BB">
      <w:pPr>
        <w:keepNext/>
        <w:keepLines/>
        <w:tabs>
          <w:tab w:val="left" w:pos="1701"/>
          <w:tab w:val="left" w:pos="2268"/>
          <w:tab w:val="left" w:pos="2835"/>
        </w:tabs>
        <w:suppressAutoHyphens w:val="0"/>
        <w:spacing w:after="120"/>
        <w:ind w:left="1134" w:right="1134"/>
        <w:jc w:val="both"/>
        <w:rPr>
          <w:lang w:val="de-DE"/>
        </w:rPr>
      </w:pPr>
      <w:r w:rsidRPr="00285232">
        <w:rPr>
          <w:lang w:val="de-DE"/>
        </w:rPr>
        <w:t>64.</w:t>
      </w:r>
      <w:r w:rsidRPr="00285232">
        <w:rPr>
          <w:lang w:val="de-DE"/>
        </w:rPr>
        <w:tab/>
        <w:t xml:space="preserve">Der </w:t>
      </w:r>
      <w:proofErr w:type="spellStart"/>
      <w:r w:rsidRPr="00285232">
        <w:rPr>
          <w:lang w:val="de-DE"/>
        </w:rPr>
        <w:t>Sicherheitsausschuss</w:t>
      </w:r>
      <w:proofErr w:type="spellEnd"/>
      <w:r w:rsidRPr="00285232">
        <w:rPr>
          <w:lang w:val="de-DE"/>
        </w:rPr>
        <w:t xml:space="preserve"> nahm die verschiedenen Berichtigungen im ADN 2023 und die Hinweise des Sekretariats, </w:t>
      </w:r>
      <w:proofErr w:type="spellStart"/>
      <w:r w:rsidRPr="00285232">
        <w:rPr>
          <w:lang w:val="de-DE"/>
        </w:rPr>
        <w:t>dass</w:t>
      </w:r>
      <w:proofErr w:type="spellEnd"/>
      <w:r w:rsidRPr="00285232">
        <w:rPr>
          <w:lang w:val="de-DE"/>
        </w:rPr>
        <w:t xml:space="preserve"> einige der Berichtigungen der Gemeinsamen RID/ADR/ADN-Tagung zur Kenntnis gebracht werden sollen und andere in der nächsten Sitzung erörtert werden, zur Kenntnis. Der Vertreter Deutschlands bot an, die vorgeschlagenen Berichtigungen entsprechend weiterzubearbeiten.</w:t>
      </w:r>
    </w:p>
    <w:p w14:paraId="67D56E80" w14:textId="77777777" w:rsidR="00FD40BB" w:rsidRPr="00285232" w:rsidRDefault="00FD40BB" w:rsidP="00FD40BB">
      <w:pPr>
        <w:keepNext/>
        <w:keepLines/>
        <w:tabs>
          <w:tab w:val="right" w:pos="851"/>
        </w:tabs>
        <w:suppressAutoHyphens w:val="0"/>
        <w:spacing w:before="240" w:after="120" w:line="240" w:lineRule="exact"/>
        <w:ind w:left="1134" w:right="1134" w:hanging="1134"/>
        <w:outlineLvl w:val="3"/>
        <w:rPr>
          <w:b/>
          <w:lang w:val="de-DE"/>
        </w:rPr>
      </w:pPr>
      <w:r w:rsidRPr="00285232">
        <w:rPr>
          <w:b/>
          <w:lang w:val="de-DE"/>
        </w:rPr>
        <w:tab/>
        <w:t>27.</w:t>
      </w:r>
      <w:r w:rsidRPr="00285232">
        <w:rPr>
          <w:b/>
          <w:lang w:val="de-DE"/>
        </w:rPr>
        <w:tab/>
        <w:t>Füllungsgrad und Füllfaktor</w:t>
      </w:r>
    </w:p>
    <w:p w14:paraId="01FD186B" w14:textId="77777777" w:rsidR="00FD40BB" w:rsidRPr="00285232" w:rsidRDefault="00FD40BB" w:rsidP="00FD40BB">
      <w:pPr>
        <w:widowControl w:val="0"/>
        <w:tabs>
          <w:tab w:val="left" w:pos="1701"/>
          <w:tab w:val="left" w:pos="2835"/>
        </w:tabs>
        <w:suppressAutoHyphens w:val="0"/>
        <w:spacing w:after="120"/>
        <w:ind w:left="2835" w:right="1134" w:hanging="1701"/>
        <w:rPr>
          <w:lang w:val="de-DE"/>
        </w:rPr>
      </w:pPr>
      <w:r w:rsidRPr="00285232">
        <w:rPr>
          <w:i/>
          <w:iCs/>
          <w:lang w:val="de-DE"/>
        </w:rPr>
        <w:t>Informelles Dokument:</w:t>
      </w:r>
      <w:r w:rsidRPr="00285232">
        <w:rPr>
          <w:lang w:val="de-DE"/>
        </w:rPr>
        <w:t xml:space="preserve"> </w:t>
      </w:r>
      <w:r w:rsidRPr="00285232">
        <w:rPr>
          <w:lang w:val="de-DE"/>
        </w:rPr>
        <w:tab/>
        <w:t>INF.11 (ZKR)</w:t>
      </w:r>
    </w:p>
    <w:p w14:paraId="659E7445" w14:textId="77777777" w:rsidR="00FD40BB" w:rsidRPr="00285232" w:rsidRDefault="00FD40BB" w:rsidP="00FD40BB">
      <w:pPr>
        <w:keepNext/>
        <w:keepLines/>
        <w:tabs>
          <w:tab w:val="left" w:pos="1701"/>
          <w:tab w:val="left" w:pos="2268"/>
          <w:tab w:val="left" w:pos="2835"/>
        </w:tabs>
        <w:suppressAutoHyphens w:val="0"/>
        <w:spacing w:after="120"/>
        <w:ind w:left="1134" w:right="1134"/>
        <w:jc w:val="both"/>
        <w:rPr>
          <w:lang w:val="de-DE"/>
        </w:rPr>
      </w:pPr>
      <w:r w:rsidRPr="00285232">
        <w:rPr>
          <w:lang w:val="de-DE"/>
        </w:rPr>
        <w:t>65.</w:t>
      </w:r>
      <w:r w:rsidRPr="00285232">
        <w:rPr>
          <w:lang w:val="de-DE"/>
        </w:rPr>
        <w:tab/>
        <w:t xml:space="preserve">Der </w:t>
      </w:r>
      <w:proofErr w:type="spellStart"/>
      <w:r w:rsidRPr="00285232">
        <w:rPr>
          <w:lang w:val="de-DE"/>
        </w:rPr>
        <w:t>Sicherheitsausschuss</w:t>
      </w:r>
      <w:proofErr w:type="spellEnd"/>
      <w:r w:rsidRPr="00285232">
        <w:rPr>
          <w:lang w:val="de-DE"/>
        </w:rPr>
        <w:t xml:space="preserve"> nahm die weiterführenden Informationen zu „Füllungsgrad“ und „Füllfaktor“, die in der kommenden Sitzung der Gemeinsamen RID/ADR/ADN-Tagung im September diskutiert werden sollen, mit Interesse zur Kenntnis. Es wurde vereinbart, die Diskussion über dieses Thema in der nächsten Sitzung, wenn die Ergebnisse der Gemeinsamen Tagung vorliegen, wieder aufzunehmen.</w:t>
      </w:r>
    </w:p>
    <w:p w14:paraId="21A78461" w14:textId="77777777" w:rsidR="004404DA" w:rsidRPr="00285232" w:rsidRDefault="004404DA">
      <w:pPr>
        <w:suppressAutoHyphens w:val="0"/>
        <w:spacing w:line="240" w:lineRule="auto"/>
        <w:rPr>
          <w:b/>
          <w:lang w:val="de-DE"/>
        </w:rPr>
      </w:pPr>
      <w:r w:rsidRPr="00285232">
        <w:rPr>
          <w:b/>
          <w:lang w:val="de-DE"/>
        </w:rPr>
        <w:br w:type="page"/>
      </w:r>
    </w:p>
    <w:p w14:paraId="0ADF6C24" w14:textId="328E4000" w:rsidR="00FD40BB" w:rsidRPr="00285232" w:rsidRDefault="004404DA" w:rsidP="00FD40BB">
      <w:pPr>
        <w:tabs>
          <w:tab w:val="right" w:pos="851"/>
        </w:tabs>
        <w:suppressAutoHyphens w:val="0"/>
        <w:spacing w:before="240" w:after="120" w:line="240" w:lineRule="exact"/>
        <w:ind w:left="1134" w:right="1134" w:hanging="1134"/>
        <w:outlineLvl w:val="3"/>
        <w:rPr>
          <w:b/>
          <w:lang w:val="de-DE"/>
        </w:rPr>
      </w:pPr>
      <w:r w:rsidRPr="00285232">
        <w:rPr>
          <w:b/>
          <w:lang w:val="de-DE"/>
        </w:rPr>
        <w:lastRenderedPageBreak/>
        <w:tab/>
      </w:r>
      <w:r w:rsidR="00FD40BB" w:rsidRPr="00285232">
        <w:rPr>
          <w:b/>
          <w:lang w:val="de-DE"/>
        </w:rPr>
        <w:t>28.</w:t>
      </w:r>
      <w:r w:rsidR="00FD40BB" w:rsidRPr="00285232">
        <w:rPr>
          <w:b/>
          <w:lang w:val="de-DE"/>
        </w:rPr>
        <w:tab/>
        <w:t>ADN 2023: Einträge UN 1012 in den Tabellen A, B und C</w:t>
      </w:r>
    </w:p>
    <w:p w14:paraId="384448DE" w14:textId="77777777" w:rsidR="00FD40BB" w:rsidRPr="00285232" w:rsidRDefault="00FD40BB" w:rsidP="00FD40BB">
      <w:pPr>
        <w:widowControl w:val="0"/>
        <w:tabs>
          <w:tab w:val="left" w:pos="1701"/>
          <w:tab w:val="left" w:pos="2835"/>
        </w:tabs>
        <w:suppressAutoHyphens w:val="0"/>
        <w:spacing w:after="120"/>
        <w:ind w:left="2835" w:right="1134" w:hanging="1701"/>
        <w:rPr>
          <w:lang w:val="de-DE"/>
        </w:rPr>
      </w:pPr>
      <w:r w:rsidRPr="00285232">
        <w:rPr>
          <w:i/>
          <w:iCs/>
          <w:lang w:val="de-DE"/>
        </w:rPr>
        <w:t>Informelles Dokument:</w:t>
      </w:r>
      <w:r w:rsidRPr="00285232">
        <w:rPr>
          <w:lang w:val="de-DE"/>
        </w:rPr>
        <w:t xml:space="preserve"> </w:t>
      </w:r>
      <w:r w:rsidRPr="00285232">
        <w:rPr>
          <w:lang w:val="de-DE"/>
        </w:rPr>
        <w:tab/>
        <w:t>INF.14 (Deutschland)</w:t>
      </w:r>
    </w:p>
    <w:p w14:paraId="2EAC316F" w14:textId="77777777" w:rsidR="00FD40BB" w:rsidRPr="00285232" w:rsidRDefault="00FD40BB" w:rsidP="00FD40BB">
      <w:pPr>
        <w:tabs>
          <w:tab w:val="left" w:pos="1701"/>
          <w:tab w:val="left" w:pos="2268"/>
          <w:tab w:val="left" w:pos="2835"/>
        </w:tabs>
        <w:suppressAutoHyphens w:val="0"/>
        <w:spacing w:after="120"/>
        <w:ind w:left="1134" w:right="1134"/>
        <w:jc w:val="both"/>
        <w:rPr>
          <w:lang w:val="de-DE"/>
        </w:rPr>
      </w:pPr>
      <w:r w:rsidRPr="00285232">
        <w:rPr>
          <w:lang w:val="de-DE"/>
        </w:rPr>
        <w:t>66.</w:t>
      </w:r>
      <w:r w:rsidRPr="00285232">
        <w:rPr>
          <w:lang w:val="de-DE"/>
        </w:rPr>
        <w:tab/>
        <w:t xml:space="preserve">Nach einer Diskussion über die richtige Vorgehensweise bezüglich der Korrekturvorschläge, </w:t>
      </w:r>
      <w:proofErr w:type="spellStart"/>
      <w:r w:rsidRPr="00285232">
        <w:rPr>
          <w:lang w:val="de-DE"/>
        </w:rPr>
        <w:t>beschloss</w:t>
      </w:r>
      <w:proofErr w:type="spellEnd"/>
      <w:r w:rsidRPr="00285232">
        <w:rPr>
          <w:lang w:val="de-DE"/>
        </w:rPr>
        <w:t xml:space="preserve"> der </w:t>
      </w:r>
      <w:proofErr w:type="spellStart"/>
      <w:r w:rsidRPr="00285232">
        <w:rPr>
          <w:lang w:val="de-DE"/>
        </w:rPr>
        <w:t>Sicherheitsausschuss</w:t>
      </w:r>
      <w:proofErr w:type="spellEnd"/>
      <w:r w:rsidRPr="00285232">
        <w:rPr>
          <w:lang w:val="de-DE"/>
        </w:rPr>
        <w:t>, sie als Änderungsvorschläge für das ADN 2023 zu betrachten. Der Vertreter Deutschlands bot an, ein offizielles Dokument für die nächste Sitzung vorzubereiten.</w:t>
      </w:r>
    </w:p>
    <w:p w14:paraId="1EF13F6D" w14:textId="77777777" w:rsidR="00FD40BB" w:rsidRPr="00285232" w:rsidRDefault="00FD40BB" w:rsidP="00FD40BB">
      <w:pPr>
        <w:tabs>
          <w:tab w:val="right" w:pos="851"/>
        </w:tabs>
        <w:suppressAutoHyphens w:val="0"/>
        <w:spacing w:before="240" w:after="120" w:line="240" w:lineRule="exact"/>
        <w:ind w:left="1134" w:right="1134" w:hanging="1134"/>
        <w:outlineLvl w:val="3"/>
        <w:rPr>
          <w:b/>
          <w:lang w:val="de-DE"/>
        </w:rPr>
      </w:pPr>
      <w:r w:rsidRPr="00285232">
        <w:rPr>
          <w:b/>
          <w:lang w:val="de-DE"/>
        </w:rPr>
        <w:tab/>
        <w:t>29.</w:t>
      </w:r>
      <w:r w:rsidRPr="00285232">
        <w:rPr>
          <w:b/>
          <w:lang w:val="de-DE"/>
        </w:rPr>
        <w:tab/>
        <w:t>Änderung der Unterabsätze 1.4.3.3 und 1.4.3.7.1 ADN - Sicherheitspflichten der Hauptbeteiligten</w:t>
      </w:r>
    </w:p>
    <w:p w14:paraId="281AF2BE" w14:textId="77777777" w:rsidR="00FD40BB" w:rsidRPr="00285232" w:rsidRDefault="00FD40BB" w:rsidP="00FD40BB">
      <w:pPr>
        <w:widowControl w:val="0"/>
        <w:tabs>
          <w:tab w:val="left" w:pos="1701"/>
          <w:tab w:val="left" w:pos="2835"/>
        </w:tabs>
        <w:suppressAutoHyphens w:val="0"/>
        <w:spacing w:after="120"/>
        <w:ind w:left="2835" w:right="1134" w:hanging="1701"/>
        <w:rPr>
          <w:lang w:val="de-DE"/>
        </w:rPr>
      </w:pPr>
      <w:r w:rsidRPr="00285232">
        <w:rPr>
          <w:i/>
          <w:iCs/>
          <w:lang w:val="de-DE"/>
        </w:rPr>
        <w:t>Informelles Dokument:</w:t>
      </w:r>
      <w:r w:rsidRPr="00285232">
        <w:rPr>
          <w:lang w:val="de-DE"/>
        </w:rPr>
        <w:t xml:space="preserve"> </w:t>
      </w:r>
      <w:r w:rsidRPr="00285232">
        <w:rPr>
          <w:lang w:val="de-DE"/>
        </w:rPr>
        <w:tab/>
        <w:t>INF.20 (EBU/ESO)</w:t>
      </w:r>
    </w:p>
    <w:p w14:paraId="2CDF3B11" w14:textId="77777777" w:rsidR="00FD40BB" w:rsidRPr="00285232" w:rsidRDefault="00FD40BB" w:rsidP="00FD40BB">
      <w:pPr>
        <w:tabs>
          <w:tab w:val="left" w:pos="1701"/>
          <w:tab w:val="left" w:pos="2268"/>
          <w:tab w:val="left" w:pos="2835"/>
        </w:tabs>
        <w:suppressAutoHyphens w:val="0"/>
        <w:spacing w:after="120"/>
        <w:ind w:left="1134" w:right="1134"/>
        <w:jc w:val="both"/>
        <w:rPr>
          <w:lang w:val="de-DE"/>
        </w:rPr>
      </w:pPr>
      <w:r w:rsidRPr="00285232">
        <w:rPr>
          <w:lang w:val="de-DE"/>
        </w:rPr>
        <w:t>67.</w:t>
      </w:r>
      <w:r w:rsidRPr="00285232">
        <w:rPr>
          <w:lang w:val="de-DE"/>
        </w:rPr>
        <w:tab/>
        <w:t xml:space="preserve">Der </w:t>
      </w:r>
      <w:proofErr w:type="spellStart"/>
      <w:r w:rsidRPr="00285232">
        <w:rPr>
          <w:lang w:val="de-DE"/>
        </w:rPr>
        <w:t>Sicherheitsausschuss</w:t>
      </w:r>
      <w:proofErr w:type="spellEnd"/>
      <w:r w:rsidRPr="00285232">
        <w:rPr>
          <w:lang w:val="de-DE"/>
        </w:rPr>
        <w:t xml:space="preserve"> stellte Bedenken einiger Delegationen nach der Vorstellung von Zahlen der Plattform „Zero </w:t>
      </w:r>
      <w:proofErr w:type="spellStart"/>
      <w:r w:rsidRPr="00285232">
        <w:rPr>
          <w:lang w:val="de-DE"/>
        </w:rPr>
        <w:t>Incidents</w:t>
      </w:r>
      <w:proofErr w:type="spellEnd"/>
      <w:r w:rsidRPr="00285232">
        <w:rPr>
          <w:lang w:val="de-DE"/>
        </w:rPr>
        <w:t xml:space="preserve">“ zum Austreten von Stoffen und der Exposition der Decksmannschaft, die in einigen Fällen zu schweren Verletzungen beim Laden und Löschen von Schiffen führt, fest. In den meisten Fällen bringt das Deckspersonal den Blindflansch am Lade-/Entladearm an bzw. nimmt ihn ab und wird dabei mit unbeabsichtigt freigesetzten Stoffmengen konfrontiert. </w:t>
      </w:r>
    </w:p>
    <w:p w14:paraId="0AE9BF10" w14:textId="77777777" w:rsidR="00FD40BB" w:rsidRPr="00285232" w:rsidRDefault="00FD40BB" w:rsidP="00FD40BB">
      <w:pPr>
        <w:tabs>
          <w:tab w:val="left" w:pos="1701"/>
          <w:tab w:val="left" w:pos="2268"/>
          <w:tab w:val="left" w:pos="2835"/>
        </w:tabs>
        <w:suppressAutoHyphens w:val="0"/>
        <w:spacing w:after="120"/>
        <w:ind w:left="1134" w:right="1134"/>
        <w:jc w:val="both"/>
        <w:rPr>
          <w:lang w:val="de-DE"/>
        </w:rPr>
      </w:pPr>
      <w:r w:rsidRPr="00285232">
        <w:rPr>
          <w:lang w:val="de-DE"/>
        </w:rPr>
        <w:t>68.</w:t>
      </w:r>
      <w:r w:rsidRPr="00285232">
        <w:rPr>
          <w:lang w:val="de-DE"/>
        </w:rPr>
        <w:tab/>
        <w:t xml:space="preserve">EBU/ESO baten die Abfüllindustrie, zur Lösung der Probleme beizutragen, vor denen sie das Deckspersonal nicht bewahren können, und schlugen einige beste Vorgehensweisen in Form von Endventilen in den Verladearmen und -schläuchen und einem gemeinsamen An- und </w:t>
      </w:r>
      <w:proofErr w:type="spellStart"/>
      <w:r w:rsidRPr="00285232">
        <w:rPr>
          <w:lang w:val="de-DE"/>
        </w:rPr>
        <w:t>Abflanschen</w:t>
      </w:r>
      <w:proofErr w:type="spellEnd"/>
      <w:r w:rsidRPr="00285232">
        <w:rPr>
          <w:lang w:val="de-DE"/>
        </w:rPr>
        <w:t xml:space="preserve"> mit dem </w:t>
      </w:r>
      <w:proofErr w:type="spellStart"/>
      <w:r w:rsidRPr="00285232">
        <w:rPr>
          <w:lang w:val="de-DE"/>
        </w:rPr>
        <w:t>Befüller</w:t>
      </w:r>
      <w:proofErr w:type="spellEnd"/>
      <w:r w:rsidRPr="00285232">
        <w:rPr>
          <w:lang w:val="de-DE"/>
        </w:rPr>
        <w:t xml:space="preserve">/Entlader vor. Die Abfüll-/Entladebranche teilte ihre Bereitschaft zur Unterstützung mit, bezweifelte jedoch, </w:t>
      </w:r>
      <w:proofErr w:type="spellStart"/>
      <w:r w:rsidRPr="00285232">
        <w:rPr>
          <w:lang w:val="de-DE"/>
        </w:rPr>
        <w:t>dass</w:t>
      </w:r>
      <w:proofErr w:type="spellEnd"/>
      <w:r w:rsidRPr="00285232">
        <w:rPr>
          <w:lang w:val="de-DE"/>
        </w:rPr>
        <w:t xml:space="preserve"> eine Änderung von Kapitel 1.4 des ADN hilfreich wäre.</w:t>
      </w:r>
    </w:p>
    <w:p w14:paraId="44539204" w14:textId="77777777" w:rsidR="00FD40BB" w:rsidRPr="00285232" w:rsidRDefault="00FD40BB" w:rsidP="00FD40BB">
      <w:pPr>
        <w:tabs>
          <w:tab w:val="left" w:pos="1701"/>
          <w:tab w:val="left" w:pos="2268"/>
          <w:tab w:val="left" w:pos="2835"/>
        </w:tabs>
        <w:suppressAutoHyphens w:val="0"/>
        <w:spacing w:after="120"/>
        <w:ind w:left="1134" w:right="1134"/>
        <w:jc w:val="both"/>
        <w:rPr>
          <w:lang w:val="de-DE"/>
        </w:rPr>
      </w:pPr>
      <w:r w:rsidRPr="00285232">
        <w:rPr>
          <w:lang w:val="de-DE"/>
        </w:rPr>
        <w:t>69.</w:t>
      </w:r>
      <w:r w:rsidRPr="00285232">
        <w:rPr>
          <w:lang w:val="de-DE"/>
        </w:rPr>
        <w:tab/>
        <w:t xml:space="preserve">Während einige Delegierte die Ansicht vertraten, </w:t>
      </w:r>
      <w:proofErr w:type="spellStart"/>
      <w:r w:rsidRPr="00285232">
        <w:rPr>
          <w:lang w:val="de-DE"/>
        </w:rPr>
        <w:t>dass</w:t>
      </w:r>
      <w:proofErr w:type="spellEnd"/>
      <w:r w:rsidRPr="00285232">
        <w:rPr>
          <w:lang w:val="de-DE"/>
        </w:rPr>
        <w:t xml:space="preserve"> diese Vorfälle nicht in den Anwendungsbereich des ADN fallen, widersprachen andere, da diese Vorfälle während des Ladevorgangs negative Auswirkungen auf das Schiff, die Besatzung und die Umwelt haben könnten. Es wurde festgestellt, </w:t>
      </w:r>
      <w:proofErr w:type="spellStart"/>
      <w:r w:rsidRPr="00285232">
        <w:rPr>
          <w:lang w:val="de-DE"/>
        </w:rPr>
        <w:t>dass</w:t>
      </w:r>
      <w:proofErr w:type="spellEnd"/>
      <w:r w:rsidRPr="00285232">
        <w:rPr>
          <w:lang w:val="de-DE"/>
        </w:rPr>
        <w:t xml:space="preserve"> einige dieser Vorfälle gemäß dem in Abschnitt 1.8.5 festgelegten Verfahren der zuständigen Behörde gemeldet werden </w:t>
      </w:r>
      <w:proofErr w:type="spellStart"/>
      <w:r w:rsidRPr="00285232">
        <w:rPr>
          <w:lang w:val="de-DE"/>
        </w:rPr>
        <w:t>müssten</w:t>
      </w:r>
      <w:proofErr w:type="spellEnd"/>
      <w:r w:rsidRPr="00285232">
        <w:rPr>
          <w:lang w:val="de-DE"/>
        </w:rPr>
        <w:t>.</w:t>
      </w:r>
    </w:p>
    <w:p w14:paraId="55158F0D" w14:textId="77777777" w:rsidR="00FD40BB" w:rsidRPr="00285232" w:rsidRDefault="00FD40BB" w:rsidP="00FD40BB">
      <w:pPr>
        <w:tabs>
          <w:tab w:val="left" w:pos="1701"/>
          <w:tab w:val="left" w:pos="2268"/>
          <w:tab w:val="left" w:pos="2835"/>
        </w:tabs>
        <w:suppressAutoHyphens w:val="0"/>
        <w:spacing w:after="120"/>
        <w:ind w:left="1134" w:right="1134"/>
        <w:jc w:val="both"/>
        <w:rPr>
          <w:lang w:val="de-DE"/>
        </w:rPr>
      </w:pPr>
      <w:r w:rsidRPr="00285232">
        <w:rPr>
          <w:lang w:val="de-DE"/>
        </w:rPr>
        <w:t>70.</w:t>
      </w:r>
      <w:r w:rsidRPr="00285232">
        <w:rPr>
          <w:lang w:val="de-DE"/>
        </w:rPr>
        <w:tab/>
        <w:t xml:space="preserve">Der </w:t>
      </w:r>
      <w:proofErr w:type="spellStart"/>
      <w:r w:rsidRPr="00285232">
        <w:rPr>
          <w:lang w:val="de-DE"/>
        </w:rPr>
        <w:t>Sicherheitsausschuss</w:t>
      </w:r>
      <w:proofErr w:type="spellEnd"/>
      <w:r w:rsidRPr="00285232">
        <w:rPr>
          <w:lang w:val="de-DE"/>
        </w:rPr>
        <w:t xml:space="preserve"> stimmte darin überein, </w:t>
      </w:r>
      <w:proofErr w:type="spellStart"/>
      <w:r w:rsidRPr="00285232">
        <w:rPr>
          <w:lang w:val="de-DE"/>
        </w:rPr>
        <w:t>dass</w:t>
      </w:r>
      <w:proofErr w:type="spellEnd"/>
      <w:r w:rsidRPr="00285232">
        <w:rPr>
          <w:lang w:val="de-DE"/>
        </w:rPr>
        <w:t xml:space="preserve"> dieses Thema näher betrachtet werden </w:t>
      </w:r>
      <w:proofErr w:type="spellStart"/>
      <w:r w:rsidRPr="00285232">
        <w:rPr>
          <w:lang w:val="de-DE"/>
        </w:rPr>
        <w:t>muss</w:t>
      </w:r>
      <w:proofErr w:type="spellEnd"/>
      <w:r w:rsidRPr="00285232">
        <w:rPr>
          <w:lang w:val="de-DE"/>
        </w:rPr>
        <w:t>, und bat seine Mitglieder, bei den nächsten Sitzungen eingehendere Informationen bereitzustellen.</w:t>
      </w:r>
    </w:p>
    <w:p w14:paraId="371DB945" w14:textId="77777777" w:rsidR="00FD40BB" w:rsidRPr="00285232" w:rsidRDefault="00FD40BB" w:rsidP="00FD40BB">
      <w:pPr>
        <w:keepNext/>
        <w:keepLines/>
        <w:tabs>
          <w:tab w:val="right" w:pos="851"/>
        </w:tabs>
        <w:suppressAutoHyphens w:val="0"/>
        <w:spacing w:before="240" w:after="240" w:line="300" w:lineRule="exact"/>
        <w:ind w:left="1134" w:right="1134" w:hanging="1134"/>
        <w:outlineLvl w:val="1"/>
        <w:rPr>
          <w:b/>
          <w:sz w:val="28"/>
          <w:lang w:val="de-DE"/>
        </w:rPr>
      </w:pPr>
      <w:r w:rsidRPr="00285232">
        <w:rPr>
          <w:b/>
          <w:sz w:val="28"/>
          <w:lang w:val="de-DE"/>
        </w:rPr>
        <w:tab/>
      </w:r>
      <w:bookmarkStart w:id="12" w:name="_Toc32481672"/>
      <w:r w:rsidRPr="00285232">
        <w:rPr>
          <w:b/>
          <w:sz w:val="28"/>
          <w:lang w:val="de-DE"/>
        </w:rPr>
        <w:t>VII.</w:t>
      </w:r>
      <w:r w:rsidRPr="00285232">
        <w:rPr>
          <w:b/>
          <w:sz w:val="28"/>
          <w:lang w:val="de-DE"/>
        </w:rPr>
        <w:tab/>
        <w:t>Berichte informeller Arbeitsgruppen (TOP 5)</w:t>
      </w:r>
      <w:bookmarkEnd w:id="12"/>
    </w:p>
    <w:p w14:paraId="0A5953DA" w14:textId="77777777" w:rsidR="00FD40BB" w:rsidRPr="00285232" w:rsidRDefault="00FD40BB" w:rsidP="00FD40BB">
      <w:pPr>
        <w:keepNext/>
        <w:keepLines/>
        <w:tabs>
          <w:tab w:val="right" w:pos="851"/>
        </w:tabs>
        <w:suppressAutoHyphens w:val="0"/>
        <w:spacing w:before="360" w:after="240" w:line="270" w:lineRule="exact"/>
        <w:ind w:left="1134" w:right="1134" w:hanging="1134"/>
        <w:outlineLvl w:val="2"/>
        <w:rPr>
          <w:b/>
          <w:sz w:val="24"/>
          <w:lang w:val="de-DE"/>
        </w:rPr>
      </w:pPr>
      <w:r w:rsidRPr="00285232">
        <w:rPr>
          <w:b/>
          <w:sz w:val="24"/>
          <w:lang w:val="de-DE"/>
        </w:rPr>
        <w:tab/>
      </w:r>
      <w:bookmarkStart w:id="13" w:name="_Toc32481674"/>
      <w:r w:rsidRPr="00285232">
        <w:rPr>
          <w:b/>
          <w:sz w:val="24"/>
          <w:lang w:val="de-DE"/>
        </w:rPr>
        <w:t>A.</w:t>
      </w:r>
      <w:r w:rsidRPr="00285232">
        <w:rPr>
          <w:b/>
          <w:sz w:val="24"/>
          <w:lang w:val="de-DE"/>
        </w:rPr>
        <w:tab/>
      </w:r>
      <w:r w:rsidRPr="00285232">
        <w:rPr>
          <w:b/>
          <w:sz w:val="24"/>
          <w:lang w:val="de-DE"/>
        </w:rPr>
        <w:tab/>
      </w:r>
      <w:bookmarkEnd w:id="13"/>
      <w:r w:rsidRPr="00285232">
        <w:rPr>
          <w:b/>
          <w:sz w:val="24"/>
          <w:lang w:val="de-DE"/>
        </w:rPr>
        <w:t>Bericht über die fünfundzwanzigste Sitzung der Gruppe der Empfohlenen ADN-Klassifikationsgesellschaften</w:t>
      </w:r>
    </w:p>
    <w:p w14:paraId="1FF2861F" w14:textId="77777777" w:rsidR="00FD40BB" w:rsidRPr="00285232" w:rsidRDefault="00FD40BB" w:rsidP="00FD40BB">
      <w:pPr>
        <w:keepNext/>
        <w:keepLines/>
        <w:tabs>
          <w:tab w:val="left" w:pos="1701"/>
          <w:tab w:val="left" w:pos="2835"/>
        </w:tabs>
        <w:suppressAutoHyphens w:val="0"/>
        <w:spacing w:after="120"/>
        <w:ind w:left="2835" w:right="1134" w:hanging="1701"/>
        <w:rPr>
          <w:lang w:val="de-DE"/>
        </w:rPr>
      </w:pPr>
      <w:r w:rsidRPr="00285232">
        <w:rPr>
          <w:i/>
          <w:iCs/>
          <w:lang w:val="de-DE"/>
        </w:rPr>
        <w:t>Dokument:</w:t>
      </w:r>
      <w:r w:rsidRPr="00285232">
        <w:rPr>
          <w:lang w:val="de-DE"/>
        </w:rPr>
        <w:t xml:space="preserve"> </w:t>
      </w:r>
      <w:r w:rsidRPr="00285232">
        <w:rPr>
          <w:lang w:val="de-DE"/>
        </w:rPr>
        <w:tab/>
      </w:r>
      <w:r w:rsidRPr="00285232">
        <w:rPr>
          <w:lang w:val="de-DE"/>
        </w:rPr>
        <w:tab/>
        <w:t>ECE/TRANS/WP.15/AC.2/2023/22 (Empfohlene ADN-Klassifikationsgesellschaften)</w:t>
      </w:r>
    </w:p>
    <w:p w14:paraId="36102862" w14:textId="77777777" w:rsidR="00FD40BB" w:rsidRPr="00285232" w:rsidRDefault="00FD40BB" w:rsidP="00FD40BB">
      <w:pPr>
        <w:tabs>
          <w:tab w:val="left" w:pos="1701"/>
          <w:tab w:val="left" w:pos="2268"/>
          <w:tab w:val="left" w:pos="2835"/>
        </w:tabs>
        <w:suppressAutoHyphens w:val="0"/>
        <w:spacing w:after="120"/>
        <w:ind w:left="1134" w:right="1134"/>
        <w:jc w:val="both"/>
        <w:rPr>
          <w:lang w:val="de-DE"/>
        </w:rPr>
      </w:pPr>
      <w:bookmarkStart w:id="14" w:name="_Hlk32308124"/>
      <w:r w:rsidRPr="00285232">
        <w:rPr>
          <w:lang w:val="de-DE"/>
        </w:rPr>
        <w:t>71.</w:t>
      </w:r>
      <w:r w:rsidRPr="00285232">
        <w:rPr>
          <w:lang w:val="de-DE"/>
        </w:rPr>
        <w:tab/>
        <w:t xml:space="preserve">Der </w:t>
      </w:r>
      <w:proofErr w:type="spellStart"/>
      <w:r w:rsidRPr="00285232">
        <w:rPr>
          <w:lang w:val="de-DE"/>
        </w:rPr>
        <w:t>Sicherheitsausschuss</w:t>
      </w:r>
      <w:proofErr w:type="spellEnd"/>
      <w:r w:rsidRPr="00285232">
        <w:rPr>
          <w:lang w:val="de-DE"/>
        </w:rPr>
        <w:t xml:space="preserve"> nahm die Ergebnisse der fünfundzwanzigsten Sitzung der Gruppe der Empfohlenen ADN-Klassifikationsgesellschaften zur Kenntnis. Er nahm des </w:t>
      </w:r>
      <w:proofErr w:type="spellStart"/>
      <w:r w:rsidRPr="00285232">
        <w:rPr>
          <w:lang w:val="de-DE"/>
        </w:rPr>
        <w:t>Weiteren</w:t>
      </w:r>
      <w:proofErr w:type="spellEnd"/>
      <w:r w:rsidRPr="00285232">
        <w:rPr>
          <w:lang w:val="de-DE"/>
        </w:rPr>
        <w:t xml:space="preserve"> zur Kenntnis, </w:t>
      </w:r>
      <w:proofErr w:type="spellStart"/>
      <w:r w:rsidRPr="00285232">
        <w:rPr>
          <w:lang w:val="de-DE"/>
        </w:rPr>
        <w:t>dass</w:t>
      </w:r>
      <w:proofErr w:type="spellEnd"/>
      <w:r w:rsidRPr="00285232">
        <w:rPr>
          <w:lang w:val="de-DE"/>
        </w:rPr>
        <w:t xml:space="preserve"> die nächste Sitzung der Gruppe für den 25. Oktober 2023 geplant ist. Bezüglich Absatz 13 des Dokuments ECE/TRANS/WP.15/AC.2/2023/22 erinnerte der Vertreter Deutschlands daran, </w:t>
      </w:r>
      <w:proofErr w:type="spellStart"/>
      <w:r w:rsidRPr="00285232">
        <w:rPr>
          <w:lang w:val="de-DE"/>
        </w:rPr>
        <w:t>dass</w:t>
      </w:r>
      <w:proofErr w:type="spellEnd"/>
      <w:r w:rsidRPr="00285232">
        <w:rPr>
          <w:lang w:val="de-DE"/>
        </w:rPr>
        <w:t xml:space="preserve"> eine Nichterfüllung der baulichen Vorschriften gemäß der dem ADN beigefügten Verordnung im Untersuchungsbericht anzugeben ist.</w:t>
      </w:r>
      <w:r w:rsidRPr="00285232">
        <w:rPr>
          <w:color w:val="000000" w:themeColor="text1"/>
          <w:lang w:val="de-DE"/>
        </w:rPr>
        <w:t xml:space="preserve"> </w:t>
      </w:r>
      <w:r w:rsidRPr="00285232">
        <w:rPr>
          <w:lang w:val="de-DE"/>
        </w:rPr>
        <w:t>Der Vertreter der Empfohlenen ADN-Klassifikationsgesellschaften berichtete über die laufenden Diskussionen und bot an, in der nächsten Sitzung ein Dokument zu den Ergebnissen und den verschiedenen Optionen zur Lösung dieses Problems, einschließlich eines Änderungsvorschlags für das ADN, vorzulegen.</w:t>
      </w:r>
    </w:p>
    <w:p w14:paraId="24E9F844" w14:textId="77777777" w:rsidR="00FD40BB" w:rsidRPr="00285232" w:rsidRDefault="00FD40BB" w:rsidP="00FD40BB">
      <w:pPr>
        <w:tabs>
          <w:tab w:val="left" w:pos="1701"/>
          <w:tab w:val="left" w:pos="2268"/>
          <w:tab w:val="left" w:pos="2835"/>
        </w:tabs>
        <w:suppressAutoHyphens w:val="0"/>
        <w:spacing w:after="120"/>
        <w:ind w:left="1134" w:right="1134"/>
        <w:jc w:val="both"/>
        <w:rPr>
          <w:color w:val="000000" w:themeColor="text1"/>
          <w:lang w:val="de-DE"/>
        </w:rPr>
      </w:pPr>
      <w:r w:rsidRPr="00285232">
        <w:rPr>
          <w:lang w:val="de-DE"/>
        </w:rPr>
        <w:t>72.</w:t>
      </w:r>
      <w:r w:rsidRPr="00285232">
        <w:rPr>
          <w:lang w:val="de-DE"/>
        </w:rPr>
        <w:tab/>
        <w:t xml:space="preserve">Auf die Frage des Vertreters von EBU/ESO zum Ergebnis der Gruppe zu Hochgeschwindigkeitsventilen in Verbindung mit höheren Temperaturen hin wurde bestätigt, </w:t>
      </w:r>
      <w:proofErr w:type="spellStart"/>
      <w:r w:rsidRPr="00285232">
        <w:rPr>
          <w:lang w:val="de-DE"/>
        </w:rPr>
        <w:t>dass</w:t>
      </w:r>
      <w:proofErr w:type="spellEnd"/>
      <w:r w:rsidRPr="00285232">
        <w:rPr>
          <w:lang w:val="de-DE"/>
        </w:rPr>
        <w:t xml:space="preserve"> die Gruppe die Beratungen zu diesem Thema noch nicht abgeschlossen hat und noch auf die endgültigen Ergebnisse einer laufenden Risikobewertung wartet.</w:t>
      </w:r>
      <w:r w:rsidRPr="00285232">
        <w:rPr>
          <w:color w:val="000000" w:themeColor="text1"/>
          <w:lang w:val="de-DE"/>
        </w:rPr>
        <w:t xml:space="preserve"> </w:t>
      </w:r>
      <w:r w:rsidRPr="00285232">
        <w:rPr>
          <w:lang w:val="de-DE"/>
        </w:rPr>
        <w:t xml:space="preserve">Der </w:t>
      </w:r>
      <w:proofErr w:type="spellStart"/>
      <w:r w:rsidRPr="00285232">
        <w:rPr>
          <w:lang w:val="de-DE"/>
        </w:rPr>
        <w:t>Sicherheitsausschuss</w:t>
      </w:r>
      <w:proofErr w:type="spellEnd"/>
      <w:r w:rsidRPr="00285232">
        <w:rPr>
          <w:lang w:val="de-DE"/>
        </w:rPr>
        <w:t xml:space="preserve"> vereinbarte, die Diskussion in seiner nächsten Sitzung wieder aufzunehmen.</w:t>
      </w:r>
    </w:p>
    <w:bookmarkEnd w:id="14"/>
    <w:p w14:paraId="3EE6192D" w14:textId="77777777" w:rsidR="00FD40BB" w:rsidRPr="00285232" w:rsidRDefault="00FD40BB" w:rsidP="00FD40BB">
      <w:pPr>
        <w:keepNext/>
        <w:keepLines/>
        <w:tabs>
          <w:tab w:val="right" w:pos="851"/>
        </w:tabs>
        <w:suppressAutoHyphens w:val="0"/>
        <w:spacing w:before="360" w:after="240" w:line="270" w:lineRule="exact"/>
        <w:ind w:left="1134" w:right="1134" w:hanging="1134"/>
        <w:outlineLvl w:val="2"/>
        <w:rPr>
          <w:b/>
          <w:sz w:val="24"/>
          <w:lang w:val="de-DE"/>
        </w:rPr>
      </w:pPr>
      <w:r w:rsidRPr="00285232">
        <w:rPr>
          <w:b/>
          <w:sz w:val="24"/>
          <w:lang w:val="de-DE"/>
        </w:rPr>
        <w:lastRenderedPageBreak/>
        <w:tab/>
        <w:t>B.</w:t>
      </w:r>
      <w:r w:rsidRPr="00285232">
        <w:rPr>
          <w:b/>
          <w:sz w:val="24"/>
          <w:lang w:val="de-DE"/>
        </w:rPr>
        <w:tab/>
        <w:t>Korrespondenzgruppe „Begaste Ladung“</w:t>
      </w:r>
    </w:p>
    <w:p w14:paraId="1C60B056" w14:textId="77777777" w:rsidR="00FD40BB" w:rsidRPr="00285232" w:rsidRDefault="00FD40BB" w:rsidP="00FD40BB">
      <w:pPr>
        <w:keepNext/>
        <w:keepLines/>
        <w:tabs>
          <w:tab w:val="left" w:pos="1701"/>
          <w:tab w:val="left" w:pos="2835"/>
        </w:tabs>
        <w:suppressAutoHyphens w:val="0"/>
        <w:spacing w:after="120"/>
        <w:ind w:left="2835" w:right="1134" w:hanging="1701"/>
        <w:rPr>
          <w:lang w:val="de-DE"/>
        </w:rPr>
      </w:pPr>
      <w:r w:rsidRPr="00285232">
        <w:rPr>
          <w:i/>
          <w:iCs/>
          <w:lang w:val="de-DE"/>
        </w:rPr>
        <w:t>Dokument:</w:t>
      </w:r>
      <w:r w:rsidRPr="00285232">
        <w:rPr>
          <w:lang w:val="de-DE"/>
        </w:rPr>
        <w:t xml:space="preserve"> </w:t>
      </w:r>
      <w:r w:rsidRPr="00285232">
        <w:rPr>
          <w:lang w:val="de-DE"/>
        </w:rPr>
        <w:tab/>
      </w:r>
      <w:r w:rsidRPr="00285232">
        <w:rPr>
          <w:lang w:val="de-DE"/>
        </w:rPr>
        <w:tab/>
      </w:r>
      <w:r w:rsidRPr="00285232">
        <w:rPr>
          <w:lang w:val="de-DE"/>
        </w:rPr>
        <w:tab/>
        <w:t>ECE/TRANS/WP.15/AC.2/2023/39 (Deutschland)</w:t>
      </w:r>
    </w:p>
    <w:p w14:paraId="445996AD" w14:textId="77777777" w:rsidR="00FD40BB" w:rsidRPr="00285232" w:rsidRDefault="00FD40BB" w:rsidP="00FD40BB">
      <w:pPr>
        <w:widowControl w:val="0"/>
        <w:tabs>
          <w:tab w:val="left" w:pos="1701"/>
          <w:tab w:val="left" w:pos="2268"/>
          <w:tab w:val="left" w:pos="2835"/>
          <w:tab w:val="left" w:pos="3402"/>
        </w:tabs>
        <w:suppressAutoHyphens w:val="0"/>
        <w:spacing w:after="120"/>
        <w:ind w:left="3402" w:right="1134" w:hanging="2268"/>
        <w:rPr>
          <w:lang w:val="de-DE"/>
        </w:rPr>
      </w:pPr>
      <w:r w:rsidRPr="00285232">
        <w:rPr>
          <w:i/>
          <w:iCs/>
          <w:lang w:val="de-DE"/>
        </w:rPr>
        <w:t>Informelles Dokument:</w:t>
      </w:r>
      <w:r w:rsidRPr="00285232">
        <w:rPr>
          <w:lang w:val="de-DE"/>
        </w:rPr>
        <w:t xml:space="preserve"> </w:t>
      </w:r>
      <w:r w:rsidRPr="00285232">
        <w:rPr>
          <w:lang w:val="de-DE"/>
        </w:rPr>
        <w:tab/>
        <w:t>INF.23 (GAFTA)</w:t>
      </w:r>
    </w:p>
    <w:p w14:paraId="3BF656F8" w14:textId="77777777" w:rsidR="00FD40BB" w:rsidRPr="00285232" w:rsidRDefault="00FD40BB" w:rsidP="00FD40BB">
      <w:pPr>
        <w:tabs>
          <w:tab w:val="left" w:pos="1701"/>
          <w:tab w:val="left" w:pos="2268"/>
          <w:tab w:val="left" w:pos="2835"/>
        </w:tabs>
        <w:suppressAutoHyphens w:val="0"/>
        <w:spacing w:after="120"/>
        <w:ind w:left="1134" w:right="1134"/>
        <w:jc w:val="both"/>
        <w:rPr>
          <w:lang w:val="de-DE"/>
        </w:rPr>
      </w:pPr>
      <w:r w:rsidRPr="00285232">
        <w:rPr>
          <w:lang w:val="de-DE"/>
        </w:rPr>
        <w:t>73.</w:t>
      </w:r>
      <w:r w:rsidRPr="00285232">
        <w:rPr>
          <w:lang w:val="de-DE"/>
        </w:rPr>
        <w:tab/>
        <w:t xml:space="preserve">Der </w:t>
      </w:r>
      <w:proofErr w:type="spellStart"/>
      <w:r w:rsidRPr="00285232">
        <w:rPr>
          <w:lang w:val="de-DE"/>
        </w:rPr>
        <w:t>Sicherheitsausschuss</w:t>
      </w:r>
      <w:proofErr w:type="spellEnd"/>
      <w:r w:rsidRPr="00285232">
        <w:rPr>
          <w:lang w:val="de-DE"/>
        </w:rPr>
        <w:t xml:space="preserve"> begrüßte die aus dem Dokument ECE/TRANS/WP.15/AC.2/2023/39 und dem informellen Dokument INF.23 hervorgehenden Arbeitsfortschritte der Korrespondenzgruppe „Begaste Ladung“. Es wurde vereinbart, </w:t>
      </w:r>
      <w:proofErr w:type="spellStart"/>
      <w:r w:rsidRPr="00285232">
        <w:rPr>
          <w:lang w:val="de-DE"/>
        </w:rPr>
        <w:t>dass</w:t>
      </w:r>
      <w:proofErr w:type="spellEnd"/>
      <w:r w:rsidRPr="00285232">
        <w:rPr>
          <w:lang w:val="de-DE"/>
        </w:rPr>
        <w:t xml:space="preserve"> die Verantwortlichkeiten bei der Begasung von Ladung noch geklärt werden müssen und eine gute Kommunikation zwischen den verschiedenen an der Transportkette Beteiligten sichergestellt werden </w:t>
      </w:r>
      <w:proofErr w:type="spellStart"/>
      <w:r w:rsidRPr="00285232">
        <w:rPr>
          <w:lang w:val="de-DE"/>
        </w:rPr>
        <w:t>muss</w:t>
      </w:r>
      <w:proofErr w:type="spellEnd"/>
      <w:r w:rsidRPr="00285232">
        <w:rPr>
          <w:lang w:val="de-DE"/>
        </w:rPr>
        <w:t xml:space="preserve">. Der </w:t>
      </w:r>
      <w:proofErr w:type="spellStart"/>
      <w:r w:rsidRPr="00285232">
        <w:rPr>
          <w:lang w:val="de-DE"/>
        </w:rPr>
        <w:t>Sicherheitsausschuss</w:t>
      </w:r>
      <w:proofErr w:type="spellEnd"/>
      <w:r w:rsidRPr="00285232">
        <w:rPr>
          <w:lang w:val="de-DE"/>
        </w:rPr>
        <w:t xml:space="preserve"> kam überein, die Diskussion in einer der nächsten Sitzungen auf der Grundlage eines aktualisierten Dokuments der Korrespondenzgruppe wieder aufzunehmen. Der Vertreter der Niederlande bot Deutschland Unterstützung beim Entwurf eines neuen, auf einer der nächsten Sitzungen zu prüfenden Dokuments an.</w:t>
      </w:r>
    </w:p>
    <w:p w14:paraId="7473460D" w14:textId="77777777" w:rsidR="00FD40BB" w:rsidRPr="00285232" w:rsidRDefault="00FD40BB" w:rsidP="00FD40BB">
      <w:pPr>
        <w:keepNext/>
        <w:keepLines/>
        <w:tabs>
          <w:tab w:val="right" w:pos="851"/>
        </w:tabs>
        <w:suppressAutoHyphens w:val="0"/>
        <w:spacing w:before="360" w:after="240" w:line="270" w:lineRule="exact"/>
        <w:ind w:left="1134" w:right="1134" w:hanging="1134"/>
        <w:outlineLvl w:val="2"/>
        <w:rPr>
          <w:b/>
          <w:sz w:val="24"/>
          <w:lang w:val="de-DE"/>
        </w:rPr>
      </w:pPr>
      <w:r w:rsidRPr="00285232">
        <w:rPr>
          <w:b/>
          <w:sz w:val="24"/>
          <w:lang w:val="de-DE"/>
        </w:rPr>
        <w:tab/>
        <w:t>C.</w:t>
      </w:r>
      <w:r w:rsidRPr="00285232">
        <w:rPr>
          <w:b/>
          <w:sz w:val="24"/>
          <w:lang w:val="de-DE"/>
        </w:rPr>
        <w:tab/>
        <w:t>Bericht über die zweite Sitzung der informellen Arbeitsgruppe „Instruktion für die Lade- und Löschraten“</w:t>
      </w:r>
    </w:p>
    <w:p w14:paraId="05535863" w14:textId="77777777" w:rsidR="00FD40BB" w:rsidRPr="00285232" w:rsidRDefault="00FD40BB" w:rsidP="00FD40BB">
      <w:pPr>
        <w:keepNext/>
        <w:keepLines/>
        <w:tabs>
          <w:tab w:val="left" w:pos="1701"/>
          <w:tab w:val="left" w:pos="2268"/>
          <w:tab w:val="left" w:pos="2835"/>
          <w:tab w:val="left" w:pos="3402"/>
        </w:tabs>
        <w:suppressAutoHyphens w:val="0"/>
        <w:spacing w:after="120"/>
        <w:ind w:left="1134" w:right="1134"/>
        <w:rPr>
          <w:lang w:val="de-DE"/>
        </w:rPr>
      </w:pPr>
      <w:r w:rsidRPr="00285232">
        <w:rPr>
          <w:i/>
          <w:iCs/>
          <w:lang w:val="de-DE"/>
        </w:rPr>
        <w:t>Dokument:</w:t>
      </w:r>
      <w:r w:rsidRPr="00285232">
        <w:rPr>
          <w:lang w:val="de-DE"/>
        </w:rPr>
        <w:t xml:space="preserve"> </w:t>
      </w:r>
      <w:r w:rsidRPr="00285232">
        <w:rPr>
          <w:lang w:val="de-DE"/>
        </w:rPr>
        <w:tab/>
        <w:t>ECE/TRANS/WP.15/AC.2/2023/41 (Niederlande)</w:t>
      </w:r>
    </w:p>
    <w:p w14:paraId="69728496" w14:textId="77777777" w:rsidR="00FD40BB" w:rsidRPr="00285232" w:rsidRDefault="00FD40BB" w:rsidP="00FD40BB">
      <w:pPr>
        <w:tabs>
          <w:tab w:val="left" w:pos="1701"/>
          <w:tab w:val="left" w:pos="2268"/>
          <w:tab w:val="left" w:pos="2835"/>
        </w:tabs>
        <w:suppressAutoHyphens w:val="0"/>
        <w:spacing w:after="120"/>
        <w:ind w:left="1134" w:right="1134"/>
        <w:jc w:val="both"/>
        <w:rPr>
          <w:lang w:val="de-DE"/>
        </w:rPr>
      </w:pPr>
      <w:r w:rsidRPr="00285232">
        <w:rPr>
          <w:lang w:val="de-DE"/>
        </w:rPr>
        <w:t>74.</w:t>
      </w:r>
      <w:r w:rsidRPr="00285232">
        <w:rPr>
          <w:lang w:val="de-DE"/>
        </w:rPr>
        <w:tab/>
        <w:t xml:space="preserve">Der </w:t>
      </w:r>
      <w:proofErr w:type="spellStart"/>
      <w:r w:rsidRPr="00285232">
        <w:rPr>
          <w:lang w:val="de-DE"/>
        </w:rPr>
        <w:t>Sicherheitsausschuss</w:t>
      </w:r>
      <w:proofErr w:type="spellEnd"/>
      <w:r w:rsidRPr="00285232">
        <w:rPr>
          <w:lang w:val="de-DE"/>
        </w:rPr>
        <w:t xml:space="preserve"> begrüßte die Ergebnisse der letzten Sitzung der informellen Arbeitsgruppe „Instruktion für die Lade- und Löschraten“. Er nahm die laufende Diskussion über die verschiedenen Aufgaben und Verantwortlichkeiten während der Vorgänge sowie die Überprüfung der Beziehung zwischen der Berechnung und der Instruktion für die Lade- und Löschraten in Anlage 8 des Dokuments zur Kenntnis. Hinsichtlich des Beratungsersuchens in den Absätzen 15 und 16 des Dokuments wurde vereinbart, </w:t>
      </w:r>
      <w:proofErr w:type="spellStart"/>
      <w:r w:rsidRPr="00285232">
        <w:rPr>
          <w:lang w:val="de-DE"/>
        </w:rPr>
        <w:t>dass</w:t>
      </w:r>
      <w:proofErr w:type="spellEnd"/>
      <w:r w:rsidRPr="00285232">
        <w:rPr>
          <w:lang w:val="de-DE"/>
        </w:rPr>
        <w:t xml:space="preserve"> angesichts der Komplexität der verschiedenen Fälle von Vorgängen weitere Diskussionen erforderlich sind. Die Gruppe wurde ermuntert, fortzufahren und in der nächsten Sitzung erneut Bericht zu erstatten.</w:t>
      </w:r>
    </w:p>
    <w:p w14:paraId="6955584A" w14:textId="77777777" w:rsidR="00FD40BB" w:rsidRPr="00285232" w:rsidRDefault="00FD40BB" w:rsidP="00FD40BB">
      <w:pPr>
        <w:keepNext/>
        <w:keepLines/>
        <w:tabs>
          <w:tab w:val="right" w:pos="851"/>
        </w:tabs>
        <w:suppressAutoHyphens w:val="0"/>
        <w:spacing w:before="360" w:after="240" w:line="270" w:lineRule="exact"/>
        <w:ind w:left="1134" w:right="1134" w:hanging="1134"/>
        <w:outlineLvl w:val="2"/>
        <w:rPr>
          <w:b/>
          <w:sz w:val="24"/>
          <w:lang w:val="de-DE"/>
        </w:rPr>
      </w:pPr>
      <w:r w:rsidRPr="00285232">
        <w:rPr>
          <w:b/>
          <w:sz w:val="24"/>
          <w:lang w:val="de-DE"/>
        </w:rPr>
        <w:tab/>
        <w:t>D.</w:t>
      </w:r>
      <w:r w:rsidRPr="00285232">
        <w:rPr>
          <w:b/>
          <w:sz w:val="24"/>
          <w:lang w:val="de-DE"/>
        </w:rPr>
        <w:tab/>
        <w:t>Bericht über die zweite Sitzung der informellen Arbeitsgruppe „Urkunden und sonstige Dokumente an Bord in elektronischer Form“</w:t>
      </w:r>
    </w:p>
    <w:p w14:paraId="0A28FB02" w14:textId="77777777" w:rsidR="00FD40BB" w:rsidRPr="00285232" w:rsidRDefault="00FD40BB" w:rsidP="00FD40BB">
      <w:pPr>
        <w:keepNext/>
        <w:keepLines/>
        <w:tabs>
          <w:tab w:val="left" w:pos="1701"/>
          <w:tab w:val="left" w:pos="2268"/>
          <w:tab w:val="left" w:pos="2835"/>
          <w:tab w:val="left" w:pos="3402"/>
        </w:tabs>
        <w:suppressAutoHyphens w:val="0"/>
        <w:spacing w:after="120"/>
        <w:ind w:left="1134" w:right="1134"/>
        <w:rPr>
          <w:lang w:val="de-DE"/>
        </w:rPr>
      </w:pPr>
      <w:r w:rsidRPr="00285232">
        <w:rPr>
          <w:i/>
          <w:iCs/>
          <w:lang w:val="de-DE"/>
        </w:rPr>
        <w:t>Dokument:</w:t>
      </w:r>
      <w:r w:rsidRPr="00285232">
        <w:rPr>
          <w:lang w:val="de-DE"/>
        </w:rPr>
        <w:t xml:space="preserve"> </w:t>
      </w:r>
      <w:r w:rsidRPr="00285232">
        <w:rPr>
          <w:lang w:val="de-DE"/>
        </w:rPr>
        <w:tab/>
        <w:t>ECE/TRANS/WP.15/AC.2/2023/42 (Niederlande)</w:t>
      </w:r>
    </w:p>
    <w:p w14:paraId="61323352" w14:textId="77777777" w:rsidR="00FD40BB" w:rsidRPr="00285232" w:rsidRDefault="00FD40BB" w:rsidP="00FD40BB">
      <w:pPr>
        <w:tabs>
          <w:tab w:val="left" w:pos="1701"/>
          <w:tab w:val="left" w:pos="2268"/>
          <w:tab w:val="left" w:pos="2835"/>
        </w:tabs>
        <w:suppressAutoHyphens w:val="0"/>
        <w:spacing w:after="120"/>
        <w:ind w:left="1134" w:right="1134"/>
        <w:jc w:val="both"/>
        <w:rPr>
          <w:lang w:val="de-DE"/>
        </w:rPr>
      </w:pPr>
      <w:r w:rsidRPr="00285232">
        <w:rPr>
          <w:lang w:val="de-DE"/>
        </w:rPr>
        <w:t>75.</w:t>
      </w:r>
      <w:r w:rsidRPr="00285232">
        <w:rPr>
          <w:lang w:val="de-DE"/>
        </w:rPr>
        <w:tab/>
        <w:t xml:space="preserve">Der </w:t>
      </w:r>
      <w:proofErr w:type="spellStart"/>
      <w:r w:rsidRPr="00285232">
        <w:rPr>
          <w:lang w:val="de-DE"/>
        </w:rPr>
        <w:t>Sicherheitsausschuss</w:t>
      </w:r>
      <w:proofErr w:type="spellEnd"/>
      <w:r w:rsidRPr="00285232">
        <w:rPr>
          <w:lang w:val="de-DE"/>
        </w:rPr>
        <w:t xml:space="preserve"> nahm den Bericht über die zweite Sitzung der informellen Arbeitsgruppe zur Kenntnis und begrüßte das schrittweise Vorgehen der Gruppe und die Änderungsvorschläge für Kapitel 8.1. Der </w:t>
      </w:r>
      <w:proofErr w:type="spellStart"/>
      <w:r w:rsidRPr="00285232">
        <w:rPr>
          <w:lang w:val="de-DE"/>
        </w:rPr>
        <w:t>Sicherheitsausschuss</w:t>
      </w:r>
      <w:proofErr w:type="spellEnd"/>
      <w:r w:rsidRPr="00285232">
        <w:rPr>
          <w:lang w:val="de-DE"/>
        </w:rPr>
        <w:t xml:space="preserve"> nahm des </w:t>
      </w:r>
      <w:proofErr w:type="spellStart"/>
      <w:r w:rsidRPr="00285232">
        <w:rPr>
          <w:lang w:val="de-DE"/>
        </w:rPr>
        <w:t>Weiteren</w:t>
      </w:r>
      <w:proofErr w:type="spellEnd"/>
      <w:r w:rsidRPr="00285232">
        <w:rPr>
          <w:lang w:val="de-DE"/>
        </w:rPr>
        <w:t xml:space="preserve"> die laufende Diskussion über die Unterschrift und die Gültigkeit elektronischer Dokumente, die von der zuständigen Behörde oder Dritten ausgestellt werden, zur Kenntnis. Es wurde die Möglichkeit angesprochen, künftig ein elektronisches System für den Austausch und die Speicherung solcher Dokumente einzurichten und zu verwenden. In Anbetracht der Gesamtheit der Kommentare der Delegationen teilte der Vertreter der Niederlande dem </w:t>
      </w:r>
      <w:proofErr w:type="spellStart"/>
      <w:r w:rsidRPr="00285232">
        <w:rPr>
          <w:lang w:val="de-DE"/>
        </w:rPr>
        <w:t>Sicherheitsausschuss</w:t>
      </w:r>
      <w:proofErr w:type="spellEnd"/>
      <w:r w:rsidRPr="00285232">
        <w:rPr>
          <w:lang w:val="de-DE"/>
        </w:rPr>
        <w:t xml:space="preserve"> mit, </w:t>
      </w:r>
      <w:proofErr w:type="spellStart"/>
      <w:r w:rsidRPr="00285232">
        <w:rPr>
          <w:lang w:val="de-DE"/>
        </w:rPr>
        <w:t>dass</w:t>
      </w:r>
      <w:proofErr w:type="spellEnd"/>
      <w:r w:rsidRPr="00285232">
        <w:rPr>
          <w:lang w:val="de-DE"/>
        </w:rPr>
        <w:t xml:space="preserve"> er eine weitere Sitzung der informellen Arbeitsgruppe anberaumen wird, in der alle angesprochenen Themen erörtert werden können. Der </w:t>
      </w:r>
      <w:proofErr w:type="spellStart"/>
      <w:r w:rsidRPr="00285232">
        <w:rPr>
          <w:lang w:val="de-DE"/>
        </w:rPr>
        <w:t>Sicherheitsausschuss</w:t>
      </w:r>
      <w:proofErr w:type="spellEnd"/>
      <w:r w:rsidRPr="00285232">
        <w:rPr>
          <w:lang w:val="de-DE"/>
        </w:rPr>
        <w:t xml:space="preserve"> ermunterte die Gruppe, mit ihrer Arbeit fortzufahren und in der nächsten Sitzung erneut Bericht zu erstatten.</w:t>
      </w:r>
    </w:p>
    <w:p w14:paraId="5DE7C873" w14:textId="77777777" w:rsidR="00FD40BB" w:rsidRPr="00285232" w:rsidRDefault="00FD40BB" w:rsidP="00FD40BB">
      <w:pPr>
        <w:tabs>
          <w:tab w:val="left" w:pos="1701"/>
          <w:tab w:val="left" w:pos="2268"/>
          <w:tab w:val="left" w:pos="2835"/>
        </w:tabs>
        <w:suppressAutoHyphens w:val="0"/>
        <w:spacing w:after="120"/>
        <w:ind w:left="1134" w:right="1134"/>
        <w:jc w:val="both"/>
        <w:rPr>
          <w:lang w:val="de-DE"/>
        </w:rPr>
      </w:pPr>
      <w:r w:rsidRPr="00285232">
        <w:rPr>
          <w:lang w:val="de-DE"/>
        </w:rPr>
        <w:t>76.</w:t>
      </w:r>
      <w:r w:rsidRPr="00285232">
        <w:rPr>
          <w:lang w:val="de-DE"/>
        </w:rPr>
        <w:tab/>
        <w:t xml:space="preserve">Der </w:t>
      </w:r>
      <w:proofErr w:type="spellStart"/>
      <w:r w:rsidRPr="00285232">
        <w:rPr>
          <w:lang w:val="de-DE"/>
        </w:rPr>
        <w:t>Sicherheitsausschuss</w:t>
      </w:r>
      <w:proofErr w:type="spellEnd"/>
      <w:r w:rsidRPr="00285232">
        <w:rPr>
          <w:lang w:val="de-DE"/>
        </w:rPr>
        <w:t xml:space="preserve"> nahm die Änderungsvorschläge in den Absätzen 10 und 11 des Dokuments ECE/TRANS/WP.15/AC.2/2023/42 an (siehe Anlage II).</w:t>
      </w:r>
    </w:p>
    <w:p w14:paraId="2001C0B1" w14:textId="77777777" w:rsidR="00FD40BB" w:rsidRPr="00285232" w:rsidRDefault="00FD40BB" w:rsidP="00FD40BB">
      <w:pPr>
        <w:keepNext/>
        <w:keepLines/>
        <w:tabs>
          <w:tab w:val="right" w:pos="851"/>
        </w:tabs>
        <w:suppressAutoHyphens w:val="0"/>
        <w:spacing w:before="360" w:after="240" w:line="270" w:lineRule="exact"/>
        <w:ind w:left="1134" w:right="1134" w:hanging="1134"/>
        <w:outlineLvl w:val="2"/>
        <w:rPr>
          <w:b/>
          <w:sz w:val="24"/>
          <w:lang w:val="de-DE"/>
        </w:rPr>
      </w:pPr>
      <w:r w:rsidRPr="00285232">
        <w:rPr>
          <w:b/>
          <w:sz w:val="24"/>
          <w:lang w:val="de-DE"/>
        </w:rPr>
        <w:tab/>
        <w:t>E.</w:t>
      </w:r>
      <w:r w:rsidRPr="00285232">
        <w:rPr>
          <w:b/>
          <w:sz w:val="24"/>
          <w:lang w:val="de-DE"/>
        </w:rPr>
        <w:tab/>
        <w:t>Entwurf der Tagesordnung für die dreizehnte Sitzung der informellen Arbeitsgruppe „Stoffe“</w:t>
      </w:r>
    </w:p>
    <w:p w14:paraId="7E4A02C4" w14:textId="77777777" w:rsidR="00FD40BB" w:rsidRPr="00285232" w:rsidRDefault="00FD40BB" w:rsidP="00FD40BB">
      <w:pPr>
        <w:keepNext/>
        <w:keepLines/>
        <w:tabs>
          <w:tab w:val="left" w:pos="1701"/>
          <w:tab w:val="left" w:pos="2268"/>
          <w:tab w:val="left" w:pos="2835"/>
          <w:tab w:val="left" w:pos="3402"/>
        </w:tabs>
        <w:suppressAutoHyphens w:val="0"/>
        <w:spacing w:after="120"/>
        <w:ind w:left="1134" w:right="1134"/>
        <w:rPr>
          <w:lang w:val="de-DE"/>
        </w:rPr>
      </w:pPr>
      <w:r w:rsidRPr="00285232">
        <w:rPr>
          <w:i/>
          <w:iCs/>
          <w:lang w:val="de-DE"/>
        </w:rPr>
        <w:t>Informelles Dokument:</w:t>
      </w:r>
      <w:r w:rsidRPr="00285232">
        <w:rPr>
          <w:lang w:val="de-DE"/>
        </w:rPr>
        <w:t xml:space="preserve"> </w:t>
      </w:r>
      <w:r w:rsidRPr="00285232">
        <w:rPr>
          <w:lang w:val="de-DE"/>
        </w:rPr>
        <w:tab/>
        <w:t>INF.26 (Deutschland)</w:t>
      </w:r>
    </w:p>
    <w:p w14:paraId="78590971" w14:textId="77777777" w:rsidR="00FD40BB" w:rsidRPr="00285232" w:rsidRDefault="00FD40BB" w:rsidP="00FD40BB">
      <w:pPr>
        <w:tabs>
          <w:tab w:val="left" w:pos="1701"/>
          <w:tab w:val="left" w:pos="2268"/>
          <w:tab w:val="left" w:pos="2835"/>
        </w:tabs>
        <w:suppressAutoHyphens w:val="0"/>
        <w:spacing w:after="120"/>
        <w:ind w:left="1134" w:right="1134"/>
        <w:jc w:val="both"/>
        <w:rPr>
          <w:lang w:val="de-DE"/>
        </w:rPr>
      </w:pPr>
      <w:r w:rsidRPr="00285232">
        <w:rPr>
          <w:lang w:val="de-DE"/>
        </w:rPr>
        <w:t>77.</w:t>
      </w:r>
      <w:r w:rsidRPr="00285232">
        <w:rPr>
          <w:lang w:val="de-DE"/>
        </w:rPr>
        <w:tab/>
        <w:t xml:space="preserve">Der </w:t>
      </w:r>
      <w:proofErr w:type="spellStart"/>
      <w:r w:rsidRPr="00285232">
        <w:rPr>
          <w:lang w:val="de-DE"/>
        </w:rPr>
        <w:t>Sicherheitsausschuss</w:t>
      </w:r>
      <w:proofErr w:type="spellEnd"/>
      <w:r w:rsidRPr="00285232">
        <w:rPr>
          <w:lang w:val="de-DE"/>
        </w:rPr>
        <w:t xml:space="preserve"> nahm den Entwurf der Tagesordnung für die dreizehnte Sitzung der informellen Arbeitsgruppe „Stoffe“ im informellen Dokument zur Kenntnis. Der Termin für die nächste Sitzung ist der 13.-14. September 2023.</w:t>
      </w:r>
    </w:p>
    <w:p w14:paraId="0ACC3827" w14:textId="77777777" w:rsidR="00FD40BB" w:rsidRPr="00285232" w:rsidRDefault="00FD40BB" w:rsidP="00FD40BB">
      <w:pPr>
        <w:keepNext/>
        <w:keepLines/>
        <w:tabs>
          <w:tab w:val="right" w:pos="851"/>
        </w:tabs>
        <w:suppressAutoHyphens w:val="0"/>
        <w:spacing w:before="360" w:after="240" w:line="300" w:lineRule="exact"/>
        <w:ind w:left="1134" w:right="1134" w:hanging="1134"/>
        <w:outlineLvl w:val="1"/>
        <w:rPr>
          <w:b/>
          <w:sz w:val="28"/>
          <w:lang w:val="de-DE"/>
        </w:rPr>
      </w:pPr>
      <w:r w:rsidRPr="00285232">
        <w:rPr>
          <w:b/>
          <w:sz w:val="28"/>
          <w:lang w:val="de-DE"/>
        </w:rPr>
        <w:lastRenderedPageBreak/>
        <w:tab/>
      </w:r>
      <w:bookmarkStart w:id="15" w:name="_Toc505688455"/>
      <w:bookmarkStart w:id="16" w:name="_Toc32481677"/>
      <w:r w:rsidRPr="00285232">
        <w:rPr>
          <w:b/>
          <w:sz w:val="28"/>
          <w:lang w:val="de-DE"/>
        </w:rPr>
        <w:t>VIII.</w:t>
      </w:r>
      <w:r w:rsidRPr="00285232">
        <w:rPr>
          <w:b/>
          <w:sz w:val="28"/>
          <w:lang w:val="de-DE"/>
        </w:rPr>
        <w:tab/>
        <w:t>Agenda 2030 für nachhaltige Entwicklung (Kreislaufwirtschaft, nachhaltige Nutzung natürlicher Ressourcen und Ziele für nachhaltige Entwicklung) (TOP 6)</w:t>
      </w:r>
    </w:p>
    <w:p w14:paraId="5792ECA2" w14:textId="77777777" w:rsidR="00FD40BB" w:rsidRPr="00285232" w:rsidRDefault="00FD40BB" w:rsidP="00FD40BB">
      <w:pPr>
        <w:tabs>
          <w:tab w:val="left" w:pos="1701"/>
          <w:tab w:val="left" w:pos="2268"/>
          <w:tab w:val="left" w:pos="2835"/>
        </w:tabs>
        <w:suppressAutoHyphens w:val="0"/>
        <w:spacing w:after="120"/>
        <w:ind w:left="1134" w:right="1134"/>
        <w:jc w:val="both"/>
        <w:rPr>
          <w:lang w:val="de-DE"/>
        </w:rPr>
      </w:pPr>
      <w:r w:rsidRPr="00285232">
        <w:rPr>
          <w:lang w:val="de-DE"/>
        </w:rPr>
        <w:t>78.</w:t>
      </w:r>
      <w:r w:rsidRPr="00285232">
        <w:rPr>
          <w:lang w:val="de-DE"/>
        </w:rPr>
        <w:tab/>
        <w:t xml:space="preserve">Der </w:t>
      </w:r>
      <w:proofErr w:type="spellStart"/>
      <w:r w:rsidRPr="00285232">
        <w:rPr>
          <w:lang w:val="de-DE"/>
        </w:rPr>
        <w:t>Sicherheitsausschuss</w:t>
      </w:r>
      <w:proofErr w:type="spellEnd"/>
      <w:r w:rsidRPr="00285232">
        <w:rPr>
          <w:lang w:val="de-DE"/>
        </w:rPr>
        <w:t xml:space="preserve"> nahm die Ergebnisse der Diskussionen auf der Frühjahrssitzung 2023 der Gemeinsamen RID/ADR/ADN-Tagung zur Kenntnis, die auf Ersuchen des ITC zu den Tätigkeiten seiner Nebenorgane geführt wurden, die insbesondere dadurch zur UN-Agenda 2030 für nachhaltige Entwicklung beitragen, </w:t>
      </w:r>
      <w:proofErr w:type="spellStart"/>
      <w:r w:rsidRPr="00285232">
        <w:rPr>
          <w:lang w:val="de-DE"/>
        </w:rPr>
        <w:t>dass</w:t>
      </w:r>
      <w:proofErr w:type="spellEnd"/>
      <w:r w:rsidRPr="00285232">
        <w:rPr>
          <w:lang w:val="de-DE"/>
        </w:rPr>
        <w:t xml:space="preserve"> neue Anforderungen und technische Innovationen in den Vorschriften für die Beförderung gefährlicher Güter Wirkung zeigen. Er begrüßte die Informationen auf der UNECE-Website zu den Zielen für nachhaltige Entwicklung und den damit verbundenen Vorgaben, insbesondere diejenigen, die die regulatorischen Arbeiten zu gefährlichen Gütern und die Umsetzungsmaßnahmen der Nebenorgane des ECOSOC-Expertenausschusses und der ITC/WP.15 betreffen. Sie sind verfügbar unter:</w:t>
      </w:r>
    </w:p>
    <w:p w14:paraId="3A8CF318" w14:textId="77777777" w:rsidR="00FD40BB" w:rsidRPr="00285232" w:rsidRDefault="004A16D0" w:rsidP="00FD40BB">
      <w:pPr>
        <w:tabs>
          <w:tab w:val="left" w:pos="1701"/>
          <w:tab w:val="left" w:pos="2268"/>
          <w:tab w:val="left" w:pos="2835"/>
        </w:tabs>
        <w:suppressAutoHyphens w:val="0"/>
        <w:spacing w:after="120"/>
        <w:ind w:left="1134" w:right="1134"/>
        <w:jc w:val="both"/>
        <w:rPr>
          <w:lang w:val="de-DE"/>
        </w:rPr>
      </w:pPr>
      <w:hyperlink r:id="rId15" w:history="1">
        <w:r w:rsidR="00FD40BB" w:rsidRPr="00285232">
          <w:rPr>
            <w:lang w:val="de-DE"/>
          </w:rPr>
          <w:t>https://unece.org/transport/dangerous-goods/unece-bodies-dealing-transport-dangerous-goods</w:t>
        </w:r>
      </w:hyperlink>
    </w:p>
    <w:p w14:paraId="4C56BD4E" w14:textId="77777777" w:rsidR="00FD40BB" w:rsidRPr="00285232" w:rsidRDefault="00FD40BB" w:rsidP="00FD40BB">
      <w:pPr>
        <w:keepNext/>
        <w:keepLines/>
        <w:tabs>
          <w:tab w:val="right" w:pos="851"/>
        </w:tabs>
        <w:suppressAutoHyphens w:val="0"/>
        <w:spacing w:before="360" w:after="240" w:line="300" w:lineRule="exact"/>
        <w:ind w:left="1134" w:right="1134" w:hanging="1134"/>
        <w:outlineLvl w:val="1"/>
        <w:rPr>
          <w:b/>
          <w:sz w:val="28"/>
          <w:lang w:val="de-DE"/>
        </w:rPr>
      </w:pPr>
      <w:r w:rsidRPr="00285232">
        <w:rPr>
          <w:b/>
          <w:sz w:val="28"/>
          <w:lang w:val="de-DE"/>
        </w:rPr>
        <w:tab/>
        <w:t>IX.</w:t>
      </w:r>
      <w:r w:rsidRPr="00285232">
        <w:rPr>
          <w:b/>
          <w:sz w:val="28"/>
          <w:lang w:val="de-DE"/>
        </w:rPr>
        <w:tab/>
        <w:t xml:space="preserve">Arbeitsprogramm und Sitzungsplan </w:t>
      </w:r>
      <w:r w:rsidRPr="00285232">
        <w:rPr>
          <w:b/>
          <w:sz w:val="28"/>
          <w:lang w:val="de-DE"/>
        </w:rPr>
        <w:br/>
        <w:t>(TOP 7)</w:t>
      </w:r>
      <w:bookmarkEnd w:id="15"/>
      <w:bookmarkEnd w:id="16"/>
    </w:p>
    <w:p w14:paraId="36A92E28" w14:textId="77777777" w:rsidR="00FD40BB" w:rsidRPr="00285232" w:rsidRDefault="00FD40BB" w:rsidP="00FD40BB">
      <w:pPr>
        <w:tabs>
          <w:tab w:val="left" w:pos="1701"/>
          <w:tab w:val="left" w:pos="2268"/>
          <w:tab w:val="left" w:pos="2835"/>
        </w:tabs>
        <w:suppressAutoHyphens w:val="0"/>
        <w:spacing w:after="120"/>
        <w:ind w:left="1134" w:right="1134"/>
        <w:jc w:val="both"/>
        <w:rPr>
          <w:lang w:val="de-DE"/>
        </w:rPr>
      </w:pPr>
      <w:r w:rsidRPr="00285232">
        <w:rPr>
          <w:lang w:val="de-DE"/>
        </w:rPr>
        <w:t>79.</w:t>
      </w:r>
      <w:r w:rsidRPr="00285232">
        <w:rPr>
          <w:lang w:val="de-DE"/>
        </w:rPr>
        <w:tab/>
        <w:t xml:space="preserve">Der </w:t>
      </w:r>
      <w:proofErr w:type="spellStart"/>
      <w:r w:rsidRPr="00285232">
        <w:rPr>
          <w:lang w:val="de-DE"/>
        </w:rPr>
        <w:t>Sicherheitsausschuss</w:t>
      </w:r>
      <w:proofErr w:type="spellEnd"/>
      <w:r w:rsidRPr="00285232">
        <w:rPr>
          <w:lang w:val="de-DE"/>
        </w:rPr>
        <w:t xml:space="preserve"> stellte fest, </w:t>
      </w:r>
      <w:proofErr w:type="spellStart"/>
      <w:r w:rsidRPr="00285232">
        <w:rPr>
          <w:lang w:val="de-DE"/>
        </w:rPr>
        <w:t>dass</w:t>
      </w:r>
      <w:proofErr w:type="spellEnd"/>
      <w:r w:rsidRPr="00285232">
        <w:rPr>
          <w:lang w:val="de-DE"/>
        </w:rPr>
        <w:t xml:space="preserve"> seine nächste Sitzung vom 22. bis 26. Januar 2024 in Genf stattfindet und die einunddreißigste Sitzung des ADN-Verwaltungsausschusses für den 26. Januar 2024 anberaumt ist. Die Delegationen wurden darauf hingewiesen, </w:t>
      </w:r>
      <w:proofErr w:type="spellStart"/>
      <w:r w:rsidRPr="00285232">
        <w:rPr>
          <w:lang w:val="de-DE"/>
        </w:rPr>
        <w:t>dass</w:t>
      </w:r>
      <w:proofErr w:type="spellEnd"/>
      <w:r w:rsidRPr="00285232">
        <w:rPr>
          <w:lang w:val="de-DE"/>
        </w:rPr>
        <w:t xml:space="preserve"> beide Sitzungen wieder ausschließlich in Präsenz abgehalten werden. Letzter Termin für die Einreichung von offiziellen Dokumenten für diese Sitzungen ist der 27. Oktober 2023.</w:t>
      </w:r>
    </w:p>
    <w:p w14:paraId="135C7FB0" w14:textId="77777777" w:rsidR="00FD40BB" w:rsidRPr="00285232" w:rsidRDefault="00FD40BB" w:rsidP="00FD40BB">
      <w:pPr>
        <w:tabs>
          <w:tab w:val="left" w:pos="1701"/>
          <w:tab w:val="left" w:pos="2268"/>
          <w:tab w:val="left" w:pos="2835"/>
        </w:tabs>
        <w:suppressAutoHyphens w:val="0"/>
        <w:spacing w:after="120"/>
        <w:ind w:left="1134" w:right="1134"/>
        <w:jc w:val="both"/>
        <w:rPr>
          <w:lang w:val="de-DE"/>
        </w:rPr>
      </w:pPr>
      <w:r w:rsidRPr="00285232">
        <w:rPr>
          <w:lang w:val="de-DE"/>
        </w:rPr>
        <w:t>80.</w:t>
      </w:r>
      <w:r w:rsidRPr="00285232">
        <w:rPr>
          <w:lang w:val="de-DE"/>
        </w:rPr>
        <w:tab/>
        <w:t xml:space="preserve">Es wurde daran erinnert, </w:t>
      </w:r>
      <w:proofErr w:type="spellStart"/>
      <w:r w:rsidRPr="00285232">
        <w:rPr>
          <w:lang w:val="de-DE"/>
        </w:rPr>
        <w:t>dass</w:t>
      </w:r>
      <w:proofErr w:type="spellEnd"/>
      <w:r w:rsidRPr="00285232">
        <w:rPr>
          <w:lang w:val="de-DE"/>
        </w:rPr>
        <w:t xml:space="preserve"> der </w:t>
      </w:r>
      <w:proofErr w:type="spellStart"/>
      <w:r w:rsidRPr="00285232">
        <w:rPr>
          <w:lang w:val="de-DE"/>
        </w:rPr>
        <w:t>Sicherheitsausschuss</w:t>
      </w:r>
      <w:proofErr w:type="spellEnd"/>
      <w:r w:rsidRPr="00285232">
        <w:rPr>
          <w:lang w:val="de-DE"/>
        </w:rPr>
        <w:t xml:space="preserve"> auf seiner dreiundvierzigsten Sitzung die Prüfung der für ein Inkrafttreten am 1. Januar 2025 vorgelegten Änderungsvorschläge fortsetzen wird.</w:t>
      </w:r>
    </w:p>
    <w:p w14:paraId="5E9B3D88" w14:textId="77777777" w:rsidR="00FD40BB" w:rsidRPr="00285232" w:rsidRDefault="00FD40BB" w:rsidP="00FD40BB">
      <w:pPr>
        <w:keepNext/>
        <w:keepLines/>
        <w:tabs>
          <w:tab w:val="right" w:pos="851"/>
        </w:tabs>
        <w:suppressAutoHyphens w:val="0"/>
        <w:spacing w:before="360" w:after="240" w:line="300" w:lineRule="exact"/>
        <w:ind w:left="1134" w:right="1134" w:hanging="1134"/>
        <w:outlineLvl w:val="1"/>
        <w:rPr>
          <w:b/>
          <w:sz w:val="28"/>
          <w:lang w:val="de-DE"/>
        </w:rPr>
      </w:pPr>
      <w:r w:rsidRPr="00285232">
        <w:rPr>
          <w:b/>
          <w:sz w:val="28"/>
          <w:lang w:val="de-DE"/>
        </w:rPr>
        <w:tab/>
      </w:r>
      <w:bookmarkStart w:id="17" w:name="_Toc505688456"/>
      <w:bookmarkStart w:id="18" w:name="_Toc32481678"/>
      <w:r w:rsidRPr="00285232">
        <w:rPr>
          <w:b/>
          <w:sz w:val="28"/>
          <w:lang w:val="de-DE"/>
        </w:rPr>
        <w:t>X.</w:t>
      </w:r>
      <w:r w:rsidRPr="00285232">
        <w:rPr>
          <w:b/>
          <w:sz w:val="28"/>
          <w:lang w:val="de-DE"/>
        </w:rPr>
        <w:tab/>
        <w:t>Verschiedenes (TOP 8)</w:t>
      </w:r>
      <w:bookmarkEnd w:id="17"/>
      <w:bookmarkEnd w:id="18"/>
    </w:p>
    <w:p w14:paraId="049465E6" w14:textId="77777777" w:rsidR="00FD40BB" w:rsidRPr="00285232" w:rsidRDefault="00FD40BB" w:rsidP="00FD40BB">
      <w:pPr>
        <w:keepNext/>
        <w:keepLines/>
        <w:tabs>
          <w:tab w:val="right" w:pos="851"/>
        </w:tabs>
        <w:suppressAutoHyphens w:val="0"/>
        <w:spacing w:before="360" w:after="240" w:line="270" w:lineRule="exact"/>
        <w:ind w:left="1134" w:right="1134" w:hanging="1134"/>
        <w:outlineLvl w:val="2"/>
        <w:rPr>
          <w:b/>
          <w:sz w:val="24"/>
          <w:lang w:val="de-DE"/>
        </w:rPr>
      </w:pPr>
      <w:r w:rsidRPr="00285232">
        <w:rPr>
          <w:b/>
          <w:sz w:val="24"/>
          <w:lang w:val="de-DE"/>
        </w:rPr>
        <w:tab/>
        <w:t>A.</w:t>
      </w:r>
      <w:r w:rsidRPr="00285232">
        <w:rPr>
          <w:b/>
          <w:sz w:val="24"/>
          <w:lang w:val="de-DE"/>
        </w:rPr>
        <w:tab/>
        <w:t>Antrag auf beratenden Status</w:t>
      </w:r>
    </w:p>
    <w:p w14:paraId="4C15D3B7" w14:textId="77777777" w:rsidR="00FD40BB" w:rsidRPr="00285232" w:rsidRDefault="00FD40BB" w:rsidP="00FD40BB">
      <w:pPr>
        <w:widowControl w:val="0"/>
        <w:tabs>
          <w:tab w:val="left" w:pos="1701"/>
          <w:tab w:val="left" w:pos="2268"/>
          <w:tab w:val="left" w:pos="2835"/>
          <w:tab w:val="left" w:pos="3402"/>
        </w:tabs>
        <w:suppressAutoHyphens w:val="0"/>
        <w:spacing w:after="120"/>
        <w:ind w:left="3402" w:right="1134" w:hanging="2268"/>
        <w:rPr>
          <w:lang w:val="de-DE"/>
        </w:rPr>
      </w:pPr>
      <w:r w:rsidRPr="00285232">
        <w:rPr>
          <w:i/>
          <w:iCs/>
          <w:lang w:val="de-DE"/>
        </w:rPr>
        <w:t>Informelles Dokument:</w:t>
      </w:r>
      <w:r w:rsidRPr="00285232">
        <w:rPr>
          <w:lang w:val="de-DE"/>
        </w:rPr>
        <w:tab/>
        <w:t>INF.16 (UNISTOCK)</w:t>
      </w:r>
    </w:p>
    <w:p w14:paraId="7C67DEEE" w14:textId="77777777" w:rsidR="00FD40BB" w:rsidRPr="00285232" w:rsidRDefault="00FD40BB" w:rsidP="00FD40BB">
      <w:pPr>
        <w:tabs>
          <w:tab w:val="left" w:pos="1701"/>
          <w:tab w:val="left" w:pos="2268"/>
          <w:tab w:val="left" w:pos="2835"/>
        </w:tabs>
        <w:suppressAutoHyphens w:val="0"/>
        <w:spacing w:after="120"/>
        <w:ind w:left="1134" w:right="1134"/>
        <w:jc w:val="both"/>
        <w:rPr>
          <w:lang w:val="de-DE"/>
        </w:rPr>
      </w:pPr>
      <w:r w:rsidRPr="00285232">
        <w:rPr>
          <w:lang w:val="de-DE"/>
        </w:rPr>
        <w:t>81.</w:t>
      </w:r>
      <w:r w:rsidRPr="00285232">
        <w:rPr>
          <w:lang w:val="de-DE"/>
        </w:rPr>
        <w:tab/>
        <w:t xml:space="preserve">Der </w:t>
      </w:r>
      <w:proofErr w:type="spellStart"/>
      <w:r w:rsidRPr="00285232">
        <w:rPr>
          <w:lang w:val="de-DE"/>
        </w:rPr>
        <w:t>Sicherheitsausschuss</w:t>
      </w:r>
      <w:proofErr w:type="spellEnd"/>
      <w:r w:rsidRPr="00285232">
        <w:rPr>
          <w:lang w:val="de-DE"/>
        </w:rPr>
        <w:t xml:space="preserve"> nahm die von der European </w:t>
      </w:r>
      <w:proofErr w:type="spellStart"/>
      <w:r w:rsidRPr="00285232">
        <w:rPr>
          <w:lang w:val="de-DE"/>
        </w:rPr>
        <w:t>Association</w:t>
      </w:r>
      <w:proofErr w:type="spellEnd"/>
      <w:r w:rsidRPr="00285232">
        <w:rPr>
          <w:lang w:val="de-DE"/>
        </w:rPr>
        <w:t xml:space="preserve"> of Professional </w:t>
      </w:r>
      <w:proofErr w:type="spellStart"/>
      <w:r w:rsidRPr="00285232">
        <w:rPr>
          <w:lang w:val="de-DE"/>
        </w:rPr>
        <w:t>Portside</w:t>
      </w:r>
      <w:proofErr w:type="spellEnd"/>
      <w:r w:rsidRPr="00285232">
        <w:rPr>
          <w:lang w:val="de-DE"/>
        </w:rPr>
        <w:t xml:space="preserve"> Storekeepers for </w:t>
      </w:r>
      <w:proofErr w:type="spellStart"/>
      <w:r w:rsidRPr="00285232">
        <w:rPr>
          <w:lang w:val="de-DE"/>
        </w:rPr>
        <w:t>Agribulk</w:t>
      </w:r>
      <w:proofErr w:type="spellEnd"/>
      <w:r w:rsidRPr="00285232">
        <w:rPr>
          <w:lang w:val="de-DE"/>
        </w:rPr>
        <w:t xml:space="preserve"> Commodities (UNISTOCK Europe) übermittelten Informationen zur Kenntnis und fragte sich, ob der Antrag für eine regelmäßige Teilnahme an den Sitzungen des Sicherheitsausschusses oder für eine Teilnahme an den Arbeiten in Sitzungen und in der informellen Arbeitsgruppe zum Thema „Begaste Ladung“ eingereicht wurde.</w:t>
      </w:r>
    </w:p>
    <w:p w14:paraId="37E04D4B" w14:textId="77777777" w:rsidR="00FD40BB" w:rsidRPr="00285232" w:rsidRDefault="00FD40BB" w:rsidP="00FD40BB">
      <w:pPr>
        <w:tabs>
          <w:tab w:val="left" w:pos="1701"/>
          <w:tab w:val="left" w:pos="2268"/>
          <w:tab w:val="left" w:pos="2835"/>
        </w:tabs>
        <w:suppressAutoHyphens w:val="0"/>
        <w:spacing w:after="120"/>
        <w:ind w:left="1134" w:right="1134"/>
        <w:jc w:val="both"/>
        <w:rPr>
          <w:lang w:val="de-DE"/>
        </w:rPr>
      </w:pPr>
      <w:r w:rsidRPr="00285232">
        <w:rPr>
          <w:lang w:val="de-DE"/>
        </w:rPr>
        <w:t>82.</w:t>
      </w:r>
      <w:r w:rsidRPr="00285232">
        <w:rPr>
          <w:lang w:val="de-DE"/>
        </w:rPr>
        <w:tab/>
        <w:t>Der Vorsitzende schlug daher vor, die Entscheidung über den Antrag auf die nächste Sitzung zu vertagen, und lud UNISTOCK ein, an dieser Sitzung teilzunehmen und die Tätigkeiten der Organisation vorzustellen.</w:t>
      </w:r>
    </w:p>
    <w:p w14:paraId="33020166" w14:textId="77777777" w:rsidR="00FD40BB" w:rsidRPr="00285232" w:rsidRDefault="00FD40BB" w:rsidP="00FD40BB">
      <w:pPr>
        <w:keepNext/>
        <w:keepLines/>
        <w:tabs>
          <w:tab w:val="right" w:pos="851"/>
        </w:tabs>
        <w:suppressAutoHyphens w:val="0"/>
        <w:spacing w:before="360" w:after="240" w:line="270" w:lineRule="exact"/>
        <w:ind w:left="1134" w:right="1134" w:hanging="1134"/>
        <w:outlineLvl w:val="2"/>
        <w:rPr>
          <w:b/>
          <w:sz w:val="24"/>
          <w:lang w:val="de-DE"/>
        </w:rPr>
      </w:pPr>
      <w:r w:rsidRPr="00285232">
        <w:rPr>
          <w:b/>
          <w:sz w:val="24"/>
          <w:lang w:val="de-DE"/>
        </w:rPr>
        <w:lastRenderedPageBreak/>
        <w:tab/>
        <w:t>B.</w:t>
      </w:r>
      <w:r w:rsidRPr="00285232">
        <w:rPr>
          <w:b/>
          <w:sz w:val="24"/>
          <w:lang w:val="de-DE"/>
        </w:rPr>
        <w:tab/>
        <w:t>Beförderung von verflüssigtem Wasserstoff in Tankschiffen</w:t>
      </w:r>
    </w:p>
    <w:p w14:paraId="6EFC8702" w14:textId="77777777" w:rsidR="00FD40BB" w:rsidRPr="00285232" w:rsidRDefault="00FD40BB" w:rsidP="00FD40BB">
      <w:pPr>
        <w:keepNext/>
        <w:keepLines/>
        <w:widowControl w:val="0"/>
        <w:tabs>
          <w:tab w:val="left" w:pos="1701"/>
          <w:tab w:val="left" w:pos="2268"/>
          <w:tab w:val="left" w:pos="2835"/>
          <w:tab w:val="left" w:pos="3402"/>
        </w:tabs>
        <w:suppressAutoHyphens w:val="0"/>
        <w:spacing w:after="120"/>
        <w:ind w:left="3402" w:right="1134" w:hanging="2268"/>
        <w:rPr>
          <w:lang w:val="de-DE"/>
        </w:rPr>
      </w:pPr>
      <w:r w:rsidRPr="00285232">
        <w:rPr>
          <w:i/>
          <w:iCs/>
          <w:lang w:val="de-DE"/>
        </w:rPr>
        <w:t>Informelles Dokument:</w:t>
      </w:r>
      <w:r w:rsidRPr="00285232">
        <w:rPr>
          <w:lang w:val="de-DE"/>
        </w:rPr>
        <w:tab/>
        <w:t>INF.31 (Belgien)</w:t>
      </w:r>
    </w:p>
    <w:p w14:paraId="68D45993" w14:textId="77777777" w:rsidR="00FD40BB" w:rsidRPr="00285232" w:rsidRDefault="00FD40BB" w:rsidP="00FD40BB">
      <w:pPr>
        <w:keepNext/>
        <w:keepLines/>
        <w:tabs>
          <w:tab w:val="left" w:pos="1701"/>
          <w:tab w:val="left" w:pos="2268"/>
          <w:tab w:val="left" w:pos="2835"/>
        </w:tabs>
        <w:suppressAutoHyphens w:val="0"/>
        <w:spacing w:after="120"/>
        <w:ind w:left="1134" w:right="1134"/>
        <w:jc w:val="both"/>
        <w:rPr>
          <w:lang w:val="de-DE"/>
        </w:rPr>
      </w:pPr>
      <w:r w:rsidRPr="00285232">
        <w:rPr>
          <w:lang w:val="de-DE"/>
        </w:rPr>
        <w:t>83.</w:t>
      </w:r>
      <w:r w:rsidRPr="00285232">
        <w:rPr>
          <w:lang w:val="de-DE"/>
        </w:rPr>
        <w:tab/>
        <w:t xml:space="preserve">Der </w:t>
      </w:r>
      <w:proofErr w:type="spellStart"/>
      <w:r w:rsidRPr="00285232">
        <w:rPr>
          <w:lang w:val="de-DE"/>
        </w:rPr>
        <w:t>Sicherheitsausschuss</w:t>
      </w:r>
      <w:proofErr w:type="spellEnd"/>
      <w:r w:rsidRPr="00285232">
        <w:rPr>
          <w:lang w:val="de-DE"/>
        </w:rPr>
        <w:t xml:space="preserve"> begrüßte die Absicht der belgischen Delegation, für die nächste Sitzung ein ausführlicheres Dokument zum Antrag gemäß 1.2.5 für die Beförderung von verflüssigtem Wasserstoff in Tankschiffen zu übermitteln. Er stellte fest, </w:t>
      </w:r>
      <w:proofErr w:type="spellStart"/>
      <w:r w:rsidRPr="00285232">
        <w:rPr>
          <w:lang w:val="de-DE"/>
        </w:rPr>
        <w:t>dass</w:t>
      </w:r>
      <w:proofErr w:type="spellEnd"/>
      <w:r w:rsidRPr="00285232">
        <w:rPr>
          <w:lang w:val="de-DE"/>
        </w:rPr>
        <w:t xml:space="preserve"> die informelle Arbeitsgruppe „Stoffe“ in einem nächsten Schritt die Gefahren einer Beförderung von Wasserstoff in Kryogentanks untersuchen könnte und die Empfohlenen ADN-Klassifikationsgesellschaften mögliche technische Lösungen prüfen könnten.</w:t>
      </w:r>
    </w:p>
    <w:p w14:paraId="357D545D" w14:textId="77777777" w:rsidR="00FD40BB" w:rsidRPr="00285232" w:rsidRDefault="00FD40BB" w:rsidP="00FD40BB">
      <w:pPr>
        <w:tabs>
          <w:tab w:val="left" w:pos="1701"/>
          <w:tab w:val="left" w:pos="2268"/>
          <w:tab w:val="left" w:pos="2835"/>
        </w:tabs>
        <w:suppressAutoHyphens w:val="0"/>
        <w:spacing w:after="120"/>
        <w:ind w:left="1134" w:right="1134"/>
        <w:jc w:val="both"/>
        <w:rPr>
          <w:lang w:val="de-DE"/>
        </w:rPr>
      </w:pPr>
      <w:r w:rsidRPr="00285232">
        <w:rPr>
          <w:lang w:val="de-DE"/>
        </w:rPr>
        <w:t>84.</w:t>
      </w:r>
      <w:r w:rsidRPr="00285232">
        <w:rPr>
          <w:lang w:val="de-DE"/>
        </w:rPr>
        <w:tab/>
        <w:t xml:space="preserve">Er stellte des </w:t>
      </w:r>
      <w:proofErr w:type="spellStart"/>
      <w:r w:rsidRPr="00285232">
        <w:rPr>
          <w:lang w:val="de-DE"/>
        </w:rPr>
        <w:t>Weiteren</w:t>
      </w:r>
      <w:proofErr w:type="spellEnd"/>
      <w:r w:rsidRPr="00285232">
        <w:rPr>
          <w:lang w:val="de-DE"/>
        </w:rPr>
        <w:t xml:space="preserve"> fest, </w:t>
      </w:r>
      <w:proofErr w:type="spellStart"/>
      <w:r w:rsidRPr="00285232">
        <w:rPr>
          <w:lang w:val="de-DE"/>
        </w:rPr>
        <w:t>dass</w:t>
      </w:r>
      <w:proofErr w:type="spellEnd"/>
      <w:r w:rsidRPr="00285232">
        <w:rPr>
          <w:lang w:val="de-DE"/>
        </w:rPr>
        <w:t xml:space="preserve"> gemäß Unterabschnitt 1.5.2.2.2 die zuständige Behörde, die die Ausnahmegenehmigung ausstellt, den Antrag sicherheitstechnisch zu prüfen hat.</w:t>
      </w:r>
    </w:p>
    <w:p w14:paraId="241A4635" w14:textId="77777777" w:rsidR="00FD40BB" w:rsidRPr="00285232" w:rsidRDefault="00FD40BB" w:rsidP="00FD40BB">
      <w:pPr>
        <w:keepNext/>
        <w:keepLines/>
        <w:tabs>
          <w:tab w:val="right" w:pos="851"/>
        </w:tabs>
        <w:suppressAutoHyphens w:val="0"/>
        <w:spacing w:before="360" w:after="240" w:line="270" w:lineRule="exact"/>
        <w:ind w:left="1134" w:right="1134" w:hanging="1134"/>
        <w:outlineLvl w:val="2"/>
        <w:rPr>
          <w:b/>
          <w:sz w:val="24"/>
          <w:lang w:val="de-DE"/>
        </w:rPr>
      </w:pPr>
      <w:r w:rsidRPr="00285232">
        <w:rPr>
          <w:b/>
          <w:sz w:val="24"/>
          <w:lang w:val="de-DE"/>
        </w:rPr>
        <w:tab/>
        <w:t>C.</w:t>
      </w:r>
      <w:r w:rsidRPr="00285232">
        <w:rPr>
          <w:b/>
          <w:sz w:val="24"/>
          <w:lang w:val="de-DE"/>
        </w:rPr>
        <w:tab/>
        <w:t>Danksagung an Herrn Henk Langenberg (Niederlande)</w:t>
      </w:r>
    </w:p>
    <w:p w14:paraId="1F04319A" w14:textId="77777777" w:rsidR="00FD40BB" w:rsidRPr="00285232" w:rsidRDefault="00FD40BB" w:rsidP="00FD40BB">
      <w:pPr>
        <w:tabs>
          <w:tab w:val="left" w:pos="1701"/>
          <w:tab w:val="left" w:pos="2268"/>
          <w:tab w:val="left" w:pos="2835"/>
        </w:tabs>
        <w:suppressAutoHyphens w:val="0"/>
        <w:spacing w:after="120"/>
        <w:ind w:left="1134" w:right="1134"/>
        <w:jc w:val="both"/>
        <w:rPr>
          <w:lang w:val="de-DE"/>
        </w:rPr>
      </w:pPr>
      <w:r w:rsidRPr="00285232">
        <w:rPr>
          <w:lang w:val="de-DE"/>
        </w:rPr>
        <w:t>85.</w:t>
      </w:r>
      <w:r w:rsidRPr="00285232">
        <w:rPr>
          <w:lang w:val="de-DE"/>
        </w:rPr>
        <w:tab/>
        <w:t xml:space="preserve">Der </w:t>
      </w:r>
      <w:proofErr w:type="spellStart"/>
      <w:r w:rsidRPr="00285232">
        <w:rPr>
          <w:lang w:val="de-DE"/>
        </w:rPr>
        <w:t>Sicherheitsausschuss</w:t>
      </w:r>
      <w:proofErr w:type="spellEnd"/>
      <w:r w:rsidRPr="00285232">
        <w:rPr>
          <w:lang w:val="de-DE"/>
        </w:rPr>
        <w:t xml:space="preserve"> wurde darüber informiert, </w:t>
      </w:r>
      <w:proofErr w:type="spellStart"/>
      <w:r w:rsidRPr="00285232">
        <w:rPr>
          <w:lang w:val="de-DE"/>
        </w:rPr>
        <w:t>dass</w:t>
      </w:r>
      <w:proofErr w:type="spellEnd"/>
      <w:r w:rsidRPr="00285232">
        <w:rPr>
          <w:lang w:val="de-DE"/>
        </w:rPr>
        <w:t xml:space="preserve"> Herr Henk Langenberg, der lange Zeit Vorsitzender des Sicherheitsausschusses und des Verwaltungsausschusses gewesen war, zum Jahresende in den Ruhestand treten und nicht mehr an den Sitzungen teilnehmen wird. Der </w:t>
      </w:r>
      <w:proofErr w:type="spellStart"/>
      <w:r w:rsidRPr="00285232">
        <w:rPr>
          <w:lang w:val="de-DE"/>
        </w:rPr>
        <w:t>Sicherheitsausschuss</w:t>
      </w:r>
      <w:proofErr w:type="spellEnd"/>
      <w:r w:rsidRPr="00285232">
        <w:rPr>
          <w:lang w:val="de-DE"/>
        </w:rPr>
        <w:t xml:space="preserve"> äußerte tiefe Anerkennung und Dankbarkeit für die Arbeit von Herrn Langenberg und sein Wirken als Vorsitzender der beiden Ausschüsse. Besonders hervorgehoben wurde seine Fähigkeit, faire und offene Diskussionen zu gewährleisten und eine Einigung durch Konsens herbeizuführen. Der </w:t>
      </w:r>
      <w:proofErr w:type="spellStart"/>
      <w:r w:rsidRPr="00285232">
        <w:rPr>
          <w:lang w:val="de-DE"/>
        </w:rPr>
        <w:t>Sicherheitsausschuss</w:t>
      </w:r>
      <w:proofErr w:type="spellEnd"/>
      <w:r w:rsidRPr="00285232">
        <w:rPr>
          <w:lang w:val="de-DE"/>
        </w:rPr>
        <w:t xml:space="preserve"> würdigte sein langjähriges Engagement mit einem langen Applaus und wünschte ihm einen langen und glücklichen Ruhestand.</w:t>
      </w:r>
    </w:p>
    <w:p w14:paraId="7EEFAC52" w14:textId="77777777" w:rsidR="00FD40BB" w:rsidRPr="00285232" w:rsidRDefault="00FD40BB" w:rsidP="00FD40BB">
      <w:pPr>
        <w:keepNext/>
        <w:keepLines/>
        <w:tabs>
          <w:tab w:val="right" w:pos="851"/>
        </w:tabs>
        <w:suppressAutoHyphens w:val="0"/>
        <w:spacing w:before="360" w:after="240" w:line="300" w:lineRule="exact"/>
        <w:ind w:left="1134" w:right="1134" w:hanging="1134"/>
        <w:outlineLvl w:val="1"/>
        <w:rPr>
          <w:b/>
          <w:sz w:val="28"/>
          <w:lang w:val="de-DE"/>
        </w:rPr>
      </w:pPr>
      <w:r w:rsidRPr="00285232">
        <w:rPr>
          <w:b/>
          <w:sz w:val="28"/>
          <w:lang w:val="de-DE"/>
        </w:rPr>
        <w:tab/>
      </w:r>
      <w:bookmarkStart w:id="19" w:name="_Toc505688457"/>
      <w:bookmarkStart w:id="20" w:name="_Toc32481679"/>
      <w:r w:rsidRPr="00285232">
        <w:rPr>
          <w:b/>
          <w:sz w:val="28"/>
          <w:lang w:val="de-DE"/>
        </w:rPr>
        <w:t>XI.</w:t>
      </w:r>
      <w:r w:rsidRPr="00285232">
        <w:rPr>
          <w:b/>
          <w:sz w:val="28"/>
          <w:lang w:val="de-DE"/>
        </w:rPr>
        <w:tab/>
        <w:t>Genehmigung des Sitzungsprotokolls (TOP 9)</w:t>
      </w:r>
      <w:bookmarkEnd w:id="19"/>
      <w:bookmarkEnd w:id="20"/>
    </w:p>
    <w:p w14:paraId="4BB2BBA7" w14:textId="77777777" w:rsidR="00FD40BB" w:rsidRPr="00285232" w:rsidRDefault="00FD40BB" w:rsidP="00FD40BB">
      <w:pPr>
        <w:tabs>
          <w:tab w:val="left" w:pos="1701"/>
          <w:tab w:val="left" w:pos="2268"/>
          <w:tab w:val="left" w:pos="2835"/>
        </w:tabs>
        <w:suppressAutoHyphens w:val="0"/>
        <w:spacing w:after="120"/>
        <w:ind w:left="1134" w:right="1134"/>
        <w:jc w:val="both"/>
        <w:rPr>
          <w:lang w:val="de-DE"/>
        </w:rPr>
      </w:pPr>
      <w:r w:rsidRPr="00285232">
        <w:rPr>
          <w:lang w:val="de-DE"/>
        </w:rPr>
        <w:t>86.</w:t>
      </w:r>
      <w:r w:rsidRPr="00285232">
        <w:rPr>
          <w:lang w:val="de-DE"/>
        </w:rPr>
        <w:tab/>
        <w:t xml:space="preserve">Der </w:t>
      </w:r>
      <w:proofErr w:type="spellStart"/>
      <w:r w:rsidRPr="00285232">
        <w:rPr>
          <w:lang w:val="de-DE"/>
        </w:rPr>
        <w:t>Sicherheitsausschuss</w:t>
      </w:r>
      <w:proofErr w:type="spellEnd"/>
      <w:r w:rsidRPr="00285232">
        <w:rPr>
          <w:lang w:val="de-DE"/>
        </w:rPr>
        <w:t xml:space="preserve"> genehmigte das Protokoll über seine zweiundvierzigste Sitzung auf der Grundlage eines Sekretariatsentwurfs.</w:t>
      </w:r>
    </w:p>
    <w:p w14:paraId="48BFA2B3" w14:textId="73238AA0" w:rsidR="00FD40BB" w:rsidRPr="00285232" w:rsidRDefault="00FD40BB">
      <w:pPr>
        <w:suppressAutoHyphens w:val="0"/>
        <w:spacing w:line="240" w:lineRule="auto"/>
        <w:rPr>
          <w:lang w:val="de-DE"/>
        </w:rPr>
      </w:pPr>
      <w:r w:rsidRPr="00285232">
        <w:rPr>
          <w:lang w:val="de-DE"/>
        </w:rPr>
        <w:br w:type="page"/>
      </w:r>
    </w:p>
    <w:p w14:paraId="7FBAC0CC" w14:textId="77777777" w:rsidR="00D13F86" w:rsidRPr="00285232" w:rsidRDefault="00D13F86" w:rsidP="00D13F86">
      <w:pPr>
        <w:pStyle w:val="HChG"/>
        <w:rPr>
          <w:lang w:val="de-DE"/>
        </w:rPr>
      </w:pPr>
      <w:r w:rsidRPr="00285232">
        <w:rPr>
          <w:lang w:val="de-DE"/>
        </w:rPr>
        <w:lastRenderedPageBreak/>
        <w:t>Anlage I</w:t>
      </w:r>
    </w:p>
    <w:p w14:paraId="3A835310" w14:textId="77777777" w:rsidR="00D13F86" w:rsidRPr="00285232" w:rsidRDefault="00D13F86" w:rsidP="00D13F86">
      <w:pPr>
        <w:jc w:val="right"/>
        <w:rPr>
          <w:lang w:val="de-DE"/>
        </w:rPr>
      </w:pPr>
      <w:r w:rsidRPr="00285232">
        <w:rPr>
          <w:bCs/>
          <w:lang w:val="de-DE"/>
        </w:rPr>
        <w:t>[Original: Englisch und Französisch]</w:t>
      </w:r>
    </w:p>
    <w:p w14:paraId="318D1A37" w14:textId="77777777" w:rsidR="00D13F86" w:rsidRPr="00285232" w:rsidRDefault="00D13F86" w:rsidP="00D13F8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rPr>
          <w:rFonts w:eastAsia="Calibri"/>
          <w:b/>
          <w:sz w:val="28"/>
          <w:lang w:val="de-DE" w:eastAsia="en-US"/>
        </w:rPr>
      </w:pPr>
      <w:r w:rsidRPr="00285232">
        <w:rPr>
          <w:lang w:val="de-DE"/>
        </w:rPr>
        <w:tab/>
      </w:r>
      <w:r w:rsidRPr="00285232">
        <w:rPr>
          <w:lang w:val="de-DE"/>
        </w:rPr>
        <w:tab/>
      </w:r>
      <w:bookmarkStart w:id="21" w:name="_Hlk149219146"/>
      <w:r w:rsidRPr="00285232">
        <w:rPr>
          <w:rFonts w:eastAsia="Calibri"/>
          <w:b/>
          <w:sz w:val="28"/>
          <w:lang w:val="de-DE" w:eastAsia="en-US"/>
        </w:rPr>
        <w:t>Berichtigungsvorschläge zu der dem ADN beigefügten Verordnung (bedürfen der Zustimmung der Vertragsparteien)</w:t>
      </w:r>
    </w:p>
    <w:bookmarkEnd w:id="21"/>
    <w:p w14:paraId="7DF71731" w14:textId="30FADD3E" w:rsidR="00D13F86" w:rsidRPr="00285232" w:rsidRDefault="00D13F86" w:rsidP="00D13F86">
      <w:pPr>
        <w:keepNext/>
        <w:keepLines/>
        <w:tabs>
          <w:tab w:val="right" w:pos="851"/>
        </w:tabs>
        <w:suppressAutoHyphens w:val="0"/>
        <w:spacing w:before="240" w:after="120" w:line="240" w:lineRule="exact"/>
        <w:ind w:left="1134" w:right="1134" w:hanging="1134"/>
        <w:outlineLvl w:val="3"/>
        <w:rPr>
          <w:bCs/>
          <w:lang w:val="de-DE"/>
        </w:rPr>
      </w:pPr>
      <w:r w:rsidRPr="00285232">
        <w:rPr>
          <w:b/>
          <w:bCs/>
          <w:lang w:val="de-DE"/>
        </w:rPr>
        <w:tab/>
        <w:t>1.</w:t>
      </w:r>
      <w:r w:rsidRPr="00285232">
        <w:rPr>
          <w:b/>
          <w:bCs/>
          <w:lang w:val="de-DE"/>
        </w:rPr>
        <w:tab/>
      </w:r>
      <w:r w:rsidR="002A02FA" w:rsidRPr="00285232">
        <w:rPr>
          <w:b/>
          <w:bCs/>
          <w:lang w:val="de-DE"/>
        </w:rPr>
        <w:t>Kapitel</w:t>
      </w:r>
      <w:r w:rsidRPr="00285232">
        <w:rPr>
          <w:b/>
          <w:bCs/>
          <w:lang w:val="de-DE"/>
        </w:rPr>
        <w:t xml:space="preserve"> 1.10, 1.10.3, </w:t>
      </w:r>
      <w:r w:rsidR="00373743" w:rsidRPr="00285232">
        <w:rPr>
          <w:b/>
          <w:bCs/>
          <w:lang w:val="de-DE"/>
        </w:rPr>
        <w:t>Bem.</w:t>
      </w:r>
    </w:p>
    <w:p w14:paraId="48004192" w14:textId="0E91C0FB" w:rsidR="00373743" w:rsidRPr="00285232" w:rsidRDefault="00373743" w:rsidP="00373743">
      <w:pPr>
        <w:tabs>
          <w:tab w:val="left" w:pos="1701"/>
          <w:tab w:val="left" w:pos="2268"/>
          <w:tab w:val="left" w:pos="2835"/>
        </w:tabs>
        <w:suppressAutoHyphens w:val="0"/>
        <w:spacing w:after="120"/>
        <w:ind w:left="1134" w:right="1134"/>
        <w:jc w:val="both"/>
        <w:rPr>
          <w:lang w:val="de-DE"/>
        </w:rPr>
      </w:pPr>
      <w:r w:rsidRPr="00285232">
        <w:rPr>
          <w:lang w:val="de-DE"/>
        </w:rPr>
        <w:t xml:space="preserve">„Artikel 4 Absatz 1 des Übereinkommens“ </w:t>
      </w:r>
      <w:r w:rsidRPr="00285232">
        <w:rPr>
          <w:i/>
          <w:iCs/>
          <w:lang w:val="de-DE"/>
        </w:rPr>
        <w:t>ändern in:</w:t>
      </w:r>
      <w:r w:rsidRPr="00285232">
        <w:rPr>
          <w:lang w:val="de-DE"/>
        </w:rPr>
        <w:t xml:space="preserve"> „Artikel 6 des Übereinkommens“.</w:t>
      </w:r>
    </w:p>
    <w:p w14:paraId="72A25D5A" w14:textId="39AB46BA" w:rsidR="00D13F86" w:rsidRPr="00285232" w:rsidRDefault="00D13F86" w:rsidP="00D13F86">
      <w:pPr>
        <w:tabs>
          <w:tab w:val="left" w:pos="1701"/>
          <w:tab w:val="left" w:pos="2268"/>
          <w:tab w:val="left" w:pos="2835"/>
        </w:tabs>
        <w:suppressAutoHyphens w:val="0"/>
        <w:spacing w:after="120"/>
        <w:ind w:left="1134" w:right="1134"/>
        <w:jc w:val="both"/>
        <w:rPr>
          <w:iCs/>
          <w:lang w:val="de-DE"/>
        </w:rPr>
      </w:pPr>
      <w:r w:rsidRPr="00285232">
        <w:rPr>
          <w:i/>
          <w:lang w:val="de-DE"/>
        </w:rPr>
        <w:t>(</w:t>
      </w:r>
      <w:r w:rsidR="002748BA" w:rsidRPr="00285232">
        <w:rPr>
          <w:i/>
          <w:lang w:val="de-DE"/>
        </w:rPr>
        <w:t>Referenzdokument</w:t>
      </w:r>
      <w:r w:rsidRPr="00285232">
        <w:rPr>
          <w:i/>
          <w:lang w:val="de-DE"/>
        </w:rPr>
        <w:t>: ECE/TRANS/WP.15/AC.2/2023/14)</w:t>
      </w:r>
    </w:p>
    <w:p w14:paraId="59E4363D" w14:textId="6BFCBC62" w:rsidR="00D13F86" w:rsidRPr="00285232" w:rsidRDefault="00D13F86" w:rsidP="00D13F86">
      <w:pPr>
        <w:keepNext/>
        <w:keepLines/>
        <w:tabs>
          <w:tab w:val="right" w:pos="851"/>
        </w:tabs>
        <w:suppressAutoHyphens w:val="0"/>
        <w:spacing w:before="240" w:after="120" w:line="240" w:lineRule="exact"/>
        <w:ind w:left="1134" w:right="1134" w:hanging="1134"/>
        <w:outlineLvl w:val="3"/>
        <w:rPr>
          <w:b/>
          <w:i/>
          <w:iCs/>
          <w:lang w:val="de-DE"/>
        </w:rPr>
      </w:pPr>
      <w:r w:rsidRPr="00285232">
        <w:rPr>
          <w:b/>
          <w:lang w:val="de-DE"/>
        </w:rPr>
        <w:tab/>
        <w:t>2.</w:t>
      </w:r>
      <w:r w:rsidRPr="00285232">
        <w:rPr>
          <w:b/>
          <w:lang w:val="de-DE"/>
        </w:rPr>
        <w:tab/>
      </w:r>
      <w:r w:rsidR="002029C3" w:rsidRPr="00285232">
        <w:rPr>
          <w:b/>
          <w:lang w:val="de-DE" w:eastAsia="zh-CN"/>
        </w:rPr>
        <w:t>Inhaltsverzeichnis</w:t>
      </w:r>
      <w:r w:rsidRPr="00285232">
        <w:rPr>
          <w:b/>
          <w:lang w:val="de-DE"/>
        </w:rPr>
        <w:t xml:space="preserve">, 5.5.3 </w:t>
      </w:r>
    </w:p>
    <w:p w14:paraId="63D84B14" w14:textId="3AB7E658" w:rsidR="002029C3" w:rsidRPr="00285232" w:rsidRDefault="002029C3" w:rsidP="002029C3">
      <w:pPr>
        <w:spacing w:after="120"/>
        <w:ind w:left="1134" w:right="1134"/>
        <w:jc w:val="both"/>
        <w:rPr>
          <w:iCs/>
          <w:lang w:val="de-DE" w:eastAsia="en-US"/>
        </w:rPr>
      </w:pPr>
      <w:bookmarkStart w:id="22" w:name="_Hlk146292903"/>
      <w:r w:rsidRPr="00285232">
        <w:rPr>
          <w:iCs/>
          <w:lang w:val="de-DE" w:eastAsia="en-US"/>
        </w:rPr>
        <w:t>[</w:t>
      </w:r>
      <w:r w:rsidRPr="00285232">
        <w:rPr>
          <w:bCs/>
          <w:iCs/>
          <w:lang w:val="de-DE" w:eastAsia="en-US"/>
        </w:rPr>
        <w:t>Die Änderung</w:t>
      </w:r>
      <w:r w:rsidRPr="00285232">
        <w:rPr>
          <w:iCs/>
          <w:lang w:val="de-DE" w:eastAsia="en-US"/>
        </w:rPr>
        <w:t xml:space="preserve"> in der französischen Fassung hat keine Auswirkungen auf den deutschen Text.]</w:t>
      </w:r>
    </w:p>
    <w:bookmarkEnd w:id="22"/>
    <w:p w14:paraId="0ECD890E" w14:textId="754429C8" w:rsidR="00D13F86" w:rsidRPr="00285232" w:rsidRDefault="00D13F86" w:rsidP="00D13F86">
      <w:pPr>
        <w:tabs>
          <w:tab w:val="left" w:pos="1418"/>
          <w:tab w:val="left" w:pos="1701"/>
          <w:tab w:val="left" w:pos="1985"/>
          <w:tab w:val="left" w:pos="2268"/>
          <w:tab w:val="left" w:pos="2552"/>
          <w:tab w:val="left" w:pos="2835"/>
          <w:tab w:val="left" w:pos="3119"/>
          <w:tab w:val="left" w:pos="3686"/>
          <w:tab w:val="left" w:pos="4253"/>
          <w:tab w:val="left" w:pos="4820"/>
        </w:tabs>
        <w:suppressAutoHyphens w:val="0"/>
        <w:spacing w:after="120" w:line="240" w:lineRule="auto"/>
        <w:ind w:left="1134" w:right="1134"/>
        <w:jc w:val="both"/>
        <w:rPr>
          <w:i/>
          <w:iCs/>
          <w:lang w:val="de-DE"/>
        </w:rPr>
      </w:pPr>
      <w:r w:rsidRPr="00285232">
        <w:rPr>
          <w:i/>
          <w:lang w:val="de-DE"/>
        </w:rPr>
        <w:t>(</w:t>
      </w:r>
      <w:r w:rsidR="002748BA" w:rsidRPr="00285232">
        <w:rPr>
          <w:i/>
          <w:lang w:val="de-DE"/>
        </w:rPr>
        <w:t>Referenzdokument</w:t>
      </w:r>
      <w:r w:rsidRPr="00285232">
        <w:rPr>
          <w:i/>
          <w:lang w:val="de-DE"/>
        </w:rPr>
        <w:t>: ECE/TRANS/WP.15/AC.2/2023/16)</w:t>
      </w:r>
    </w:p>
    <w:p w14:paraId="7E0FA27E" w14:textId="7DD6564C" w:rsidR="00D13F86" w:rsidRPr="00285232" w:rsidRDefault="00D13F86" w:rsidP="00D13F86">
      <w:pPr>
        <w:keepNext/>
        <w:keepLines/>
        <w:tabs>
          <w:tab w:val="right" w:pos="851"/>
        </w:tabs>
        <w:suppressAutoHyphens w:val="0"/>
        <w:spacing w:before="240" w:after="120" w:line="240" w:lineRule="exact"/>
        <w:ind w:left="1134" w:right="1134" w:hanging="1134"/>
        <w:outlineLvl w:val="3"/>
        <w:rPr>
          <w:b/>
          <w:lang w:val="de-DE"/>
        </w:rPr>
      </w:pPr>
      <w:r w:rsidRPr="00285232">
        <w:rPr>
          <w:b/>
          <w:lang w:val="de-DE"/>
        </w:rPr>
        <w:tab/>
        <w:t>3.</w:t>
      </w:r>
      <w:r w:rsidRPr="00285232">
        <w:rPr>
          <w:b/>
          <w:lang w:val="de-DE"/>
        </w:rPr>
        <w:tab/>
      </w:r>
      <w:r w:rsidR="002748BA" w:rsidRPr="00285232">
        <w:rPr>
          <w:b/>
          <w:lang w:val="de-DE"/>
        </w:rPr>
        <w:t>Teil</w:t>
      </w:r>
      <w:r w:rsidRPr="00285232">
        <w:rPr>
          <w:b/>
          <w:lang w:val="de-DE"/>
        </w:rPr>
        <w:t xml:space="preserve"> 1, </w:t>
      </w:r>
      <w:r w:rsidR="002A02FA" w:rsidRPr="00285232">
        <w:rPr>
          <w:b/>
          <w:lang w:val="de-DE"/>
        </w:rPr>
        <w:t>Kapitel</w:t>
      </w:r>
      <w:r w:rsidRPr="00285232">
        <w:rPr>
          <w:b/>
          <w:lang w:val="de-DE"/>
        </w:rPr>
        <w:t xml:space="preserve"> 1.2, 1.2.3</w:t>
      </w:r>
    </w:p>
    <w:p w14:paraId="3AA85A15" w14:textId="77777777" w:rsidR="002029C3" w:rsidRPr="00285232" w:rsidRDefault="002029C3" w:rsidP="002029C3">
      <w:pPr>
        <w:spacing w:after="120"/>
        <w:ind w:left="1134" w:right="1134"/>
        <w:jc w:val="both"/>
        <w:rPr>
          <w:iCs/>
          <w:lang w:val="de-DE" w:eastAsia="en-US"/>
        </w:rPr>
      </w:pPr>
      <w:r w:rsidRPr="00285232">
        <w:rPr>
          <w:iCs/>
          <w:lang w:val="de-DE" w:eastAsia="en-US"/>
        </w:rPr>
        <w:t>[</w:t>
      </w:r>
      <w:r w:rsidRPr="00285232">
        <w:rPr>
          <w:bCs/>
          <w:iCs/>
          <w:lang w:val="de-DE" w:eastAsia="en-US"/>
        </w:rPr>
        <w:t>Die Änderung</w:t>
      </w:r>
      <w:r w:rsidRPr="00285232">
        <w:rPr>
          <w:iCs/>
          <w:lang w:val="de-DE" w:eastAsia="en-US"/>
        </w:rPr>
        <w:t xml:space="preserve"> in der französischen Fassung hat keine Auswirkungen auf den deutschen Text.]</w:t>
      </w:r>
    </w:p>
    <w:p w14:paraId="131EA23B" w14:textId="56015711" w:rsidR="00D13F86" w:rsidRPr="00285232" w:rsidRDefault="00D13F86" w:rsidP="00D13F86">
      <w:pPr>
        <w:tabs>
          <w:tab w:val="left" w:pos="1418"/>
          <w:tab w:val="left" w:pos="1701"/>
          <w:tab w:val="left" w:pos="1985"/>
          <w:tab w:val="left" w:pos="2268"/>
          <w:tab w:val="left" w:pos="2552"/>
          <w:tab w:val="left" w:pos="2835"/>
          <w:tab w:val="left" w:pos="3119"/>
          <w:tab w:val="left" w:pos="3686"/>
          <w:tab w:val="left" w:pos="4253"/>
          <w:tab w:val="left" w:pos="4820"/>
        </w:tabs>
        <w:suppressAutoHyphens w:val="0"/>
        <w:spacing w:after="120" w:line="240" w:lineRule="auto"/>
        <w:ind w:left="1134" w:right="1134"/>
        <w:jc w:val="both"/>
        <w:rPr>
          <w:i/>
          <w:iCs/>
          <w:lang w:val="de-DE"/>
        </w:rPr>
      </w:pPr>
      <w:r w:rsidRPr="00285232">
        <w:rPr>
          <w:i/>
          <w:lang w:val="de-DE"/>
        </w:rPr>
        <w:t>(</w:t>
      </w:r>
      <w:r w:rsidR="002748BA" w:rsidRPr="00285232">
        <w:rPr>
          <w:i/>
          <w:lang w:val="de-DE"/>
        </w:rPr>
        <w:t>Referenzdokument</w:t>
      </w:r>
      <w:r w:rsidRPr="00285232">
        <w:rPr>
          <w:i/>
          <w:lang w:val="de-DE"/>
        </w:rPr>
        <w:t>: ECE/TRANS/WP.15/AC.2/2023/16)</w:t>
      </w:r>
    </w:p>
    <w:p w14:paraId="1942613E" w14:textId="733FE79C" w:rsidR="00D13F86" w:rsidRPr="00285232" w:rsidRDefault="00D13F86" w:rsidP="00D13F86">
      <w:pPr>
        <w:keepNext/>
        <w:keepLines/>
        <w:tabs>
          <w:tab w:val="right" w:pos="851"/>
        </w:tabs>
        <w:suppressAutoHyphens w:val="0"/>
        <w:spacing w:before="240" w:after="120" w:line="240" w:lineRule="exact"/>
        <w:ind w:left="1134" w:right="1134" w:hanging="1134"/>
        <w:outlineLvl w:val="3"/>
        <w:rPr>
          <w:b/>
          <w:lang w:val="de-DE"/>
        </w:rPr>
      </w:pPr>
      <w:r w:rsidRPr="00285232">
        <w:rPr>
          <w:b/>
          <w:lang w:val="de-DE"/>
        </w:rPr>
        <w:tab/>
        <w:t>4.</w:t>
      </w:r>
      <w:r w:rsidRPr="00285232">
        <w:rPr>
          <w:b/>
          <w:lang w:val="de-DE"/>
        </w:rPr>
        <w:tab/>
      </w:r>
      <w:r w:rsidR="002748BA" w:rsidRPr="00285232">
        <w:rPr>
          <w:b/>
          <w:lang w:val="de-DE"/>
        </w:rPr>
        <w:t>Teil</w:t>
      </w:r>
      <w:r w:rsidRPr="00285232">
        <w:rPr>
          <w:b/>
          <w:lang w:val="de-DE"/>
        </w:rPr>
        <w:t xml:space="preserve"> 5, </w:t>
      </w:r>
      <w:r w:rsidR="002A02FA" w:rsidRPr="00285232">
        <w:rPr>
          <w:b/>
          <w:lang w:val="de-DE"/>
        </w:rPr>
        <w:t>Kapitel</w:t>
      </w:r>
      <w:r w:rsidRPr="00285232">
        <w:rPr>
          <w:b/>
          <w:lang w:val="de-DE"/>
        </w:rPr>
        <w:t xml:space="preserve"> 5.5, 5.5.3, </w:t>
      </w:r>
      <w:r w:rsidR="002029C3" w:rsidRPr="00285232">
        <w:rPr>
          <w:b/>
          <w:lang w:val="de-DE"/>
        </w:rPr>
        <w:t>Titel</w:t>
      </w:r>
    </w:p>
    <w:p w14:paraId="5276EEC5" w14:textId="77777777" w:rsidR="002029C3" w:rsidRPr="00285232" w:rsidRDefault="002029C3" w:rsidP="002029C3">
      <w:pPr>
        <w:spacing w:after="120"/>
        <w:ind w:left="1134" w:right="1134"/>
        <w:jc w:val="both"/>
        <w:rPr>
          <w:iCs/>
          <w:lang w:val="de-DE" w:eastAsia="en-US"/>
        </w:rPr>
      </w:pPr>
      <w:r w:rsidRPr="00285232">
        <w:rPr>
          <w:iCs/>
          <w:lang w:val="de-DE" w:eastAsia="en-US"/>
        </w:rPr>
        <w:t>[</w:t>
      </w:r>
      <w:r w:rsidRPr="00285232">
        <w:rPr>
          <w:bCs/>
          <w:iCs/>
          <w:lang w:val="de-DE" w:eastAsia="en-US"/>
        </w:rPr>
        <w:t>Die Änderung</w:t>
      </w:r>
      <w:r w:rsidRPr="00285232">
        <w:rPr>
          <w:iCs/>
          <w:lang w:val="de-DE" w:eastAsia="en-US"/>
        </w:rPr>
        <w:t xml:space="preserve"> in der französischen Fassung hat keine Auswirkungen auf den deutschen Text.]</w:t>
      </w:r>
    </w:p>
    <w:p w14:paraId="6AD2882C" w14:textId="250C33E5" w:rsidR="00D13F86" w:rsidRPr="00285232" w:rsidRDefault="00D13F86" w:rsidP="00D13F86">
      <w:pPr>
        <w:tabs>
          <w:tab w:val="left" w:pos="1418"/>
          <w:tab w:val="left" w:pos="1701"/>
          <w:tab w:val="left" w:pos="1985"/>
          <w:tab w:val="left" w:pos="2268"/>
          <w:tab w:val="left" w:pos="2552"/>
          <w:tab w:val="left" w:pos="2835"/>
          <w:tab w:val="left" w:pos="3119"/>
          <w:tab w:val="left" w:pos="3686"/>
          <w:tab w:val="left" w:pos="4253"/>
          <w:tab w:val="left" w:pos="4820"/>
        </w:tabs>
        <w:suppressAutoHyphens w:val="0"/>
        <w:spacing w:after="120" w:line="240" w:lineRule="auto"/>
        <w:ind w:left="1134" w:right="1134"/>
        <w:jc w:val="both"/>
        <w:rPr>
          <w:i/>
          <w:iCs/>
          <w:lang w:val="de-DE"/>
        </w:rPr>
      </w:pPr>
      <w:r w:rsidRPr="00285232">
        <w:rPr>
          <w:i/>
          <w:lang w:val="de-DE"/>
        </w:rPr>
        <w:t>(</w:t>
      </w:r>
      <w:r w:rsidR="002748BA" w:rsidRPr="00285232">
        <w:rPr>
          <w:i/>
          <w:lang w:val="de-DE"/>
        </w:rPr>
        <w:t>Referenzdokument</w:t>
      </w:r>
      <w:r w:rsidRPr="00285232">
        <w:rPr>
          <w:i/>
          <w:lang w:val="de-DE"/>
        </w:rPr>
        <w:t>: ECE/TRANS/WP.15/AC.2/2023/16)</w:t>
      </w:r>
    </w:p>
    <w:p w14:paraId="29BEE238" w14:textId="2435E7BE" w:rsidR="00D13F86" w:rsidRPr="00285232" w:rsidRDefault="00D13F86" w:rsidP="00D13F86">
      <w:pPr>
        <w:keepNext/>
        <w:keepLines/>
        <w:tabs>
          <w:tab w:val="right" w:pos="851"/>
        </w:tabs>
        <w:suppressAutoHyphens w:val="0"/>
        <w:spacing w:before="240" w:after="120" w:line="240" w:lineRule="exact"/>
        <w:ind w:left="1134" w:right="1134" w:hanging="1134"/>
        <w:outlineLvl w:val="3"/>
        <w:rPr>
          <w:b/>
          <w:lang w:val="de-DE"/>
        </w:rPr>
      </w:pPr>
      <w:r w:rsidRPr="00285232">
        <w:rPr>
          <w:b/>
          <w:lang w:val="de-DE"/>
        </w:rPr>
        <w:tab/>
        <w:t>5.</w:t>
      </w:r>
      <w:r w:rsidRPr="00285232">
        <w:rPr>
          <w:b/>
          <w:lang w:val="de-DE"/>
        </w:rPr>
        <w:tab/>
      </w:r>
      <w:r w:rsidR="002748BA" w:rsidRPr="00285232">
        <w:rPr>
          <w:b/>
          <w:lang w:val="de-DE"/>
        </w:rPr>
        <w:t>Teil</w:t>
      </w:r>
      <w:r w:rsidRPr="00285232">
        <w:rPr>
          <w:b/>
          <w:lang w:val="de-DE"/>
        </w:rPr>
        <w:t xml:space="preserve"> 8, </w:t>
      </w:r>
      <w:r w:rsidR="002A02FA" w:rsidRPr="00285232">
        <w:rPr>
          <w:b/>
          <w:lang w:val="de-DE"/>
        </w:rPr>
        <w:t>Kapitel</w:t>
      </w:r>
      <w:r w:rsidRPr="00285232">
        <w:rPr>
          <w:b/>
          <w:lang w:val="de-DE"/>
        </w:rPr>
        <w:t xml:space="preserve"> 8.1, 8.1.2.3 u), </w:t>
      </w:r>
      <w:r w:rsidR="003F25FA" w:rsidRPr="00285232">
        <w:rPr>
          <w:b/>
          <w:lang w:val="de-DE" w:eastAsia="zh-CN"/>
        </w:rPr>
        <w:t>erster Anstrich</w:t>
      </w:r>
    </w:p>
    <w:p w14:paraId="3CD257FD" w14:textId="77777777" w:rsidR="003F25FA" w:rsidRPr="00285232" w:rsidRDefault="003F25FA" w:rsidP="003F25FA">
      <w:pPr>
        <w:spacing w:after="120"/>
        <w:ind w:left="1134" w:right="1134"/>
        <w:jc w:val="both"/>
        <w:rPr>
          <w:iCs/>
          <w:lang w:val="de-DE" w:eastAsia="en-US"/>
        </w:rPr>
      </w:pPr>
      <w:bookmarkStart w:id="23" w:name="_Hlk146293090"/>
      <w:r w:rsidRPr="00285232">
        <w:rPr>
          <w:iCs/>
          <w:lang w:val="de-DE" w:eastAsia="en-US"/>
        </w:rPr>
        <w:t>[</w:t>
      </w:r>
      <w:r w:rsidRPr="00285232">
        <w:rPr>
          <w:bCs/>
          <w:iCs/>
          <w:lang w:val="de-DE" w:eastAsia="en-US"/>
        </w:rPr>
        <w:t>Die Änderung</w:t>
      </w:r>
      <w:r w:rsidRPr="00285232">
        <w:rPr>
          <w:iCs/>
          <w:lang w:val="de-DE" w:eastAsia="en-US"/>
        </w:rPr>
        <w:t xml:space="preserve"> in der französischen Fassung hat keine Auswirkungen auf den deutschen Text.]</w:t>
      </w:r>
    </w:p>
    <w:bookmarkEnd w:id="23"/>
    <w:p w14:paraId="65BC8E2A" w14:textId="1F71DE3B" w:rsidR="00D13F86" w:rsidRPr="00285232" w:rsidRDefault="00D13F86" w:rsidP="00D13F86">
      <w:pPr>
        <w:tabs>
          <w:tab w:val="left" w:pos="1418"/>
          <w:tab w:val="left" w:pos="1701"/>
          <w:tab w:val="left" w:pos="1985"/>
          <w:tab w:val="left" w:pos="2268"/>
          <w:tab w:val="left" w:pos="2552"/>
          <w:tab w:val="left" w:pos="2835"/>
          <w:tab w:val="left" w:pos="3119"/>
          <w:tab w:val="left" w:pos="3686"/>
          <w:tab w:val="left" w:pos="4253"/>
          <w:tab w:val="left" w:pos="4820"/>
        </w:tabs>
        <w:suppressAutoHyphens w:val="0"/>
        <w:spacing w:after="120" w:line="240" w:lineRule="auto"/>
        <w:ind w:left="1134" w:right="1134"/>
        <w:jc w:val="both"/>
        <w:rPr>
          <w:i/>
          <w:iCs/>
          <w:lang w:val="de-DE"/>
        </w:rPr>
      </w:pPr>
      <w:r w:rsidRPr="00285232">
        <w:rPr>
          <w:i/>
          <w:lang w:val="de-DE"/>
        </w:rPr>
        <w:t>(</w:t>
      </w:r>
      <w:r w:rsidR="002748BA" w:rsidRPr="00285232">
        <w:rPr>
          <w:i/>
          <w:lang w:val="de-DE"/>
        </w:rPr>
        <w:t>Referenzdokument</w:t>
      </w:r>
      <w:r w:rsidRPr="00285232">
        <w:rPr>
          <w:i/>
          <w:lang w:val="de-DE"/>
        </w:rPr>
        <w:t>: ECE/TRANS/WP.15/AC.2/2023/16)</w:t>
      </w:r>
    </w:p>
    <w:p w14:paraId="0DA6D553" w14:textId="040FBD03" w:rsidR="00D13F86" w:rsidRPr="00285232" w:rsidRDefault="00D13F86" w:rsidP="00D13F86">
      <w:pPr>
        <w:keepNext/>
        <w:keepLines/>
        <w:tabs>
          <w:tab w:val="right" w:pos="851"/>
        </w:tabs>
        <w:suppressAutoHyphens w:val="0"/>
        <w:spacing w:before="240" w:after="120" w:line="240" w:lineRule="exact"/>
        <w:ind w:left="1134" w:right="1134" w:hanging="1134"/>
        <w:outlineLvl w:val="3"/>
        <w:rPr>
          <w:b/>
          <w:lang w:val="de-DE"/>
        </w:rPr>
      </w:pPr>
      <w:r w:rsidRPr="00285232">
        <w:rPr>
          <w:b/>
          <w:lang w:val="de-DE"/>
        </w:rPr>
        <w:tab/>
        <w:t>6.</w:t>
      </w:r>
      <w:r w:rsidRPr="00285232">
        <w:rPr>
          <w:b/>
          <w:lang w:val="de-DE"/>
        </w:rPr>
        <w:tab/>
      </w:r>
      <w:r w:rsidR="002748BA" w:rsidRPr="00285232">
        <w:rPr>
          <w:b/>
          <w:lang w:val="de-DE"/>
        </w:rPr>
        <w:t>Teil</w:t>
      </w:r>
      <w:r w:rsidRPr="00285232">
        <w:rPr>
          <w:b/>
          <w:lang w:val="de-DE"/>
        </w:rPr>
        <w:t xml:space="preserve"> 9, </w:t>
      </w:r>
      <w:r w:rsidR="002A02FA" w:rsidRPr="00285232">
        <w:rPr>
          <w:b/>
          <w:lang w:val="de-DE"/>
        </w:rPr>
        <w:t>Kapitel</w:t>
      </w:r>
      <w:r w:rsidRPr="00285232">
        <w:rPr>
          <w:b/>
          <w:lang w:val="de-DE"/>
        </w:rPr>
        <w:t xml:space="preserve"> 9.1, 9.1.0.31.1, </w:t>
      </w:r>
      <w:r w:rsidR="00F04286" w:rsidRPr="00285232">
        <w:rPr>
          <w:rFonts w:eastAsia="Calibri"/>
          <w:b/>
          <w:lang w:val="de-DE"/>
        </w:rPr>
        <w:t>dritter Satz</w:t>
      </w:r>
    </w:p>
    <w:p w14:paraId="63B2FE24" w14:textId="77777777" w:rsidR="00F04286" w:rsidRPr="00285232" w:rsidRDefault="00F04286" w:rsidP="00F04286">
      <w:pPr>
        <w:spacing w:after="120"/>
        <w:ind w:left="1134" w:right="1134"/>
        <w:jc w:val="both"/>
        <w:rPr>
          <w:iCs/>
          <w:lang w:val="de-DE" w:eastAsia="en-US"/>
        </w:rPr>
      </w:pPr>
      <w:r w:rsidRPr="00285232">
        <w:rPr>
          <w:iCs/>
          <w:lang w:val="de-DE" w:eastAsia="en-US"/>
        </w:rPr>
        <w:t>[</w:t>
      </w:r>
      <w:r w:rsidRPr="00285232">
        <w:rPr>
          <w:bCs/>
          <w:iCs/>
          <w:lang w:val="de-DE" w:eastAsia="en-US"/>
        </w:rPr>
        <w:t>Die Änderung</w:t>
      </w:r>
      <w:r w:rsidRPr="00285232">
        <w:rPr>
          <w:iCs/>
          <w:lang w:val="de-DE" w:eastAsia="en-US"/>
        </w:rPr>
        <w:t xml:space="preserve"> in der französischen Fassung hat keine Auswirkungen auf den deutschen Text.]</w:t>
      </w:r>
    </w:p>
    <w:p w14:paraId="7ECAAE3B" w14:textId="07B80D3A" w:rsidR="00D13F86" w:rsidRPr="00285232" w:rsidRDefault="00D13F86" w:rsidP="00D13F86">
      <w:pPr>
        <w:tabs>
          <w:tab w:val="left" w:pos="1418"/>
          <w:tab w:val="left" w:pos="1701"/>
          <w:tab w:val="left" w:pos="1985"/>
          <w:tab w:val="left" w:pos="2268"/>
          <w:tab w:val="left" w:pos="2552"/>
          <w:tab w:val="left" w:pos="2835"/>
          <w:tab w:val="left" w:pos="3119"/>
          <w:tab w:val="left" w:pos="3686"/>
          <w:tab w:val="left" w:pos="4253"/>
          <w:tab w:val="left" w:pos="4820"/>
        </w:tabs>
        <w:suppressAutoHyphens w:val="0"/>
        <w:spacing w:after="120" w:line="240" w:lineRule="auto"/>
        <w:ind w:left="1134" w:right="1134"/>
        <w:jc w:val="both"/>
        <w:rPr>
          <w:i/>
          <w:iCs/>
          <w:lang w:val="de-DE"/>
        </w:rPr>
      </w:pPr>
      <w:r w:rsidRPr="00285232">
        <w:rPr>
          <w:i/>
          <w:lang w:val="de-DE"/>
        </w:rPr>
        <w:t>(</w:t>
      </w:r>
      <w:r w:rsidR="002748BA" w:rsidRPr="00285232">
        <w:rPr>
          <w:i/>
          <w:lang w:val="de-DE"/>
        </w:rPr>
        <w:t>Referenzdokument</w:t>
      </w:r>
      <w:r w:rsidRPr="00285232">
        <w:rPr>
          <w:i/>
          <w:lang w:val="de-DE"/>
        </w:rPr>
        <w:t>: ECE/TRANS/WP.15/AC.2/2023/16)</w:t>
      </w:r>
    </w:p>
    <w:p w14:paraId="408B120F" w14:textId="5277C0DB" w:rsidR="00D13F86" w:rsidRPr="00285232" w:rsidRDefault="00D13F86" w:rsidP="00D13F86">
      <w:pPr>
        <w:keepNext/>
        <w:keepLines/>
        <w:tabs>
          <w:tab w:val="right" w:pos="851"/>
        </w:tabs>
        <w:suppressAutoHyphens w:val="0"/>
        <w:spacing w:before="240" w:after="120" w:line="240" w:lineRule="exact"/>
        <w:ind w:left="1134" w:right="1134" w:hanging="1134"/>
        <w:outlineLvl w:val="3"/>
        <w:rPr>
          <w:b/>
          <w:lang w:val="de-DE"/>
        </w:rPr>
      </w:pPr>
      <w:r w:rsidRPr="00285232">
        <w:rPr>
          <w:b/>
          <w:lang w:val="de-DE"/>
        </w:rPr>
        <w:tab/>
        <w:t>7.</w:t>
      </w:r>
      <w:r w:rsidRPr="00285232">
        <w:rPr>
          <w:b/>
          <w:lang w:val="de-DE"/>
        </w:rPr>
        <w:tab/>
      </w:r>
      <w:r w:rsidR="002748BA" w:rsidRPr="00285232">
        <w:rPr>
          <w:b/>
          <w:lang w:val="de-DE"/>
        </w:rPr>
        <w:t>Teil</w:t>
      </w:r>
      <w:r w:rsidRPr="00285232">
        <w:rPr>
          <w:b/>
          <w:lang w:val="de-DE"/>
        </w:rPr>
        <w:t xml:space="preserve"> 9, </w:t>
      </w:r>
      <w:r w:rsidR="002A02FA" w:rsidRPr="00285232">
        <w:rPr>
          <w:b/>
          <w:lang w:val="de-DE"/>
        </w:rPr>
        <w:t>Kapitel</w:t>
      </w:r>
      <w:r w:rsidRPr="00285232">
        <w:rPr>
          <w:b/>
          <w:lang w:val="de-DE"/>
        </w:rPr>
        <w:t xml:space="preserve"> 9.3, 9.3.x.31.1</w:t>
      </w:r>
    </w:p>
    <w:p w14:paraId="19722ABD" w14:textId="77777777" w:rsidR="00F04286" w:rsidRPr="00285232" w:rsidRDefault="00F04286" w:rsidP="00F04286">
      <w:pPr>
        <w:spacing w:after="120"/>
        <w:ind w:left="1134" w:right="1134"/>
        <w:jc w:val="both"/>
        <w:rPr>
          <w:iCs/>
          <w:lang w:val="de-DE" w:eastAsia="en-US"/>
        </w:rPr>
      </w:pPr>
      <w:r w:rsidRPr="00285232">
        <w:rPr>
          <w:iCs/>
          <w:lang w:val="de-DE" w:eastAsia="en-US"/>
        </w:rPr>
        <w:t>[</w:t>
      </w:r>
      <w:r w:rsidRPr="00285232">
        <w:rPr>
          <w:bCs/>
          <w:iCs/>
          <w:lang w:val="de-DE" w:eastAsia="en-US"/>
        </w:rPr>
        <w:t>Die Änderung</w:t>
      </w:r>
      <w:r w:rsidRPr="00285232">
        <w:rPr>
          <w:iCs/>
          <w:lang w:val="de-DE" w:eastAsia="en-US"/>
        </w:rPr>
        <w:t xml:space="preserve"> in der französischen Fassung hat keine Auswirkungen auf den deutschen Text.]</w:t>
      </w:r>
    </w:p>
    <w:p w14:paraId="71F0C024" w14:textId="415EE69A" w:rsidR="00D13F86" w:rsidRPr="00285232" w:rsidRDefault="00D13F86" w:rsidP="00D13F86">
      <w:pPr>
        <w:tabs>
          <w:tab w:val="left" w:pos="1418"/>
          <w:tab w:val="left" w:pos="1701"/>
          <w:tab w:val="left" w:pos="1985"/>
          <w:tab w:val="left" w:pos="2268"/>
          <w:tab w:val="left" w:pos="2552"/>
          <w:tab w:val="left" w:pos="2835"/>
          <w:tab w:val="left" w:pos="3119"/>
          <w:tab w:val="left" w:pos="3686"/>
          <w:tab w:val="left" w:pos="4253"/>
          <w:tab w:val="left" w:pos="4820"/>
        </w:tabs>
        <w:suppressAutoHyphens w:val="0"/>
        <w:spacing w:after="120" w:line="240" w:lineRule="auto"/>
        <w:ind w:left="1134" w:right="1134"/>
        <w:jc w:val="both"/>
        <w:rPr>
          <w:lang w:val="de-DE"/>
        </w:rPr>
      </w:pPr>
      <w:r w:rsidRPr="00285232">
        <w:rPr>
          <w:i/>
          <w:lang w:val="de-DE"/>
        </w:rPr>
        <w:t>(</w:t>
      </w:r>
      <w:r w:rsidR="002748BA" w:rsidRPr="00285232">
        <w:rPr>
          <w:i/>
          <w:lang w:val="de-DE"/>
        </w:rPr>
        <w:t>Referenzdokument</w:t>
      </w:r>
      <w:r w:rsidRPr="00285232">
        <w:rPr>
          <w:i/>
          <w:lang w:val="de-DE"/>
        </w:rPr>
        <w:t>: ECE/TRANS/WP.15/AC.2/2023/16)</w:t>
      </w:r>
    </w:p>
    <w:p w14:paraId="3C082787" w14:textId="72EBBB48" w:rsidR="00D13F86" w:rsidRPr="00285232" w:rsidRDefault="00D13F86" w:rsidP="00D13F86">
      <w:pPr>
        <w:keepNext/>
        <w:keepLines/>
        <w:tabs>
          <w:tab w:val="right" w:pos="851"/>
        </w:tabs>
        <w:suppressAutoHyphens w:val="0"/>
        <w:spacing w:before="240" w:after="120" w:line="240" w:lineRule="exact"/>
        <w:ind w:left="1134" w:right="1134" w:hanging="1134"/>
        <w:outlineLvl w:val="3"/>
        <w:rPr>
          <w:bCs/>
          <w:lang w:val="de-DE"/>
        </w:rPr>
      </w:pPr>
      <w:r w:rsidRPr="00285232">
        <w:rPr>
          <w:b/>
          <w:bCs/>
          <w:lang w:val="de-DE"/>
        </w:rPr>
        <w:tab/>
        <w:t>8.</w:t>
      </w:r>
      <w:r w:rsidRPr="00285232">
        <w:rPr>
          <w:b/>
          <w:bCs/>
          <w:lang w:val="de-DE"/>
        </w:rPr>
        <w:tab/>
      </w:r>
      <w:r w:rsidR="002A02FA" w:rsidRPr="00285232">
        <w:rPr>
          <w:b/>
          <w:lang w:val="de-DE"/>
        </w:rPr>
        <w:t>Kapitel</w:t>
      </w:r>
      <w:r w:rsidRPr="00285232">
        <w:rPr>
          <w:b/>
          <w:bCs/>
          <w:lang w:val="de-DE"/>
        </w:rPr>
        <w:t xml:space="preserve"> 8.2, 8.2.2.3.1.1, </w:t>
      </w:r>
      <w:r w:rsidR="00373743" w:rsidRPr="00285232">
        <w:rPr>
          <w:b/>
          <w:bCs/>
          <w:lang w:val="de-DE"/>
        </w:rPr>
        <w:t>letzter Anstrich</w:t>
      </w:r>
    </w:p>
    <w:p w14:paraId="49AC3C64" w14:textId="5810D330" w:rsidR="00373743" w:rsidRPr="00285232" w:rsidRDefault="00373743" w:rsidP="00373743">
      <w:pPr>
        <w:spacing w:after="120"/>
        <w:ind w:left="1134" w:right="1134"/>
        <w:jc w:val="both"/>
        <w:rPr>
          <w:iCs/>
          <w:lang w:val="de-DE" w:eastAsia="en-US"/>
        </w:rPr>
      </w:pPr>
      <w:r w:rsidRPr="00285232">
        <w:rPr>
          <w:iCs/>
          <w:lang w:val="de-DE" w:eastAsia="en-US"/>
        </w:rPr>
        <w:t>[</w:t>
      </w:r>
      <w:r w:rsidRPr="00285232">
        <w:rPr>
          <w:bCs/>
          <w:iCs/>
          <w:lang w:val="de-DE" w:eastAsia="en-US"/>
        </w:rPr>
        <w:t>Die Änderung</w:t>
      </w:r>
      <w:r w:rsidRPr="00285232">
        <w:rPr>
          <w:iCs/>
          <w:lang w:val="de-DE" w:eastAsia="en-US"/>
        </w:rPr>
        <w:t xml:space="preserve"> in der französischen und englischen Fassung hat keine Auswirkungen auf den deutschen Text.]</w:t>
      </w:r>
    </w:p>
    <w:p w14:paraId="20BB42FF" w14:textId="4AADD492" w:rsidR="00D13F86" w:rsidRPr="00285232" w:rsidRDefault="00D13F86" w:rsidP="00D13F86">
      <w:pPr>
        <w:tabs>
          <w:tab w:val="left" w:pos="1701"/>
          <w:tab w:val="left" w:pos="2268"/>
          <w:tab w:val="left" w:pos="2835"/>
        </w:tabs>
        <w:suppressAutoHyphens w:val="0"/>
        <w:spacing w:after="120"/>
        <w:ind w:left="1134" w:right="1134"/>
        <w:jc w:val="both"/>
        <w:rPr>
          <w:i/>
          <w:lang w:val="de-DE"/>
        </w:rPr>
      </w:pPr>
      <w:r w:rsidRPr="00285232">
        <w:rPr>
          <w:i/>
          <w:lang w:val="de-DE"/>
        </w:rPr>
        <w:t>(</w:t>
      </w:r>
      <w:r w:rsidR="002748BA" w:rsidRPr="00285232">
        <w:rPr>
          <w:i/>
          <w:lang w:val="de-DE"/>
        </w:rPr>
        <w:t>Referenzdokument</w:t>
      </w:r>
      <w:r w:rsidRPr="00285232">
        <w:rPr>
          <w:i/>
          <w:lang w:val="de-DE"/>
        </w:rPr>
        <w:t>: ECE/TRANS/WP.15/AC.2/2023/29)</w:t>
      </w:r>
    </w:p>
    <w:p w14:paraId="4B0605FB" w14:textId="77777777" w:rsidR="00D13F86" w:rsidRPr="00285232" w:rsidRDefault="00D13F86" w:rsidP="00D13F86">
      <w:pPr>
        <w:tabs>
          <w:tab w:val="left" w:pos="1701"/>
          <w:tab w:val="left" w:pos="2268"/>
          <w:tab w:val="left" w:pos="2835"/>
        </w:tabs>
        <w:suppressAutoHyphens w:val="0"/>
        <w:spacing w:after="120"/>
        <w:ind w:left="1134" w:right="1134"/>
        <w:jc w:val="both"/>
        <w:rPr>
          <w:i/>
          <w:lang w:val="de-DE"/>
        </w:rPr>
      </w:pPr>
      <w:r w:rsidRPr="00285232">
        <w:rPr>
          <w:i/>
          <w:lang w:val="de-DE"/>
        </w:rPr>
        <w:br w:type="page"/>
      </w:r>
    </w:p>
    <w:p w14:paraId="11665FC7" w14:textId="77239856" w:rsidR="002A02FA" w:rsidRPr="00285232" w:rsidRDefault="002A02FA" w:rsidP="002A02FA">
      <w:pPr>
        <w:pStyle w:val="HChG"/>
        <w:rPr>
          <w:lang w:val="de-DE"/>
        </w:rPr>
      </w:pPr>
      <w:r w:rsidRPr="00285232">
        <w:rPr>
          <w:lang w:val="de-DE"/>
        </w:rPr>
        <w:lastRenderedPageBreak/>
        <w:t>Anlage II</w:t>
      </w:r>
    </w:p>
    <w:p w14:paraId="1F751C1A" w14:textId="77777777" w:rsidR="002A02FA" w:rsidRPr="00285232" w:rsidRDefault="002A02FA" w:rsidP="002A02FA">
      <w:pPr>
        <w:jc w:val="right"/>
        <w:rPr>
          <w:lang w:val="de-DE"/>
        </w:rPr>
      </w:pPr>
      <w:r w:rsidRPr="00285232">
        <w:rPr>
          <w:bCs/>
          <w:lang w:val="de-DE"/>
        </w:rPr>
        <w:t>[Original: Englisch und Französisch]</w:t>
      </w:r>
    </w:p>
    <w:p w14:paraId="6AC3DDDF" w14:textId="77777777" w:rsidR="002A02FA" w:rsidRPr="00285232" w:rsidRDefault="002A02FA" w:rsidP="002A02FA">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rPr>
          <w:rFonts w:eastAsia="Calibri"/>
          <w:b/>
          <w:sz w:val="28"/>
          <w:lang w:val="de-DE" w:eastAsia="en-US"/>
        </w:rPr>
      </w:pPr>
      <w:r w:rsidRPr="00285232">
        <w:rPr>
          <w:lang w:val="de-DE"/>
        </w:rPr>
        <w:tab/>
      </w:r>
      <w:r w:rsidRPr="00285232">
        <w:rPr>
          <w:lang w:val="de-DE"/>
        </w:rPr>
        <w:tab/>
      </w:r>
      <w:r w:rsidRPr="00285232">
        <w:rPr>
          <w:rFonts w:eastAsia="Calibri"/>
          <w:b/>
          <w:sz w:val="28"/>
          <w:lang w:val="de-DE" w:eastAsia="en-US"/>
        </w:rPr>
        <w:t>Änderungsvorschläge zu der dem ADN beigefügten Verordnung, die am 1. Januar 2025 in Kraft treten sollen</w:t>
      </w:r>
    </w:p>
    <w:p w14:paraId="3D077829" w14:textId="795E7964" w:rsidR="00D13F86" w:rsidRPr="00285232" w:rsidRDefault="00D13F86" w:rsidP="00D13F86">
      <w:pPr>
        <w:keepNext/>
        <w:keepLines/>
        <w:tabs>
          <w:tab w:val="right" w:pos="851"/>
        </w:tabs>
        <w:suppressAutoHyphens w:val="0"/>
        <w:spacing w:before="240" w:after="120" w:line="240" w:lineRule="exact"/>
        <w:ind w:left="1134" w:right="1134" w:hanging="1134"/>
        <w:outlineLvl w:val="3"/>
        <w:rPr>
          <w:b/>
          <w:lang w:val="de-DE"/>
        </w:rPr>
      </w:pPr>
      <w:r w:rsidRPr="00285232">
        <w:rPr>
          <w:b/>
          <w:lang w:val="de-DE"/>
        </w:rPr>
        <w:tab/>
      </w:r>
      <w:r w:rsidRPr="00285232">
        <w:rPr>
          <w:b/>
          <w:lang w:val="de-DE"/>
        </w:rPr>
        <w:tab/>
      </w:r>
      <w:r w:rsidR="002748BA" w:rsidRPr="00285232">
        <w:rPr>
          <w:b/>
          <w:lang w:val="de-DE"/>
        </w:rPr>
        <w:t>Inhaltsverzeichnis</w:t>
      </w:r>
    </w:p>
    <w:p w14:paraId="66621DC4" w14:textId="77777777" w:rsidR="00D43153" w:rsidRPr="00285232" w:rsidRDefault="00D13F86" w:rsidP="00D43153">
      <w:pPr>
        <w:spacing w:after="120"/>
        <w:ind w:left="1134" w:right="1134"/>
        <w:jc w:val="both"/>
        <w:rPr>
          <w:iCs/>
          <w:lang w:val="de-DE" w:eastAsia="en-US"/>
        </w:rPr>
      </w:pPr>
      <w:r w:rsidRPr="00285232">
        <w:rPr>
          <w:lang w:val="de-DE"/>
        </w:rPr>
        <w:t>8.1.8</w:t>
      </w:r>
      <w:r w:rsidRPr="00285232">
        <w:rPr>
          <w:lang w:val="de-DE"/>
        </w:rPr>
        <w:tab/>
      </w:r>
      <w:r w:rsidR="00D43153" w:rsidRPr="00285232">
        <w:rPr>
          <w:iCs/>
          <w:lang w:val="de-DE" w:eastAsia="en-US"/>
        </w:rPr>
        <w:t>[</w:t>
      </w:r>
      <w:r w:rsidR="00D43153" w:rsidRPr="00285232">
        <w:rPr>
          <w:bCs/>
          <w:iCs/>
          <w:lang w:val="de-DE" w:eastAsia="en-US"/>
        </w:rPr>
        <w:t>Die Änderung</w:t>
      </w:r>
      <w:r w:rsidR="00D43153" w:rsidRPr="00285232">
        <w:rPr>
          <w:iCs/>
          <w:lang w:val="de-DE" w:eastAsia="en-US"/>
        </w:rPr>
        <w:t xml:space="preserve"> in der englischen Fassung hat keine Auswirkungen auf den deutschen Text.]</w:t>
      </w:r>
    </w:p>
    <w:p w14:paraId="387224E5" w14:textId="5D1CE050" w:rsidR="00D13F86" w:rsidRPr="00285232" w:rsidRDefault="00D13F86" w:rsidP="00D13F86">
      <w:pPr>
        <w:keepNext/>
        <w:keepLines/>
        <w:tabs>
          <w:tab w:val="left" w:pos="1701"/>
          <w:tab w:val="left" w:pos="2268"/>
          <w:tab w:val="left" w:pos="2835"/>
        </w:tabs>
        <w:suppressAutoHyphens w:val="0"/>
        <w:spacing w:after="120"/>
        <w:ind w:left="1134" w:right="1134"/>
        <w:jc w:val="both"/>
        <w:rPr>
          <w:lang w:val="de-DE"/>
        </w:rPr>
      </w:pPr>
      <w:r w:rsidRPr="00285232">
        <w:rPr>
          <w:i/>
          <w:lang w:val="de-DE"/>
        </w:rPr>
        <w:t>(</w:t>
      </w:r>
      <w:r w:rsidR="002748BA" w:rsidRPr="00285232">
        <w:rPr>
          <w:i/>
          <w:lang w:val="de-DE"/>
        </w:rPr>
        <w:t>Referenzdokument</w:t>
      </w:r>
      <w:r w:rsidRPr="00285232">
        <w:rPr>
          <w:i/>
          <w:lang w:val="de-DE"/>
        </w:rPr>
        <w:t>: ECE/TRANS/WP.15/AC.2/2023/19)</w:t>
      </w:r>
    </w:p>
    <w:p w14:paraId="0DFE2808" w14:textId="7B84AA9B" w:rsidR="00D13F86" w:rsidRPr="00285232" w:rsidRDefault="00D13F86" w:rsidP="00D13F86">
      <w:pPr>
        <w:keepNext/>
        <w:keepLines/>
        <w:tabs>
          <w:tab w:val="right" w:pos="851"/>
        </w:tabs>
        <w:suppressAutoHyphens w:val="0"/>
        <w:spacing w:before="240" w:after="120" w:line="240" w:lineRule="exact"/>
        <w:ind w:left="1134" w:right="1134" w:hanging="1134"/>
        <w:outlineLvl w:val="3"/>
        <w:rPr>
          <w:b/>
          <w:lang w:val="de-DE"/>
        </w:rPr>
      </w:pPr>
      <w:r w:rsidRPr="00285232">
        <w:rPr>
          <w:b/>
          <w:lang w:val="de-DE"/>
        </w:rPr>
        <w:tab/>
      </w:r>
      <w:r w:rsidRPr="00285232">
        <w:rPr>
          <w:b/>
          <w:lang w:val="de-DE"/>
        </w:rPr>
        <w:tab/>
      </w:r>
      <w:r w:rsidR="002A02FA" w:rsidRPr="00285232">
        <w:rPr>
          <w:b/>
          <w:lang w:val="de-DE"/>
        </w:rPr>
        <w:t>Kapitel</w:t>
      </w:r>
      <w:r w:rsidRPr="00285232">
        <w:rPr>
          <w:b/>
          <w:lang w:val="de-DE"/>
        </w:rPr>
        <w:t xml:space="preserve"> 1.2 </w:t>
      </w:r>
    </w:p>
    <w:p w14:paraId="06CEEE19" w14:textId="77777777" w:rsidR="00A706C5" w:rsidRPr="00285232" w:rsidRDefault="00D13F86" w:rsidP="00D43153">
      <w:pPr>
        <w:spacing w:after="120"/>
        <w:ind w:left="1134" w:right="1134"/>
        <w:jc w:val="both"/>
        <w:rPr>
          <w:b/>
          <w:bCs/>
          <w:i/>
          <w:iCs/>
          <w:lang w:val="de-DE"/>
        </w:rPr>
      </w:pPr>
      <w:r w:rsidRPr="00285232">
        <w:rPr>
          <w:lang w:val="de-DE"/>
        </w:rPr>
        <w:t>1.2.1</w:t>
      </w:r>
      <w:r w:rsidRPr="00285232">
        <w:rPr>
          <w:lang w:val="de-DE"/>
        </w:rPr>
        <w:tab/>
      </w:r>
      <w:r w:rsidR="00A706C5" w:rsidRPr="00285232">
        <w:rPr>
          <w:lang w:val="de-DE"/>
        </w:rPr>
        <w:t>Begriffsbestimmung für „</w:t>
      </w:r>
      <w:r w:rsidR="00A706C5" w:rsidRPr="00285232">
        <w:rPr>
          <w:b/>
          <w:bCs/>
          <w:i/>
          <w:iCs/>
          <w:lang w:val="de-DE"/>
        </w:rPr>
        <w:t>Pumpenraum“</w:t>
      </w:r>
    </w:p>
    <w:p w14:paraId="30FF2257" w14:textId="4B90EB41" w:rsidR="00D43153" w:rsidRPr="00285232" w:rsidRDefault="00D43153" w:rsidP="00D43153">
      <w:pPr>
        <w:spacing w:after="120"/>
        <w:ind w:left="1134" w:right="1134"/>
        <w:jc w:val="both"/>
        <w:rPr>
          <w:iCs/>
          <w:lang w:val="de-DE" w:eastAsia="en-US"/>
        </w:rPr>
      </w:pPr>
      <w:r w:rsidRPr="00285232">
        <w:rPr>
          <w:iCs/>
          <w:lang w:val="de-DE" w:eastAsia="en-US"/>
        </w:rPr>
        <w:t>[</w:t>
      </w:r>
      <w:r w:rsidRPr="00285232">
        <w:rPr>
          <w:bCs/>
          <w:iCs/>
          <w:lang w:val="de-DE" w:eastAsia="en-US"/>
        </w:rPr>
        <w:t>Die Änderung</w:t>
      </w:r>
      <w:r w:rsidRPr="00285232">
        <w:rPr>
          <w:iCs/>
          <w:lang w:val="de-DE" w:eastAsia="en-US"/>
        </w:rPr>
        <w:t xml:space="preserve"> in der englischen Fassung hat keine Auswirkungen auf den deutschen Text.]</w:t>
      </w:r>
    </w:p>
    <w:p w14:paraId="7783F5B8" w14:textId="555BA40A" w:rsidR="00D13F86" w:rsidRPr="00285232" w:rsidRDefault="00D13F86" w:rsidP="00D13F86">
      <w:pPr>
        <w:keepNext/>
        <w:keepLines/>
        <w:tabs>
          <w:tab w:val="left" w:pos="1701"/>
          <w:tab w:val="left" w:pos="2268"/>
          <w:tab w:val="left" w:pos="2835"/>
        </w:tabs>
        <w:suppressAutoHyphens w:val="0"/>
        <w:spacing w:after="120"/>
        <w:ind w:left="1134" w:right="1134"/>
        <w:jc w:val="both"/>
        <w:rPr>
          <w:lang w:val="de-DE"/>
        </w:rPr>
      </w:pPr>
      <w:r w:rsidRPr="00285232">
        <w:rPr>
          <w:i/>
          <w:lang w:val="de-DE"/>
        </w:rPr>
        <w:t>(</w:t>
      </w:r>
      <w:r w:rsidR="002748BA" w:rsidRPr="00285232">
        <w:rPr>
          <w:i/>
          <w:lang w:val="de-DE"/>
        </w:rPr>
        <w:t>Referenzdokument</w:t>
      </w:r>
      <w:r w:rsidRPr="00285232">
        <w:rPr>
          <w:i/>
          <w:lang w:val="de-DE"/>
        </w:rPr>
        <w:t>: ECE/TRANS/WP.15/AC.2/2023/19)</w:t>
      </w:r>
    </w:p>
    <w:p w14:paraId="06F8C4BD" w14:textId="77777777" w:rsidR="008B22B1" w:rsidRPr="00285232" w:rsidRDefault="00D13F86" w:rsidP="008B22B1">
      <w:pPr>
        <w:keepNext/>
        <w:keepLines/>
        <w:tabs>
          <w:tab w:val="left" w:pos="1701"/>
          <w:tab w:val="left" w:pos="2268"/>
          <w:tab w:val="left" w:pos="2835"/>
        </w:tabs>
        <w:suppressAutoHyphens w:val="0"/>
        <w:spacing w:after="120"/>
        <w:ind w:left="1134" w:right="1134"/>
        <w:jc w:val="both"/>
        <w:rPr>
          <w:b/>
          <w:bCs/>
          <w:i/>
          <w:iCs/>
          <w:lang w:val="de-DE"/>
        </w:rPr>
      </w:pPr>
      <w:r w:rsidRPr="00285232">
        <w:rPr>
          <w:lang w:val="de-DE"/>
        </w:rPr>
        <w:t>1.2.1</w:t>
      </w:r>
      <w:r w:rsidRPr="00285232">
        <w:rPr>
          <w:lang w:val="de-DE"/>
        </w:rPr>
        <w:tab/>
      </w:r>
      <w:r w:rsidR="008B22B1" w:rsidRPr="00285232">
        <w:rPr>
          <w:lang w:val="de-DE"/>
        </w:rPr>
        <w:t>Begriffsbestimmung für</w:t>
      </w:r>
      <w:r w:rsidRPr="00285232">
        <w:rPr>
          <w:lang w:val="de-DE"/>
        </w:rPr>
        <w:t xml:space="preserve"> </w:t>
      </w:r>
      <w:r w:rsidR="008B22B1" w:rsidRPr="00285232">
        <w:rPr>
          <w:lang w:val="de-DE"/>
        </w:rPr>
        <w:t>„</w:t>
      </w:r>
      <w:r w:rsidR="008B22B1" w:rsidRPr="00285232">
        <w:rPr>
          <w:b/>
          <w:bCs/>
          <w:i/>
          <w:iCs/>
          <w:lang w:val="de-DE"/>
        </w:rPr>
        <w:t>Schiffsakte“</w:t>
      </w:r>
    </w:p>
    <w:p w14:paraId="7826DD62" w14:textId="10A042FB" w:rsidR="008B22B1" w:rsidRPr="00285232" w:rsidRDefault="008B22B1" w:rsidP="008B22B1">
      <w:pPr>
        <w:keepNext/>
        <w:keepLines/>
        <w:tabs>
          <w:tab w:val="left" w:pos="1701"/>
          <w:tab w:val="left" w:pos="2268"/>
          <w:tab w:val="left" w:pos="2835"/>
        </w:tabs>
        <w:suppressAutoHyphens w:val="0"/>
        <w:spacing w:after="120"/>
        <w:ind w:left="1134" w:right="1134"/>
        <w:jc w:val="both"/>
        <w:rPr>
          <w:i/>
          <w:iCs/>
          <w:lang w:val="de-DE"/>
        </w:rPr>
      </w:pPr>
      <w:r w:rsidRPr="00285232">
        <w:rPr>
          <w:iCs/>
          <w:lang w:val="de-DE" w:eastAsia="en-US"/>
        </w:rPr>
        <w:t>[</w:t>
      </w:r>
      <w:r w:rsidRPr="00285232">
        <w:rPr>
          <w:bCs/>
          <w:iCs/>
          <w:lang w:val="de-DE" w:eastAsia="en-US"/>
        </w:rPr>
        <w:t>Die Änderung</w:t>
      </w:r>
      <w:r w:rsidRPr="00285232">
        <w:rPr>
          <w:iCs/>
          <w:lang w:val="de-DE" w:eastAsia="en-US"/>
        </w:rPr>
        <w:t xml:space="preserve"> in der französischen Fassung hat keine Auswirkungen auf den deutschen Text.]</w:t>
      </w:r>
      <w:r w:rsidRPr="00285232">
        <w:rPr>
          <w:i/>
          <w:iCs/>
          <w:lang w:val="de-DE"/>
        </w:rPr>
        <w:t xml:space="preserve"> </w:t>
      </w:r>
    </w:p>
    <w:p w14:paraId="0A5FB607" w14:textId="71C9AAEB" w:rsidR="00D13F86" w:rsidRPr="00285232" w:rsidRDefault="00D13F86" w:rsidP="00D13F86">
      <w:pPr>
        <w:tabs>
          <w:tab w:val="left" w:pos="1701"/>
          <w:tab w:val="left" w:pos="2268"/>
          <w:tab w:val="left" w:pos="2835"/>
        </w:tabs>
        <w:suppressAutoHyphens w:val="0"/>
        <w:spacing w:before="120" w:after="120"/>
        <w:ind w:left="1134" w:right="1134"/>
        <w:jc w:val="both"/>
        <w:rPr>
          <w:bCs/>
          <w:lang w:val="de-DE"/>
        </w:rPr>
      </w:pPr>
      <w:r w:rsidRPr="00285232">
        <w:rPr>
          <w:i/>
          <w:lang w:val="de-DE"/>
        </w:rPr>
        <w:t>(</w:t>
      </w:r>
      <w:r w:rsidR="002748BA" w:rsidRPr="00285232">
        <w:rPr>
          <w:i/>
          <w:lang w:val="de-DE"/>
        </w:rPr>
        <w:t>Referenzdokument</w:t>
      </w:r>
      <w:r w:rsidRPr="00285232">
        <w:rPr>
          <w:i/>
          <w:lang w:val="de-DE"/>
        </w:rPr>
        <w:t>: ECE/TRANS/WP.15/AC.2/2023/24</w:t>
      </w:r>
      <w:r w:rsidR="00A45AE5" w:rsidRPr="00285232">
        <w:rPr>
          <w:i/>
          <w:lang w:val="de-DE"/>
        </w:rPr>
        <w:t>,</w:t>
      </w:r>
      <w:r w:rsidRPr="00285232">
        <w:rPr>
          <w:i/>
          <w:lang w:val="de-DE"/>
        </w:rPr>
        <w:t xml:space="preserve"> </w:t>
      </w:r>
      <w:r w:rsidR="00F1000B" w:rsidRPr="00285232">
        <w:rPr>
          <w:i/>
          <w:lang w:val="de-DE"/>
        </w:rPr>
        <w:t>wie geändert</w:t>
      </w:r>
      <w:r w:rsidRPr="00285232">
        <w:rPr>
          <w:i/>
          <w:lang w:val="de-DE"/>
        </w:rPr>
        <w:t>)</w:t>
      </w:r>
    </w:p>
    <w:p w14:paraId="14D6D302" w14:textId="72E3B162" w:rsidR="00D13F86" w:rsidRPr="00285232" w:rsidRDefault="00D13F86" w:rsidP="00D13F86">
      <w:pPr>
        <w:keepNext/>
        <w:keepLines/>
        <w:tabs>
          <w:tab w:val="right" w:pos="851"/>
        </w:tabs>
        <w:suppressAutoHyphens w:val="0"/>
        <w:spacing w:before="240" w:after="120" w:line="240" w:lineRule="exact"/>
        <w:ind w:left="1134" w:right="1134" w:hanging="1134"/>
        <w:outlineLvl w:val="3"/>
        <w:rPr>
          <w:b/>
          <w:lang w:val="de-DE"/>
        </w:rPr>
      </w:pPr>
      <w:r w:rsidRPr="00285232">
        <w:rPr>
          <w:b/>
          <w:lang w:val="de-DE"/>
        </w:rPr>
        <w:tab/>
      </w:r>
      <w:r w:rsidRPr="00285232">
        <w:rPr>
          <w:b/>
          <w:lang w:val="de-DE"/>
        </w:rPr>
        <w:tab/>
      </w:r>
      <w:r w:rsidR="002748BA" w:rsidRPr="00285232">
        <w:rPr>
          <w:b/>
          <w:lang w:val="de-DE"/>
        </w:rPr>
        <w:t>Kapitel</w:t>
      </w:r>
      <w:r w:rsidRPr="00285232">
        <w:rPr>
          <w:b/>
          <w:lang w:val="de-DE"/>
        </w:rPr>
        <w:t xml:space="preserve"> 1.6 </w:t>
      </w:r>
    </w:p>
    <w:p w14:paraId="1069AA81" w14:textId="52DBA634" w:rsidR="00D13F86" w:rsidRPr="00285232" w:rsidRDefault="00D13F86" w:rsidP="00D13F86">
      <w:pPr>
        <w:keepNext/>
        <w:keepLines/>
        <w:tabs>
          <w:tab w:val="left" w:pos="1701"/>
          <w:tab w:val="left" w:pos="2268"/>
          <w:tab w:val="left" w:pos="2835"/>
        </w:tabs>
        <w:suppressAutoHyphens w:val="0"/>
        <w:spacing w:after="120"/>
        <w:ind w:left="1134" w:right="1134"/>
        <w:jc w:val="both"/>
        <w:rPr>
          <w:lang w:val="de-DE"/>
        </w:rPr>
      </w:pPr>
      <w:r w:rsidRPr="00285232">
        <w:rPr>
          <w:lang w:val="de-DE"/>
        </w:rPr>
        <w:t>1.6.7.2.2.2</w:t>
      </w:r>
      <w:r w:rsidRPr="00285232">
        <w:rPr>
          <w:lang w:val="de-DE"/>
        </w:rPr>
        <w:tab/>
      </w:r>
      <w:r w:rsidR="005B0491" w:rsidRPr="00285232">
        <w:rPr>
          <w:lang w:val="de-DE"/>
        </w:rPr>
        <w:t>In der Übergangsvorschrift für</w:t>
      </w:r>
      <w:r w:rsidRPr="00285232">
        <w:rPr>
          <w:lang w:val="de-DE"/>
        </w:rPr>
        <w:t xml:space="preserve"> 8.1.6.2, </w:t>
      </w:r>
      <w:r w:rsidR="005B0491" w:rsidRPr="00285232">
        <w:rPr>
          <w:lang w:val="de-DE"/>
        </w:rPr>
        <w:t>zweite Spalte</w:t>
      </w:r>
      <w:r w:rsidRPr="00285232">
        <w:rPr>
          <w:lang w:val="de-DE"/>
        </w:rPr>
        <w:t xml:space="preserve">, </w:t>
      </w:r>
      <w:r w:rsidR="005B0491" w:rsidRPr="00285232">
        <w:rPr>
          <w:lang w:val="de-DE"/>
        </w:rPr>
        <w:t>„</w:t>
      </w:r>
      <w:r w:rsidR="005B0491" w:rsidRPr="00285232">
        <w:rPr>
          <w:snapToGrid w:val="0"/>
          <w:sz w:val="22"/>
          <w:szCs w:val="22"/>
          <w:lang w:val="de-DE"/>
        </w:rPr>
        <w:t>EN ISO 13765:2018</w:t>
      </w:r>
      <w:r w:rsidR="005B0491" w:rsidRPr="00285232">
        <w:rPr>
          <w:lang w:val="de-DE"/>
        </w:rPr>
        <w:t>“ ändern in: „</w:t>
      </w:r>
      <w:r w:rsidRPr="00285232">
        <w:rPr>
          <w:lang w:val="de-DE"/>
        </w:rPr>
        <w:t>EN 13765:2018</w:t>
      </w:r>
      <w:r w:rsidR="005B0491" w:rsidRPr="00285232">
        <w:rPr>
          <w:lang w:val="de-DE"/>
        </w:rPr>
        <w:t>“</w:t>
      </w:r>
      <w:r w:rsidRPr="00285232">
        <w:rPr>
          <w:lang w:val="de-DE"/>
        </w:rPr>
        <w:t>.</w:t>
      </w:r>
    </w:p>
    <w:p w14:paraId="40BEC1DF" w14:textId="3B388BB8" w:rsidR="00D13F86" w:rsidRPr="00285232" w:rsidRDefault="00D13F86" w:rsidP="00D13F86">
      <w:pPr>
        <w:keepNext/>
        <w:keepLines/>
        <w:tabs>
          <w:tab w:val="left" w:pos="1701"/>
          <w:tab w:val="left" w:pos="2268"/>
          <w:tab w:val="left" w:pos="2835"/>
        </w:tabs>
        <w:suppressAutoHyphens w:val="0"/>
        <w:spacing w:after="120"/>
        <w:ind w:left="1134" w:right="1134"/>
        <w:jc w:val="both"/>
        <w:rPr>
          <w:i/>
          <w:lang w:val="de-DE"/>
        </w:rPr>
      </w:pPr>
      <w:r w:rsidRPr="00285232">
        <w:rPr>
          <w:i/>
          <w:lang w:val="de-DE"/>
        </w:rPr>
        <w:t>(</w:t>
      </w:r>
      <w:r w:rsidR="002748BA" w:rsidRPr="00285232">
        <w:rPr>
          <w:i/>
          <w:lang w:val="de-DE"/>
        </w:rPr>
        <w:t>Referenzdokument</w:t>
      </w:r>
      <w:r w:rsidRPr="00285232">
        <w:rPr>
          <w:i/>
          <w:lang w:val="de-DE"/>
        </w:rPr>
        <w:t>: ECE/TRANS/WP.15/AC.2/2023/26)</w:t>
      </w:r>
    </w:p>
    <w:p w14:paraId="1F574365" w14:textId="77777777" w:rsidR="00D43153" w:rsidRPr="00285232" w:rsidRDefault="00D13F86" w:rsidP="00D43153">
      <w:pPr>
        <w:spacing w:after="120"/>
        <w:ind w:left="1134" w:right="1134"/>
        <w:jc w:val="both"/>
        <w:rPr>
          <w:iCs/>
          <w:lang w:val="de-DE" w:eastAsia="en-US"/>
        </w:rPr>
      </w:pPr>
      <w:r w:rsidRPr="00285232">
        <w:rPr>
          <w:lang w:val="de-DE"/>
        </w:rPr>
        <w:t>1.6.7.2.2.2</w:t>
      </w:r>
      <w:r w:rsidRPr="00285232">
        <w:rPr>
          <w:lang w:val="de-DE"/>
        </w:rPr>
        <w:tab/>
      </w:r>
      <w:r w:rsidR="00D43153" w:rsidRPr="00285232">
        <w:rPr>
          <w:iCs/>
          <w:lang w:val="de-DE" w:eastAsia="en-US"/>
        </w:rPr>
        <w:t>[</w:t>
      </w:r>
      <w:r w:rsidR="00D43153" w:rsidRPr="00285232">
        <w:rPr>
          <w:bCs/>
          <w:iCs/>
          <w:lang w:val="de-DE" w:eastAsia="en-US"/>
        </w:rPr>
        <w:t>Die Änderung</w:t>
      </w:r>
      <w:r w:rsidR="00D43153" w:rsidRPr="00285232">
        <w:rPr>
          <w:iCs/>
          <w:lang w:val="de-DE" w:eastAsia="en-US"/>
        </w:rPr>
        <w:t xml:space="preserve"> in der englischen Fassung hat keine Auswirkungen auf den deutschen Text.]</w:t>
      </w:r>
    </w:p>
    <w:p w14:paraId="03D7E88B" w14:textId="71C129DE" w:rsidR="00D13F86" w:rsidRPr="00285232" w:rsidRDefault="00D13F86" w:rsidP="00D13F86">
      <w:pPr>
        <w:keepNext/>
        <w:keepLines/>
        <w:tabs>
          <w:tab w:val="left" w:pos="1701"/>
          <w:tab w:val="left" w:pos="2268"/>
          <w:tab w:val="left" w:pos="2835"/>
        </w:tabs>
        <w:suppressAutoHyphens w:val="0"/>
        <w:spacing w:after="120"/>
        <w:ind w:left="1134" w:right="1134"/>
        <w:jc w:val="both"/>
        <w:rPr>
          <w:lang w:val="de-DE"/>
        </w:rPr>
      </w:pPr>
      <w:r w:rsidRPr="00285232">
        <w:rPr>
          <w:i/>
          <w:lang w:val="de-DE"/>
        </w:rPr>
        <w:t>(</w:t>
      </w:r>
      <w:r w:rsidR="002748BA" w:rsidRPr="00285232">
        <w:rPr>
          <w:i/>
          <w:lang w:val="de-DE"/>
        </w:rPr>
        <w:t>Referenzdokument</w:t>
      </w:r>
      <w:r w:rsidRPr="00285232">
        <w:rPr>
          <w:i/>
          <w:lang w:val="de-DE"/>
        </w:rPr>
        <w:t>: ECE/TRANS/WP.15/AC.2/2023/19)</w:t>
      </w:r>
    </w:p>
    <w:p w14:paraId="6B9E36F5" w14:textId="734A66DC" w:rsidR="00255A8D" w:rsidRPr="00285232" w:rsidRDefault="00D13F86" w:rsidP="00D13F86">
      <w:pPr>
        <w:keepNext/>
        <w:keepLines/>
        <w:tabs>
          <w:tab w:val="left" w:pos="1701"/>
          <w:tab w:val="left" w:pos="2268"/>
          <w:tab w:val="left" w:pos="2835"/>
        </w:tabs>
        <w:suppressAutoHyphens w:val="0"/>
        <w:spacing w:after="120"/>
        <w:ind w:left="1134" w:right="1134"/>
        <w:jc w:val="both"/>
        <w:rPr>
          <w:lang w:val="de-DE"/>
        </w:rPr>
      </w:pPr>
      <w:r w:rsidRPr="00285232">
        <w:rPr>
          <w:lang w:val="de-DE"/>
        </w:rPr>
        <w:t>1.6.7.2.2.2</w:t>
      </w:r>
      <w:r w:rsidRPr="00285232">
        <w:rPr>
          <w:lang w:val="de-DE"/>
        </w:rPr>
        <w:tab/>
      </w:r>
      <w:r w:rsidR="001916FB" w:rsidRPr="00285232">
        <w:rPr>
          <w:lang w:val="de-DE"/>
        </w:rPr>
        <w:t xml:space="preserve">Übergangsvorschriften </w:t>
      </w:r>
      <w:r w:rsidR="00255A8D" w:rsidRPr="00285232">
        <w:rPr>
          <w:lang w:val="de-DE"/>
        </w:rPr>
        <w:t>für</w:t>
      </w:r>
      <w:r w:rsidRPr="00285232">
        <w:rPr>
          <w:lang w:val="de-DE"/>
        </w:rPr>
        <w:t xml:space="preserve"> 9.3.1.17.6 </w:t>
      </w:r>
      <w:r w:rsidR="00255A8D" w:rsidRPr="00285232">
        <w:rPr>
          <w:lang w:val="de-DE"/>
        </w:rPr>
        <w:t>und</w:t>
      </w:r>
      <w:r w:rsidRPr="00285232">
        <w:rPr>
          <w:lang w:val="de-DE"/>
        </w:rPr>
        <w:t xml:space="preserve"> 9.3.3.17.6</w:t>
      </w:r>
    </w:p>
    <w:p w14:paraId="7FF34C7E" w14:textId="77777777" w:rsidR="00255A8D" w:rsidRPr="00285232" w:rsidRDefault="00255A8D" w:rsidP="00D13F86">
      <w:pPr>
        <w:keepNext/>
        <w:keepLines/>
        <w:tabs>
          <w:tab w:val="left" w:pos="1701"/>
          <w:tab w:val="left" w:pos="2268"/>
          <w:tab w:val="left" w:pos="2835"/>
        </w:tabs>
        <w:suppressAutoHyphens w:val="0"/>
        <w:spacing w:after="120"/>
        <w:ind w:left="1134" w:right="1134"/>
        <w:jc w:val="both"/>
        <w:rPr>
          <w:i/>
          <w:iCs/>
          <w:lang w:val="de-DE"/>
        </w:rPr>
      </w:pPr>
      <w:bookmarkStart w:id="24" w:name="_Hlk146525744"/>
      <w:r w:rsidRPr="00285232">
        <w:rPr>
          <w:iCs/>
          <w:lang w:val="de-DE" w:eastAsia="en-US"/>
        </w:rPr>
        <w:t>[</w:t>
      </w:r>
      <w:r w:rsidRPr="00285232">
        <w:rPr>
          <w:bCs/>
          <w:iCs/>
          <w:lang w:val="de-DE" w:eastAsia="en-US"/>
        </w:rPr>
        <w:t>Die Änderung</w:t>
      </w:r>
      <w:r w:rsidRPr="00285232">
        <w:rPr>
          <w:iCs/>
          <w:lang w:val="de-DE" w:eastAsia="en-US"/>
        </w:rPr>
        <w:t xml:space="preserve"> in der französischen Fassung hat keine Auswirkungen auf den deutschen Text.]</w:t>
      </w:r>
      <w:r w:rsidRPr="00285232">
        <w:rPr>
          <w:i/>
          <w:iCs/>
          <w:lang w:val="de-DE"/>
        </w:rPr>
        <w:t xml:space="preserve"> </w:t>
      </w:r>
    </w:p>
    <w:bookmarkEnd w:id="24"/>
    <w:p w14:paraId="70E17007" w14:textId="0F16FCF7" w:rsidR="00D13F86" w:rsidRPr="00285232" w:rsidRDefault="00D13F86" w:rsidP="00D13F86">
      <w:pPr>
        <w:keepNext/>
        <w:keepLines/>
        <w:tabs>
          <w:tab w:val="left" w:pos="1701"/>
          <w:tab w:val="left" w:pos="2268"/>
          <w:tab w:val="left" w:pos="2835"/>
        </w:tabs>
        <w:suppressAutoHyphens w:val="0"/>
        <w:spacing w:after="120"/>
        <w:ind w:left="1134" w:right="1134"/>
        <w:jc w:val="both"/>
        <w:rPr>
          <w:i/>
          <w:iCs/>
          <w:lang w:val="de-DE"/>
        </w:rPr>
      </w:pPr>
      <w:r w:rsidRPr="00285232">
        <w:rPr>
          <w:i/>
          <w:iCs/>
          <w:lang w:val="de-DE"/>
        </w:rPr>
        <w:t>(</w:t>
      </w:r>
      <w:r w:rsidR="002748BA" w:rsidRPr="00285232">
        <w:rPr>
          <w:i/>
          <w:lang w:val="de-DE"/>
        </w:rPr>
        <w:t>Referenzdokument</w:t>
      </w:r>
      <w:r w:rsidRPr="00285232">
        <w:rPr>
          <w:i/>
          <w:lang w:val="de-DE"/>
        </w:rPr>
        <w:t>:</w:t>
      </w:r>
      <w:r w:rsidRPr="00285232">
        <w:rPr>
          <w:i/>
          <w:iCs/>
          <w:lang w:val="de-DE"/>
        </w:rPr>
        <w:t xml:space="preserve"> ECE/TRANS/WP.15/AC.2/2023/23)</w:t>
      </w:r>
    </w:p>
    <w:p w14:paraId="1393A31F" w14:textId="6C8209C6" w:rsidR="00D13F86" w:rsidRPr="00285232" w:rsidRDefault="00D13F86" w:rsidP="00D13F86">
      <w:pPr>
        <w:keepNext/>
        <w:keepLines/>
        <w:tabs>
          <w:tab w:val="right" w:pos="851"/>
        </w:tabs>
        <w:suppressAutoHyphens w:val="0"/>
        <w:spacing w:before="240" w:after="120" w:line="240" w:lineRule="exact"/>
        <w:ind w:left="1134" w:right="1134" w:hanging="1134"/>
        <w:outlineLvl w:val="3"/>
        <w:rPr>
          <w:b/>
          <w:lang w:val="de-DE"/>
        </w:rPr>
      </w:pPr>
      <w:r w:rsidRPr="00285232">
        <w:rPr>
          <w:b/>
          <w:lang w:val="de-DE"/>
        </w:rPr>
        <w:tab/>
      </w:r>
      <w:r w:rsidRPr="00285232">
        <w:rPr>
          <w:b/>
          <w:lang w:val="de-DE"/>
        </w:rPr>
        <w:tab/>
      </w:r>
      <w:r w:rsidR="002748BA" w:rsidRPr="00285232">
        <w:rPr>
          <w:b/>
          <w:lang w:val="de-DE"/>
        </w:rPr>
        <w:t>Kapitel</w:t>
      </w:r>
      <w:r w:rsidRPr="00285232">
        <w:rPr>
          <w:b/>
          <w:bCs/>
          <w:lang w:val="de-DE"/>
        </w:rPr>
        <w:t xml:space="preserve"> 3.2</w:t>
      </w:r>
    </w:p>
    <w:p w14:paraId="29A0063C" w14:textId="77777777" w:rsidR="00D43153" w:rsidRPr="00285232" w:rsidRDefault="00D13F86" w:rsidP="00D43153">
      <w:pPr>
        <w:spacing w:after="120"/>
        <w:ind w:left="1134" w:right="1134"/>
        <w:jc w:val="both"/>
        <w:rPr>
          <w:iCs/>
          <w:lang w:val="de-DE" w:eastAsia="en-US"/>
        </w:rPr>
      </w:pPr>
      <w:r w:rsidRPr="00285232">
        <w:rPr>
          <w:lang w:val="de-DE"/>
        </w:rPr>
        <w:t>3.2</w:t>
      </w:r>
      <w:r w:rsidRPr="00285232">
        <w:rPr>
          <w:lang w:val="de-DE"/>
        </w:rPr>
        <w:tab/>
      </w:r>
      <w:r w:rsidR="00D43153" w:rsidRPr="00285232">
        <w:rPr>
          <w:iCs/>
          <w:lang w:val="de-DE" w:eastAsia="en-US"/>
        </w:rPr>
        <w:t>[</w:t>
      </w:r>
      <w:r w:rsidR="00D43153" w:rsidRPr="00285232">
        <w:rPr>
          <w:bCs/>
          <w:iCs/>
          <w:lang w:val="de-DE" w:eastAsia="en-US"/>
        </w:rPr>
        <w:t>Die Änderung</w:t>
      </w:r>
      <w:r w:rsidR="00D43153" w:rsidRPr="00285232">
        <w:rPr>
          <w:iCs/>
          <w:lang w:val="de-DE" w:eastAsia="en-US"/>
        </w:rPr>
        <w:t xml:space="preserve"> in der englischen Fassung hat keine Auswirkungen auf den deutschen Text.]</w:t>
      </w:r>
    </w:p>
    <w:p w14:paraId="029F2B1B" w14:textId="7B1C02A3" w:rsidR="00D13F86" w:rsidRPr="00285232" w:rsidRDefault="00D13F86" w:rsidP="00D43153">
      <w:pPr>
        <w:keepNext/>
        <w:keepLines/>
        <w:tabs>
          <w:tab w:val="left" w:pos="1701"/>
          <w:tab w:val="left" w:pos="2268"/>
          <w:tab w:val="left" w:pos="2835"/>
        </w:tabs>
        <w:suppressAutoHyphens w:val="0"/>
        <w:spacing w:after="120"/>
        <w:ind w:left="1134" w:right="1134"/>
        <w:jc w:val="both"/>
        <w:rPr>
          <w:lang w:val="de-DE"/>
        </w:rPr>
      </w:pPr>
      <w:r w:rsidRPr="00285232">
        <w:rPr>
          <w:i/>
          <w:lang w:val="de-DE"/>
        </w:rPr>
        <w:t>(</w:t>
      </w:r>
      <w:r w:rsidR="002748BA" w:rsidRPr="00285232">
        <w:rPr>
          <w:i/>
          <w:lang w:val="de-DE"/>
        </w:rPr>
        <w:t>Referenzdokument</w:t>
      </w:r>
      <w:r w:rsidRPr="00285232">
        <w:rPr>
          <w:i/>
          <w:lang w:val="de-DE"/>
        </w:rPr>
        <w:t>: ECE/TRANS/WP.15/AC.2/2023/19)</w:t>
      </w:r>
    </w:p>
    <w:p w14:paraId="13FF3608" w14:textId="77777777" w:rsidR="00BA0C31" w:rsidRPr="00285232" w:rsidRDefault="00D13F86" w:rsidP="00BA0C31">
      <w:pPr>
        <w:spacing w:after="120"/>
        <w:ind w:left="1134" w:right="1134"/>
        <w:jc w:val="both"/>
        <w:rPr>
          <w:iCs/>
          <w:lang w:val="de-DE" w:eastAsia="en-US"/>
        </w:rPr>
      </w:pPr>
      <w:r w:rsidRPr="00285232">
        <w:rPr>
          <w:lang w:val="de-DE"/>
        </w:rPr>
        <w:t xml:space="preserve">3.2.3.1, </w:t>
      </w:r>
      <w:r w:rsidR="00BA0C31" w:rsidRPr="00285232">
        <w:rPr>
          <w:lang w:val="de-DE"/>
        </w:rPr>
        <w:t>Erläuterungen zur Tabelle C</w:t>
      </w:r>
      <w:r w:rsidRPr="00285232">
        <w:rPr>
          <w:lang w:val="de-DE"/>
        </w:rPr>
        <w:t xml:space="preserve">, </w:t>
      </w:r>
      <w:r w:rsidR="00BA0C31" w:rsidRPr="00285232">
        <w:rPr>
          <w:lang w:val="de-DE"/>
        </w:rPr>
        <w:t>Spalte</w:t>
      </w:r>
      <w:r w:rsidRPr="00285232">
        <w:rPr>
          <w:lang w:val="de-DE"/>
        </w:rPr>
        <w:t xml:space="preserve"> (14)</w:t>
      </w:r>
      <w:r w:rsidRPr="00285232">
        <w:rPr>
          <w:lang w:val="de-DE"/>
        </w:rPr>
        <w:tab/>
      </w:r>
      <w:r w:rsidR="00BA0C31" w:rsidRPr="00285232">
        <w:rPr>
          <w:iCs/>
          <w:lang w:val="de-DE" w:eastAsia="en-US"/>
        </w:rPr>
        <w:t>[</w:t>
      </w:r>
      <w:r w:rsidR="00BA0C31" w:rsidRPr="00285232">
        <w:rPr>
          <w:bCs/>
          <w:iCs/>
          <w:lang w:val="de-DE" w:eastAsia="en-US"/>
        </w:rPr>
        <w:t>Die Änderung</w:t>
      </w:r>
      <w:r w:rsidR="00BA0C31" w:rsidRPr="00285232">
        <w:rPr>
          <w:iCs/>
          <w:lang w:val="de-DE" w:eastAsia="en-US"/>
        </w:rPr>
        <w:t xml:space="preserve"> in der französischen Fassung hat keine Auswirkungen auf den deutschen Text.]</w:t>
      </w:r>
    </w:p>
    <w:p w14:paraId="14AED7A5" w14:textId="40C87E50" w:rsidR="00D13F86" w:rsidRPr="00285232" w:rsidRDefault="00D13F86" w:rsidP="00BA0C31">
      <w:pPr>
        <w:keepNext/>
        <w:keepLines/>
        <w:tabs>
          <w:tab w:val="left" w:pos="1701"/>
          <w:tab w:val="left" w:pos="2268"/>
          <w:tab w:val="left" w:pos="2835"/>
          <w:tab w:val="left" w:pos="5812"/>
        </w:tabs>
        <w:suppressAutoHyphens w:val="0"/>
        <w:spacing w:after="120"/>
        <w:ind w:left="1134" w:right="1134"/>
        <w:jc w:val="both"/>
        <w:rPr>
          <w:i/>
          <w:iCs/>
          <w:lang w:val="de-DE"/>
        </w:rPr>
      </w:pPr>
      <w:r w:rsidRPr="00285232">
        <w:rPr>
          <w:i/>
          <w:iCs/>
          <w:lang w:val="de-DE"/>
        </w:rPr>
        <w:t>(</w:t>
      </w:r>
      <w:r w:rsidR="002748BA" w:rsidRPr="00285232">
        <w:rPr>
          <w:i/>
          <w:lang w:val="de-DE"/>
        </w:rPr>
        <w:t>Referenzdokument</w:t>
      </w:r>
      <w:r w:rsidRPr="00285232">
        <w:rPr>
          <w:i/>
          <w:lang w:val="de-DE"/>
        </w:rPr>
        <w:t>:</w:t>
      </w:r>
      <w:r w:rsidRPr="00285232">
        <w:rPr>
          <w:i/>
          <w:iCs/>
          <w:lang w:val="de-DE"/>
        </w:rPr>
        <w:t xml:space="preserve"> ECE/TRANS/WP.15/AC.2/2023/23)</w:t>
      </w:r>
    </w:p>
    <w:p w14:paraId="0AD46475" w14:textId="076E78DE" w:rsidR="00BA0C31" w:rsidRPr="00285232" w:rsidRDefault="00D13F86" w:rsidP="00BA0C31">
      <w:pPr>
        <w:spacing w:after="120"/>
        <w:ind w:left="1134" w:right="1134"/>
        <w:jc w:val="both"/>
        <w:rPr>
          <w:iCs/>
          <w:lang w:val="de-DE" w:eastAsia="en-US"/>
        </w:rPr>
      </w:pPr>
      <w:r w:rsidRPr="00285232">
        <w:rPr>
          <w:lang w:val="de-DE"/>
        </w:rPr>
        <w:t xml:space="preserve">3.2.3.1, </w:t>
      </w:r>
      <w:r w:rsidR="00BA0C31" w:rsidRPr="00285232">
        <w:rPr>
          <w:lang w:val="de-DE"/>
        </w:rPr>
        <w:t>Erläuterungen zur Tabelle C</w:t>
      </w:r>
      <w:r w:rsidRPr="00285232">
        <w:rPr>
          <w:lang w:val="de-DE"/>
        </w:rPr>
        <w:t xml:space="preserve">, </w:t>
      </w:r>
      <w:r w:rsidR="00BA0C31" w:rsidRPr="00285232">
        <w:rPr>
          <w:lang w:val="de-DE"/>
        </w:rPr>
        <w:t>Spalte</w:t>
      </w:r>
      <w:r w:rsidRPr="00285232">
        <w:rPr>
          <w:lang w:val="de-DE"/>
        </w:rPr>
        <w:t xml:space="preserve"> (20), </w:t>
      </w:r>
      <w:r w:rsidR="00B00D58" w:rsidRPr="00285232">
        <w:rPr>
          <w:lang w:val="de-DE"/>
        </w:rPr>
        <w:t>Bemerkung</w:t>
      </w:r>
      <w:r w:rsidRPr="00285232">
        <w:rPr>
          <w:lang w:val="de-DE"/>
        </w:rPr>
        <w:t xml:space="preserve"> 39 c)</w:t>
      </w:r>
      <w:r w:rsidRPr="00285232">
        <w:rPr>
          <w:lang w:val="de-DE"/>
        </w:rPr>
        <w:tab/>
      </w:r>
      <w:r w:rsidR="00BA0C31" w:rsidRPr="00285232">
        <w:rPr>
          <w:iCs/>
          <w:lang w:val="de-DE" w:eastAsia="en-US"/>
        </w:rPr>
        <w:t>[</w:t>
      </w:r>
      <w:r w:rsidR="00BA0C31" w:rsidRPr="00285232">
        <w:rPr>
          <w:bCs/>
          <w:iCs/>
          <w:lang w:val="de-DE" w:eastAsia="en-US"/>
        </w:rPr>
        <w:t>Die Änderung</w:t>
      </w:r>
      <w:r w:rsidR="00BA0C31" w:rsidRPr="00285232">
        <w:rPr>
          <w:iCs/>
          <w:lang w:val="de-DE" w:eastAsia="en-US"/>
        </w:rPr>
        <w:t xml:space="preserve"> in der französischen Fassung hat keine Auswirkungen auf den deutschen Text.]</w:t>
      </w:r>
    </w:p>
    <w:p w14:paraId="3FF6AD47" w14:textId="5D7A563F" w:rsidR="00D13F86" w:rsidRPr="00285232" w:rsidRDefault="00D13F86" w:rsidP="00D13F86">
      <w:pPr>
        <w:keepNext/>
        <w:keepLines/>
        <w:tabs>
          <w:tab w:val="left" w:pos="1701"/>
          <w:tab w:val="left" w:pos="2268"/>
          <w:tab w:val="left" w:pos="2835"/>
        </w:tabs>
        <w:suppressAutoHyphens w:val="0"/>
        <w:spacing w:after="120"/>
        <w:ind w:left="1134" w:right="1134"/>
        <w:jc w:val="both"/>
        <w:rPr>
          <w:lang w:val="de-DE"/>
        </w:rPr>
      </w:pPr>
      <w:r w:rsidRPr="00285232">
        <w:rPr>
          <w:i/>
          <w:iCs/>
          <w:lang w:val="de-DE"/>
        </w:rPr>
        <w:t>(</w:t>
      </w:r>
      <w:r w:rsidR="002748BA" w:rsidRPr="00285232">
        <w:rPr>
          <w:i/>
          <w:lang w:val="de-DE"/>
        </w:rPr>
        <w:t>Referenzdokument</w:t>
      </w:r>
      <w:r w:rsidRPr="00285232">
        <w:rPr>
          <w:i/>
          <w:lang w:val="de-DE"/>
        </w:rPr>
        <w:t>:</w:t>
      </w:r>
      <w:r w:rsidRPr="00285232">
        <w:rPr>
          <w:i/>
          <w:iCs/>
          <w:lang w:val="de-DE"/>
        </w:rPr>
        <w:t xml:space="preserve"> ECE/TRANS/WP.15/AC.2/2023/23)</w:t>
      </w:r>
    </w:p>
    <w:p w14:paraId="064EF014" w14:textId="77777777" w:rsidR="009623F6" w:rsidRPr="00285232" w:rsidRDefault="009623F6">
      <w:pPr>
        <w:suppressAutoHyphens w:val="0"/>
        <w:spacing w:line="240" w:lineRule="auto"/>
        <w:rPr>
          <w:b/>
          <w:lang w:val="de-DE"/>
        </w:rPr>
      </w:pPr>
      <w:r w:rsidRPr="00285232">
        <w:rPr>
          <w:b/>
          <w:lang w:val="de-DE"/>
        </w:rPr>
        <w:br w:type="page"/>
      </w:r>
    </w:p>
    <w:p w14:paraId="756252F5" w14:textId="0EEBC771" w:rsidR="00D13F86" w:rsidRPr="00285232" w:rsidRDefault="00D13F86" w:rsidP="00D13F86">
      <w:pPr>
        <w:keepNext/>
        <w:keepLines/>
        <w:tabs>
          <w:tab w:val="right" w:pos="851"/>
        </w:tabs>
        <w:suppressAutoHyphens w:val="0"/>
        <w:spacing w:before="240" w:after="120" w:line="240" w:lineRule="exact"/>
        <w:ind w:left="1134" w:right="1134" w:hanging="1134"/>
        <w:outlineLvl w:val="3"/>
        <w:rPr>
          <w:b/>
          <w:lang w:val="de-DE"/>
        </w:rPr>
      </w:pPr>
      <w:r w:rsidRPr="00285232">
        <w:rPr>
          <w:b/>
          <w:lang w:val="de-DE"/>
        </w:rPr>
        <w:lastRenderedPageBreak/>
        <w:tab/>
      </w:r>
      <w:r w:rsidRPr="00285232">
        <w:rPr>
          <w:b/>
          <w:lang w:val="de-DE"/>
        </w:rPr>
        <w:tab/>
      </w:r>
      <w:r w:rsidR="002748BA" w:rsidRPr="00285232">
        <w:rPr>
          <w:b/>
          <w:lang w:val="de-DE"/>
        </w:rPr>
        <w:t>Kapitel</w:t>
      </w:r>
      <w:r w:rsidRPr="00285232">
        <w:rPr>
          <w:b/>
          <w:lang w:val="de-DE"/>
        </w:rPr>
        <w:t xml:space="preserve"> 3.2, </w:t>
      </w:r>
      <w:r w:rsidR="002748BA" w:rsidRPr="00285232">
        <w:rPr>
          <w:b/>
          <w:lang w:val="de-DE"/>
        </w:rPr>
        <w:t>Tabelle</w:t>
      </w:r>
      <w:r w:rsidRPr="00285232">
        <w:rPr>
          <w:b/>
          <w:lang w:val="de-DE"/>
        </w:rPr>
        <w:t xml:space="preserve"> C</w:t>
      </w:r>
    </w:p>
    <w:p w14:paraId="09B3C68F" w14:textId="5CE73FE5" w:rsidR="00BA0C31" w:rsidRPr="00285232" w:rsidRDefault="00BA0C31" w:rsidP="00BA0C31">
      <w:pPr>
        <w:spacing w:after="120"/>
        <w:ind w:left="1134" w:right="1134"/>
        <w:jc w:val="both"/>
        <w:rPr>
          <w:iCs/>
          <w:lang w:val="de-DE" w:eastAsia="en-US"/>
        </w:rPr>
      </w:pPr>
      <w:r w:rsidRPr="00285232">
        <w:rPr>
          <w:lang w:val="de-DE"/>
        </w:rPr>
        <w:t xml:space="preserve">Titel </w:t>
      </w:r>
      <w:r w:rsidR="00A45AE5" w:rsidRPr="00285232">
        <w:rPr>
          <w:lang w:val="de-DE"/>
        </w:rPr>
        <w:t xml:space="preserve">der </w:t>
      </w:r>
      <w:r w:rsidRPr="00285232">
        <w:rPr>
          <w:lang w:val="de-DE"/>
        </w:rPr>
        <w:t>Spalte (</w:t>
      </w:r>
      <w:r w:rsidR="00D13F86" w:rsidRPr="00285232">
        <w:rPr>
          <w:lang w:val="de-DE"/>
        </w:rPr>
        <w:t>14</w:t>
      </w:r>
      <w:r w:rsidRPr="00285232">
        <w:rPr>
          <w:lang w:val="de-DE"/>
        </w:rPr>
        <w:t>)</w:t>
      </w:r>
      <w:r w:rsidR="00D13F86" w:rsidRPr="00285232">
        <w:rPr>
          <w:lang w:val="de-DE"/>
        </w:rPr>
        <w:tab/>
      </w:r>
      <w:bookmarkStart w:id="25" w:name="_Hlk146524057"/>
      <w:r w:rsidRPr="00285232">
        <w:rPr>
          <w:iCs/>
          <w:lang w:val="de-DE" w:eastAsia="en-US"/>
        </w:rPr>
        <w:t>[</w:t>
      </w:r>
      <w:r w:rsidRPr="00285232">
        <w:rPr>
          <w:bCs/>
          <w:iCs/>
          <w:lang w:val="de-DE" w:eastAsia="en-US"/>
        </w:rPr>
        <w:t>Die Änderung</w:t>
      </w:r>
      <w:r w:rsidRPr="00285232">
        <w:rPr>
          <w:iCs/>
          <w:lang w:val="de-DE" w:eastAsia="en-US"/>
        </w:rPr>
        <w:t xml:space="preserve"> in der französischen Fassung hat keine Auswirkungen auf den deutschen Text.]</w:t>
      </w:r>
      <w:bookmarkEnd w:id="25"/>
    </w:p>
    <w:p w14:paraId="4B63E780" w14:textId="50D524EE" w:rsidR="00D13F86" w:rsidRPr="00285232" w:rsidRDefault="00D13F86" w:rsidP="00BA0C31">
      <w:pPr>
        <w:keepNext/>
        <w:keepLines/>
        <w:tabs>
          <w:tab w:val="left" w:pos="1701"/>
          <w:tab w:val="left" w:pos="2127"/>
          <w:tab w:val="left" w:pos="2268"/>
          <w:tab w:val="left" w:pos="2835"/>
          <w:tab w:val="left" w:pos="3119"/>
          <w:tab w:val="left" w:pos="3261"/>
          <w:tab w:val="left" w:pos="3686"/>
        </w:tabs>
        <w:suppressAutoHyphens w:val="0"/>
        <w:spacing w:after="120"/>
        <w:ind w:left="1134" w:right="1134"/>
        <w:jc w:val="both"/>
        <w:rPr>
          <w:i/>
          <w:iCs/>
          <w:lang w:val="de-DE"/>
        </w:rPr>
      </w:pPr>
      <w:r w:rsidRPr="00285232">
        <w:rPr>
          <w:i/>
          <w:iCs/>
          <w:lang w:val="de-DE"/>
        </w:rPr>
        <w:t>(</w:t>
      </w:r>
      <w:r w:rsidR="002748BA" w:rsidRPr="00285232">
        <w:rPr>
          <w:i/>
          <w:lang w:val="de-DE"/>
        </w:rPr>
        <w:t>Referenzdokument</w:t>
      </w:r>
      <w:r w:rsidRPr="00285232">
        <w:rPr>
          <w:i/>
          <w:lang w:val="de-DE"/>
        </w:rPr>
        <w:t>:</w:t>
      </w:r>
      <w:r w:rsidRPr="00285232">
        <w:rPr>
          <w:i/>
          <w:iCs/>
          <w:lang w:val="de-DE"/>
        </w:rPr>
        <w:t xml:space="preserve"> ECE/TRANS/WP.15/AC.2/2023/23)</w:t>
      </w:r>
    </w:p>
    <w:p w14:paraId="52B502B3" w14:textId="015F2522" w:rsidR="00D13F86" w:rsidRPr="00285232" w:rsidRDefault="00567008" w:rsidP="00D13F86">
      <w:pPr>
        <w:keepNext/>
        <w:keepLines/>
        <w:tabs>
          <w:tab w:val="left" w:pos="1701"/>
          <w:tab w:val="left" w:pos="2268"/>
          <w:tab w:val="left" w:pos="2835"/>
        </w:tabs>
        <w:suppressAutoHyphens w:val="0"/>
        <w:spacing w:after="120"/>
        <w:ind w:left="1134" w:right="1134"/>
        <w:jc w:val="both"/>
        <w:rPr>
          <w:lang w:val="de-DE"/>
        </w:rPr>
      </w:pPr>
      <w:r w:rsidRPr="00285232">
        <w:rPr>
          <w:lang w:val="de-DE"/>
        </w:rPr>
        <w:t>F</w:t>
      </w:r>
      <w:r w:rsidR="008B22B1" w:rsidRPr="00285232">
        <w:rPr>
          <w:lang w:val="de-DE"/>
        </w:rPr>
        <w:t xml:space="preserve">ür UN-Nr. </w:t>
      </w:r>
      <w:r w:rsidR="00D13F86" w:rsidRPr="00285232">
        <w:rPr>
          <w:lang w:val="de-DE"/>
        </w:rPr>
        <w:t xml:space="preserve">2187, </w:t>
      </w:r>
      <w:r w:rsidR="008B22B1" w:rsidRPr="00285232">
        <w:rPr>
          <w:lang w:val="de-DE"/>
        </w:rPr>
        <w:t>in Spalte (</w:t>
      </w:r>
      <w:r w:rsidR="00D13F86" w:rsidRPr="00285232">
        <w:rPr>
          <w:lang w:val="de-DE"/>
        </w:rPr>
        <w:t>20</w:t>
      </w:r>
      <w:r w:rsidR="008B22B1" w:rsidRPr="00285232">
        <w:rPr>
          <w:lang w:val="de-DE"/>
        </w:rPr>
        <w:t>)</w:t>
      </w:r>
      <w:r w:rsidRPr="00285232">
        <w:rPr>
          <w:lang w:val="de-DE"/>
        </w:rPr>
        <w:t>,</w:t>
      </w:r>
      <w:r w:rsidR="008B22B1" w:rsidRPr="00285232">
        <w:rPr>
          <w:lang w:val="de-DE"/>
        </w:rPr>
        <w:t xml:space="preserve"> </w:t>
      </w:r>
      <w:r w:rsidRPr="00285232">
        <w:rPr>
          <w:lang w:val="de-DE"/>
        </w:rPr>
        <w:t xml:space="preserve">Bemerkung 42 </w:t>
      </w:r>
      <w:r w:rsidR="008B22B1" w:rsidRPr="00285232">
        <w:rPr>
          <w:lang w:val="de-DE"/>
        </w:rPr>
        <w:t>hinzufügen</w:t>
      </w:r>
      <w:r w:rsidR="00D13F86" w:rsidRPr="00285232">
        <w:rPr>
          <w:lang w:val="de-DE"/>
        </w:rPr>
        <w:t>.</w:t>
      </w:r>
    </w:p>
    <w:p w14:paraId="053567C5" w14:textId="0CBB8106" w:rsidR="00D13F86" w:rsidRPr="00285232" w:rsidRDefault="00D13F86" w:rsidP="00D13F86">
      <w:pPr>
        <w:tabs>
          <w:tab w:val="left" w:pos="1701"/>
          <w:tab w:val="left" w:pos="2268"/>
          <w:tab w:val="left" w:pos="2835"/>
        </w:tabs>
        <w:suppressAutoHyphens w:val="0"/>
        <w:spacing w:before="120" w:after="120"/>
        <w:ind w:left="1134" w:right="1134"/>
        <w:jc w:val="both"/>
        <w:rPr>
          <w:bCs/>
          <w:lang w:val="de-DE"/>
        </w:rPr>
      </w:pPr>
      <w:r w:rsidRPr="00285232">
        <w:rPr>
          <w:i/>
          <w:lang w:val="de-DE"/>
        </w:rPr>
        <w:t>(</w:t>
      </w:r>
      <w:r w:rsidR="002748BA" w:rsidRPr="00285232">
        <w:rPr>
          <w:i/>
          <w:lang w:val="de-DE"/>
        </w:rPr>
        <w:t>Referenzdokument</w:t>
      </w:r>
      <w:r w:rsidRPr="00285232">
        <w:rPr>
          <w:i/>
          <w:lang w:val="de-DE"/>
        </w:rPr>
        <w:t>: ECE/TRANS/WP.15/AC.2/2023/15)</w:t>
      </w:r>
    </w:p>
    <w:p w14:paraId="6CDAA2C4" w14:textId="720B76A0" w:rsidR="00D13F86" w:rsidRPr="00285232" w:rsidRDefault="00D13F86" w:rsidP="00D13F86">
      <w:pPr>
        <w:keepNext/>
        <w:keepLines/>
        <w:tabs>
          <w:tab w:val="right" w:pos="851"/>
        </w:tabs>
        <w:suppressAutoHyphens w:val="0"/>
        <w:spacing w:before="240" w:after="120" w:line="240" w:lineRule="exact"/>
        <w:ind w:left="1134" w:right="1134" w:hanging="1134"/>
        <w:outlineLvl w:val="3"/>
        <w:rPr>
          <w:b/>
          <w:lang w:val="de-DE"/>
        </w:rPr>
      </w:pPr>
      <w:r w:rsidRPr="00285232">
        <w:rPr>
          <w:b/>
          <w:lang w:val="de-DE"/>
        </w:rPr>
        <w:tab/>
      </w:r>
      <w:r w:rsidRPr="00285232">
        <w:rPr>
          <w:b/>
          <w:lang w:val="de-DE"/>
        </w:rPr>
        <w:tab/>
      </w:r>
      <w:r w:rsidR="002748BA" w:rsidRPr="00285232">
        <w:rPr>
          <w:b/>
          <w:lang w:val="de-DE"/>
        </w:rPr>
        <w:t>Kapitel</w:t>
      </w:r>
      <w:r w:rsidRPr="00285232">
        <w:rPr>
          <w:b/>
          <w:lang w:val="de-DE"/>
        </w:rPr>
        <w:t xml:space="preserve"> 3.2</w:t>
      </w:r>
    </w:p>
    <w:p w14:paraId="1AA32DDE" w14:textId="0C139755" w:rsidR="00D13F86" w:rsidRPr="00285232" w:rsidRDefault="00D13F86" w:rsidP="00D13F86">
      <w:pPr>
        <w:tabs>
          <w:tab w:val="left" w:pos="1701"/>
          <w:tab w:val="left" w:pos="2268"/>
          <w:tab w:val="left" w:pos="2835"/>
        </w:tabs>
        <w:suppressAutoHyphens w:val="0"/>
        <w:spacing w:after="120"/>
        <w:ind w:left="1134" w:right="1134"/>
        <w:jc w:val="both"/>
        <w:rPr>
          <w:lang w:val="de-DE"/>
        </w:rPr>
      </w:pPr>
      <w:r w:rsidRPr="00285232">
        <w:rPr>
          <w:lang w:val="de-DE"/>
        </w:rPr>
        <w:t>3.2.3.1</w:t>
      </w:r>
      <w:r w:rsidR="00285232" w:rsidRPr="00285232">
        <w:rPr>
          <w:lang w:val="de-DE"/>
        </w:rPr>
        <w:tab/>
      </w:r>
      <w:r w:rsidR="006E5FF9" w:rsidRPr="00285232">
        <w:rPr>
          <w:lang w:val="de-DE"/>
        </w:rPr>
        <w:t>Erläuterungen zur Tabelle C</w:t>
      </w:r>
      <w:r w:rsidRPr="00285232">
        <w:rPr>
          <w:lang w:val="de-DE"/>
        </w:rPr>
        <w:t xml:space="preserve">, </w:t>
      </w:r>
      <w:r w:rsidR="006E5FF9" w:rsidRPr="00285232">
        <w:rPr>
          <w:lang w:val="de-DE"/>
        </w:rPr>
        <w:t>Spalte</w:t>
      </w:r>
      <w:r w:rsidRPr="00285232">
        <w:rPr>
          <w:lang w:val="de-DE"/>
        </w:rPr>
        <w:t xml:space="preserve"> (20)</w:t>
      </w:r>
      <w:r w:rsidRPr="00285232">
        <w:rPr>
          <w:lang w:val="de-DE"/>
        </w:rPr>
        <w:tab/>
      </w:r>
      <w:r w:rsidR="006E5FF9" w:rsidRPr="00285232">
        <w:rPr>
          <w:lang w:val="de-DE"/>
        </w:rPr>
        <w:t xml:space="preserve">Am Ende der Bemerkung </w:t>
      </w:r>
      <w:r w:rsidRPr="00285232">
        <w:rPr>
          <w:lang w:val="de-DE"/>
        </w:rPr>
        <w:t>42</w:t>
      </w:r>
      <w:r w:rsidR="006E5FF9" w:rsidRPr="00285232">
        <w:rPr>
          <w:lang w:val="de-DE"/>
        </w:rPr>
        <w:t>,</w:t>
      </w:r>
      <w:r w:rsidRPr="00285232">
        <w:rPr>
          <w:lang w:val="de-DE"/>
        </w:rPr>
        <w:t xml:space="preserve"> </w:t>
      </w:r>
      <w:r w:rsidR="006E5FF9" w:rsidRPr="00285232">
        <w:rPr>
          <w:lang w:val="de-DE"/>
        </w:rPr>
        <w:t>drei zusätzliche Sätze mit folgendem Wortlaut hinzufügen</w:t>
      </w:r>
      <w:r w:rsidRPr="00285232">
        <w:rPr>
          <w:lang w:val="de-DE"/>
        </w:rPr>
        <w:t>:</w:t>
      </w:r>
    </w:p>
    <w:p w14:paraId="67FA8A5C" w14:textId="014BB35F" w:rsidR="006E5FF9" w:rsidRPr="00285232" w:rsidRDefault="006E5FF9" w:rsidP="006E5FF9">
      <w:pPr>
        <w:tabs>
          <w:tab w:val="left" w:pos="1701"/>
          <w:tab w:val="left" w:pos="2268"/>
          <w:tab w:val="left" w:pos="2835"/>
        </w:tabs>
        <w:suppressAutoHyphens w:val="0"/>
        <w:spacing w:after="120"/>
        <w:ind w:left="1134" w:right="1134"/>
        <w:jc w:val="both"/>
        <w:rPr>
          <w:bCs/>
          <w:lang w:val="de-DE"/>
        </w:rPr>
      </w:pPr>
      <w:r w:rsidRPr="00285232">
        <w:rPr>
          <w:bCs/>
          <w:lang w:val="de-DE"/>
        </w:rPr>
        <w:t xml:space="preserve">„Für UN-Nummer 2187 „KOHLENDIOXID, TIEFGEKÜHLT, FLÜSSIG“ gilt diese Vorschrift, wenn die Möglichkeit der Erstarrung vermieden </w:t>
      </w:r>
      <w:r w:rsidR="00CC02DC" w:rsidRPr="00285232">
        <w:rPr>
          <w:bCs/>
          <w:lang w:val="de-DE"/>
        </w:rPr>
        <w:t>werden soll</w:t>
      </w:r>
      <w:r w:rsidRPr="00285232">
        <w:rPr>
          <w:bCs/>
          <w:lang w:val="de-DE"/>
        </w:rPr>
        <w:t xml:space="preserve">. Um sicherzustellen, </w:t>
      </w:r>
      <w:proofErr w:type="spellStart"/>
      <w:r w:rsidRPr="00285232">
        <w:rPr>
          <w:bCs/>
          <w:lang w:val="de-DE"/>
        </w:rPr>
        <w:t>dass</w:t>
      </w:r>
      <w:proofErr w:type="spellEnd"/>
      <w:r w:rsidRPr="00285232">
        <w:rPr>
          <w:bCs/>
          <w:lang w:val="de-DE"/>
        </w:rPr>
        <w:t xml:space="preserve"> das Produkt in der flüssigen Phase bleibt, </w:t>
      </w:r>
      <w:proofErr w:type="spellStart"/>
      <w:r w:rsidRPr="00285232">
        <w:rPr>
          <w:bCs/>
          <w:lang w:val="de-DE"/>
        </w:rPr>
        <w:t>muss</w:t>
      </w:r>
      <w:proofErr w:type="spellEnd"/>
      <w:r w:rsidRPr="00285232">
        <w:rPr>
          <w:bCs/>
          <w:lang w:val="de-DE"/>
        </w:rPr>
        <w:t xml:space="preserve"> die Temperatur bei 15 °C über der Erstarrungstemperatur mit dem erforderlichen Druck während der Beförderung gehalten werden.</w:t>
      </w:r>
    </w:p>
    <w:p w14:paraId="42E31261" w14:textId="72B06644" w:rsidR="006E5FF9" w:rsidRPr="00285232" w:rsidRDefault="006E5FF9" w:rsidP="006E5FF9">
      <w:pPr>
        <w:tabs>
          <w:tab w:val="left" w:pos="1701"/>
          <w:tab w:val="left" w:pos="2268"/>
          <w:tab w:val="left" w:pos="2835"/>
        </w:tabs>
        <w:suppressAutoHyphens w:val="0"/>
        <w:spacing w:after="120"/>
        <w:ind w:left="1134" w:right="1134"/>
        <w:jc w:val="both"/>
        <w:rPr>
          <w:bCs/>
          <w:lang w:val="de-DE"/>
        </w:rPr>
      </w:pPr>
      <w:r w:rsidRPr="00285232">
        <w:rPr>
          <w:bCs/>
          <w:lang w:val="de-DE"/>
        </w:rPr>
        <w:t xml:space="preserve">Das Beförderungspapier </w:t>
      </w:r>
      <w:proofErr w:type="spellStart"/>
      <w:r w:rsidRPr="00285232">
        <w:rPr>
          <w:bCs/>
          <w:lang w:val="de-DE"/>
        </w:rPr>
        <w:t>muss</w:t>
      </w:r>
      <w:proofErr w:type="spellEnd"/>
      <w:r w:rsidRPr="00285232">
        <w:rPr>
          <w:bCs/>
          <w:lang w:val="de-DE"/>
        </w:rPr>
        <w:t xml:space="preserve"> einen Hinweis auf die Vermeidung der Erstarrung des Produkts enthalten.“</w:t>
      </w:r>
      <w:r w:rsidR="00E90A97" w:rsidRPr="00285232">
        <w:rPr>
          <w:bCs/>
          <w:lang w:val="de-DE"/>
        </w:rPr>
        <w:t>.</w:t>
      </w:r>
    </w:p>
    <w:p w14:paraId="034CC54D" w14:textId="75824D6A" w:rsidR="00D13F86" w:rsidRPr="00285232" w:rsidRDefault="00D13F86" w:rsidP="00D13F86">
      <w:pPr>
        <w:tabs>
          <w:tab w:val="left" w:pos="1701"/>
          <w:tab w:val="left" w:pos="2268"/>
          <w:tab w:val="left" w:pos="2835"/>
        </w:tabs>
        <w:suppressAutoHyphens w:val="0"/>
        <w:spacing w:after="120"/>
        <w:ind w:left="1134" w:right="1134"/>
        <w:jc w:val="both"/>
        <w:rPr>
          <w:bCs/>
          <w:u w:val="single"/>
          <w:lang w:val="de-DE"/>
        </w:rPr>
      </w:pPr>
      <w:r w:rsidRPr="00285232">
        <w:rPr>
          <w:i/>
          <w:lang w:val="de-DE"/>
        </w:rPr>
        <w:t>(</w:t>
      </w:r>
      <w:r w:rsidR="002748BA" w:rsidRPr="00285232">
        <w:rPr>
          <w:i/>
          <w:lang w:val="de-DE"/>
        </w:rPr>
        <w:t>Referenzdokument</w:t>
      </w:r>
      <w:r w:rsidRPr="00285232">
        <w:rPr>
          <w:i/>
          <w:lang w:val="de-DE"/>
        </w:rPr>
        <w:t>: ECE/TRANS/WP.15/AC.2/2023/15</w:t>
      </w:r>
      <w:r w:rsidR="00F1000B" w:rsidRPr="00285232">
        <w:rPr>
          <w:i/>
          <w:lang w:val="de-DE"/>
        </w:rPr>
        <w:t>, wie geändert</w:t>
      </w:r>
      <w:r w:rsidRPr="00285232">
        <w:rPr>
          <w:i/>
          <w:lang w:val="de-DE"/>
        </w:rPr>
        <w:t>)</w:t>
      </w:r>
    </w:p>
    <w:p w14:paraId="21726359" w14:textId="502CFF14" w:rsidR="001916FB" w:rsidRPr="00285232" w:rsidRDefault="00D13F86" w:rsidP="001916FB">
      <w:pPr>
        <w:spacing w:after="120"/>
        <w:ind w:left="1134" w:right="1134"/>
        <w:jc w:val="both"/>
        <w:rPr>
          <w:iCs/>
          <w:lang w:val="de-DE" w:eastAsia="en-US"/>
        </w:rPr>
      </w:pPr>
      <w:r w:rsidRPr="00285232">
        <w:rPr>
          <w:lang w:val="de-DE"/>
        </w:rPr>
        <w:t xml:space="preserve">3.2.3.3 </w:t>
      </w:r>
      <w:r w:rsidR="001916FB" w:rsidRPr="00285232">
        <w:rPr>
          <w:lang w:val="de-DE"/>
        </w:rPr>
        <w:t>Spalte</w:t>
      </w:r>
      <w:r w:rsidRPr="00285232">
        <w:rPr>
          <w:lang w:val="de-DE"/>
        </w:rPr>
        <w:t xml:space="preserve"> (14) </w:t>
      </w:r>
      <w:r w:rsidR="001916FB" w:rsidRPr="00285232">
        <w:rPr>
          <w:lang w:val="de-DE"/>
        </w:rPr>
        <w:t>und</w:t>
      </w:r>
      <w:r w:rsidRPr="00285232">
        <w:rPr>
          <w:lang w:val="de-DE"/>
        </w:rPr>
        <w:t xml:space="preserve"> 3.2.</w:t>
      </w:r>
      <w:r w:rsidR="00EC6A6C" w:rsidRPr="00285232">
        <w:rPr>
          <w:lang w:val="de-DE"/>
        </w:rPr>
        <w:t>4.3</w:t>
      </w:r>
      <w:r w:rsidRPr="00285232">
        <w:rPr>
          <w:lang w:val="de-DE"/>
        </w:rPr>
        <w:t xml:space="preserve"> F, </w:t>
      </w:r>
      <w:r w:rsidR="001916FB" w:rsidRPr="00285232">
        <w:rPr>
          <w:lang w:val="de-DE"/>
        </w:rPr>
        <w:t>Spalte</w:t>
      </w:r>
      <w:r w:rsidRPr="00285232">
        <w:rPr>
          <w:lang w:val="de-DE"/>
        </w:rPr>
        <w:t xml:space="preserve"> (14)</w:t>
      </w:r>
      <w:r w:rsidRPr="00285232">
        <w:rPr>
          <w:lang w:val="de-DE"/>
        </w:rPr>
        <w:tab/>
      </w:r>
      <w:r w:rsidR="001916FB" w:rsidRPr="00285232">
        <w:rPr>
          <w:iCs/>
          <w:lang w:val="de-DE" w:eastAsia="en-US"/>
        </w:rPr>
        <w:t>[</w:t>
      </w:r>
      <w:r w:rsidR="001916FB" w:rsidRPr="00285232">
        <w:rPr>
          <w:bCs/>
          <w:iCs/>
          <w:lang w:val="de-DE" w:eastAsia="en-US"/>
        </w:rPr>
        <w:t>Die Änderung</w:t>
      </w:r>
      <w:r w:rsidR="001916FB" w:rsidRPr="00285232">
        <w:rPr>
          <w:iCs/>
          <w:lang w:val="de-DE" w:eastAsia="en-US"/>
        </w:rPr>
        <w:t xml:space="preserve"> in der französischen Fassung hat keine Auswirkungen auf den deutschen Text.]</w:t>
      </w:r>
    </w:p>
    <w:p w14:paraId="4C24DE47" w14:textId="3C5A0D2C" w:rsidR="00D13F86" w:rsidRPr="00285232" w:rsidRDefault="00D13F86" w:rsidP="001916FB">
      <w:pPr>
        <w:keepNext/>
        <w:keepLines/>
        <w:tabs>
          <w:tab w:val="left" w:pos="1701"/>
          <w:tab w:val="left" w:pos="2127"/>
          <w:tab w:val="left" w:pos="2268"/>
          <w:tab w:val="left" w:pos="2835"/>
          <w:tab w:val="left" w:pos="2977"/>
          <w:tab w:val="left" w:pos="3119"/>
          <w:tab w:val="left" w:pos="3686"/>
        </w:tabs>
        <w:suppressAutoHyphens w:val="0"/>
        <w:spacing w:after="120"/>
        <w:ind w:left="1134" w:right="1134"/>
        <w:jc w:val="both"/>
        <w:rPr>
          <w:lang w:val="de-DE"/>
        </w:rPr>
      </w:pPr>
      <w:r w:rsidRPr="00285232">
        <w:rPr>
          <w:i/>
          <w:iCs/>
          <w:lang w:val="de-DE"/>
        </w:rPr>
        <w:t>(</w:t>
      </w:r>
      <w:r w:rsidR="002748BA" w:rsidRPr="00285232">
        <w:rPr>
          <w:i/>
          <w:lang w:val="de-DE"/>
        </w:rPr>
        <w:t>Referenzdokument</w:t>
      </w:r>
      <w:r w:rsidRPr="00285232">
        <w:rPr>
          <w:i/>
          <w:lang w:val="de-DE"/>
        </w:rPr>
        <w:t>:</w:t>
      </w:r>
      <w:r w:rsidRPr="00285232">
        <w:rPr>
          <w:i/>
          <w:iCs/>
          <w:lang w:val="de-DE"/>
        </w:rPr>
        <w:t xml:space="preserve"> ECE/TRANS/WP.15/AC.2/2023/23)</w:t>
      </w:r>
    </w:p>
    <w:p w14:paraId="3D702ECC" w14:textId="22123F68" w:rsidR="00D13F86" w:rsidRPr="00285232" w:rsidRDefault="00D13F86" w:rsidP="00D13F86">
      <w:pPr>
        <w:tabs>
          <w:tab w:val="left" w:pos="1701"/>
          <w:tab w:val="left" w:pos="2268"/>
          <w:tab w:val="left" w:pos="2835"/>
        </w:tabs>
        <w:suppressAutoHyphens w:val="0"/>
        <w:spacing w:after="120"/>
        <w:ind w:left="1134" w:right="1134"/>
        <w:jc w:val="both"/>
        <w:rPr>
          <w:bCs/>
          <w:lang w:val="de-DE"/>
        </w:rPr>
      </w:pPr>
      <w:r w:rsidRPr="00285232">
        <w:rPr>
          <w:bCs/>
          <w:lang w:val="de-DE"/>
        </w:rPr>
        <w:t xml:space="preserve">3.2.3.3 </w:t>
      </w:r>
      <w:r w:rsidR="0085764A" w:rsidRPr="00285232">
        <w:rPr>
          <w:bCs/>
          <w:lang w:val="de-DE"/>
        </w:rPr>
        <w:t>und</w:t>
      </w:r>
      <w:r w:rsidRPr="00285232">
        <w:rPr>
          <w:bCs/>
          <w:lang w:val="de-DE"/>
        </w:rPr>
        <w:t xml:space="preserve"> 3.2.4.3,</w:t>
      </w:r>
      <w:r w:rsidRPr="00285232">
        <w:rPr>
          <w:lang w:val="de-DE"/>
        </w:rPr>
        <w:t xml:space="preserve"> </w:t>
      </w:r>
      <w:r w:rsidR="0085764A" w:rsidRPr="00285232">
        <w:rPr>
          <w:lang w:val="de-DE"/>
        </w:rPr>
        <w:t>Spalte</w:t>
      </w:r>
      <w:r w:rsidRPr="00285232">
        <w:rPr>
          <w:lang w:val="de-DE"/>
        </w:rPr>
        <w:t xml:space="preserve"> (20)</w:t>
      </w:r>
      <w:r w:rsidRPr="00285232">
        <w:rPr>
          <w:bCs/>
          <w:lang w:val="de-DE"/>
        </w:rPr>
        <w:t xml:space="preserve">: </w:t>
      </w:r>
      <w:r w:rsidR="0085764A" w:rsidRPr="00285232">
        <w:rPr>
          <w:bCs/>
          <w:lang w:val="de-DE"/>
        </w:rPr>
        <w:t>Die Bemerkung</w:t>
      </w:r>
      <w:r w:rsidRPr="00285232">
        <w:rPr>
          <w:lang w:val="de-DE"/>
        </w:rPr>
        <w:t xml:space="preserve"> 42 </w:t>
      </w:r>
      <w:r w:rsidR="0085764A" w:rsidRPr="00285232">
        <w:rPr>
          <w:lang w:val="de-DE"/>
        </w:rPr>
        <w:t>erhält folgenden Wortlaut</w:t>
      </w:r>
      <w:r w:rsidRPr="00285232">
        <w:rPr>
          <w:bCs/>
          <w:lang w:val="de-DE"/>
        </w:rPr>
        <w:t>:</w:t>
      </w:r>
    </w:p>
    <w:p w14:paraId="25527D6E" w14:textId="1443BCA2" w:rsidR="0085764A" w:rsidRPr="00285232" w:rsidRDefault="0085764A" w:rsidP="00D13F86">
      <w:pPr>
        <w:tabs>
          <w:tab w:val="left" w:pos="1701"/>
          <w:tab w:val="left" w:pos="2268"/>
          <w:tab w:val="left" w:pos="2835"/>
        </w:tabs>
        <w:suppressAutoHyphens w:val="0"/>
        <w:spacing w:after="120"/>
        <w:ind w:left="1134" w:right="1134"/>
        <w:jc w:val="both"/>
        <w:rPr>
          <w:bCs/>
          <w:lang w:val="de-DE"/>
        </w:rPr>
      </w:pPr>
      <w:r w:rsidRPr="00285232">
        <w:rPr>
          <w:bCs/>
          <w:lang w:val="de-DE"/>
        </w:rPr>
        <w:t>„Bemerkung 42:</w:t>
      </w:r>
      <w:r w:rsidRPr="00285232">
        <w:rPr>
          <w:bCs/>
          <w:lang w:val="de-DE"/>
        </w:rPr>
        <w:tab/>
        <w:t>Bemerkung 42 ist in Spalte (20) einzutragen bei UN 1038 ETHYLEN, TIEFGEKÜHLT, FLÜSSIG</w:t>
      </w:r>
      <w:r w:rsidR="002C460F" w:rsidRPr="00285232">
        <w:rPr>
          <w:bCs/>
          <w:lang w:val="de-DE"/>
        </w:rPr>
        <w:t>,</w:t>
      </w:r>
      <w:r w:rsidRPr="00285232">
        <w:rPr>
          <w:bCs/>
          <w:lang w:val="de-DE"/>
        </w:rPr>
        <w:t xml:space="preserve"> bei UN 1972 METHAN, TIEFGEKÜHLT, FLÜSSIG oder ERDGAS, TIEFGEKÜHLT, FLÜSSIG, mit hohem Methangehalt</w:t>
      </w:r>
      <w:r w:rsidR="002C460F" w:rsidRPr="00285232">
        <w:rPr>
          <w:lang w:val="de-DE"/>
        </w:rPr>
        <w:t xml:space="preserve"> </w:t>
      </w:r>
      <w:r w:rsidR="002C460F" w:rsidRPr="00285232">
        <w:rPr>
          <w:bCs/>
          <w:lang w:val="de-DE"/>
        </w:rPr>
        <w:t>und bei UN 2187, KOHLENDIOXID, TIEFGEKÜHLT, FLÜSSIG.</w:t>
      </w:r>
      <w:r w:rsidRPr="00285232">
        <w:rPr>
          <w:bCs/>
          <w:lang w:val="de-DE"/>
        </w:rPr>
        <w:t>“.</w:t>
      </w:r>
    </w:p>
    <w:p w14:paraId="4C08C2C7" w14:textId="0AC56DE6" w:rsidR="00D13F86" w:rsidRPr="00285232" w:rsidRDefault="00D13F86" w:rsidP="00D13F86">
      <w:pPr>
        <w:tabs>
          <w:tab w:val="left" w:pos="1701"/>
          <w:tab w:val="left" w:pos="2268"/>
          <w:tab w:val="left" w:pos="2835"/>
        </w:tabs>
        <w:suppressAutoHyphens w:val="0"/>
        <w:spacing w:after="120"/>
        <w:ind w:left="1134" w:right="1134"/>
        <w:jc w:val="both"/>
        <w:rPr>
          <w:i/>
          <w:lang w:val="de-DE"/>
        </w:rPr>
      </w:pPr>
      <w:r w:rsidRPr="00285232">
        <w:rPr>
          <w:i/>
          <w:lang w:val="de-DE"/>
        </w:rPr>
        <w:t>(</w:t>
      </w:r>
      <w:r w:rsidR="002748BA" w:rsidRPr="00285232">
        <w:rPr>
          <w:i/>
          <w:lang w:val="de-DE"/>
        </w:rPr>
        <w:t>Referenzdokument</w:t>
      </w:r>
      <w:r w:rsidRPr="00285232">
        <w:rPr>
          <w:i/>
          <w:lang w:val="de-DE"/>
        </w:rPr>
        <w:t>: ECE/TRANS/WP.15/AC.2/2023/15)</w:t>
      </w:r>
    </w:p>
    <w:p w14:paraId="07252BFB" w14:textId="598BDF67" w:rsidR="00D13F86" w:rsidRPr="00285232" w:rsidRDefault="00D13F86" w:rsidP="00D13F86">
      <w:pPr>
        <w:keepNext/>
        <w:keepLines/>
        <w:tabs>
          <w:tab w:val="right" w:pos="851"/>
        </w:tabs>
        <w:suppressAutoHyphens w:val="0"/>
        <w:spacing w:before="240" w:after="120" w:line="240" w:lineRule="exact"/>
        <w:ind w:left="1134" w:right="1134" w:hanging="1134"/>
        <w:outlineLvl w:val="3"/>
        <w:rPr>
          <w:b/>
          <w:lang w:val="de-DE"/>
        </w:rPr>
      </w:pPr>
      <w:r w:rsidRPr="00285232">
        <w:rPr>
          <w:b/>
          <w:lang w:val="de-DE"/>
        </w:rPr>
        <w:tab/>
      </w:r>
      <w:r w:rsidRPr="00285232">
        <w:rPr>
          <w:b/>
          <w:lang w:val="de-DE"/>
        </w:rPr>
        <w:tab/>
      </w:r>
      <w:r w:rsidR="002A02FA" w:rsidRPr="00285232">
        <w:rPr>
          <w:b/>
          <w:lang w:val="de-DE"/>
        </w:rPr>
        <w:t>Kapitel</w:t>
      </w:r>
      <w:r w:rsidRPr="00285232">
        <w:rPr>
          <w:b/>
          <w:lang w:val="de-DE"/>
        </w:rPr>
        <w:t xml:space="preserve"> 5.4</w:t>
      </w:r>
    </w:p>
    <w:p w14:paraId="3814EDF0" w14:textId="7F770686" w:rsidR="00D13F86" w:rsidRPr="00285232" w:rsidRDefault="00D13F86" w:rsidP="00D13F86">
      <w:pPr>
        <w:tabs>
          <w:tab w:val="left" w:pos="1701"/>
          <w:tab w:val="left" w:pos="2268"/>
          <w:tab w:val="left" w:pos="2835"/>
        </w:tabs>
        <w:suppressAutoHyphens w:val="0"/>
        <w:spacing w:before="120" w:after="120"/>
        <w:ind w:left="1134" w:right="1134"/>
        <w:jc w:val="both"/>
        <w:rPr>
          <w:lang w:val="de-DE"/>
        </w:rPr>
      </w:pPr>
      <w:r w:rsidRPr="00285232">
        <w:rPr>
          <w:lang w:val="de-DE"/>
        </w:rPr>
        <w:t>5.4.1.1.1</w:t>
      </w:r>
      <w:r w:rsidRPr="00285232">
        <w:rPr>
          <w:lang w:val="de-DE"/>
        </w:rPr>
        <w:tab/>
      </w:r>
      <w:bookmarkStart w:id="26" w:name="_Hlk146529399"/>
      <w:r w:rsidR="00937C21" w:rsidRPr="00285232">
        <w:rPr>
          <w:lang w:val="de-DE"/>
        </w:rPr>
        <w:t xml:space="preserve">Einen neuen </w:t>
      </w:r>
      <w:r w:rsidR="00937C21" w:rsidRPr="00285232">
        <w:rPr>
          <w:bCs/>
          <w:lang w:val="de-DE"/>
        </w:rPr>
        <w:t>Buchstaben j)</w:t>
      </w:r>
      <w:r w:rsidR="00937C21" w:rsidRPr="00285232">
        <w:rPr>
          <w:lang w:val="de-DE"/>
        </w:rPr>
        <w:t xml:space="preserve"> mit folgendem Wortlaut hinzufügen:</w:t>
      </w:r>
    </w:p>
    <w:bookmarkEnd w:id="26"/>
    <w:p w14:paraId="4C84ACD5" w14:textId="77777777" w:rsidR="00937C21" w:rsidRPr="00285232" w:rsidRDefault="00937C21" w:rsidP="00937C21">
      <w:pPr>
        <w:ind w:left="1134" w:right="1134"/>
        <w:jc w:val="both"/>
        <w:rPr>
          <w:snapToGrid w:val="0"/>
          <w:lang w:val="de-DE"/>
        </w:rPr>
      </w:pPr>
      <w:r w:rsidRPr="00285232">
        <w:rPr>
          <w:snapToGrid w:val="0"/>
          <w:lang w:val="de-DE"/>
        </w:rPr>
        <w:t>„j)</w:t>
      </w:r>
      <w:r w:rsidRPr="00285232">
        <w:rPr>
          <w:snapToGrid w:val="0"/>
          <w:lang w:val="de-DE"/>
        </w:rPr>
        <w:tab/>
        <w:t>wenn in Kapitel 3.2 Tabelle A Spalte (11) die zusätzliche Anforderung „ST01“ erwähnt wird, die Bestätigung einer erfolgten Stabilisierung (siehe Unterabschnitt 7.1.6.11).“.</w:t>
      </w:r>
    </w:p>
    <w:p w14:paraId="06F7FA15" w14:textId="050E3895" w:rsidR="00D13F86" w:rsidRPr="00285232" w:rsidRDefault="00D13F86" w:rsidP="00D13F86">
      <w:pPr>
        <w:tabs>
          <w:tab w:val="left" w:pos="1701"/>
          <w:tab w:val="left" w:pos="2268"/>
          <w:tab w:val="left" w:pos="2835"/>
        </w:tabs>
        <w:suppressAutoHyphens w:val="0"/>
        <w:spacing w:before="120" w:after="120"/>
        <w:ind w:left="1134" w:right="1134"/>
        <w:jc w:val="both"/>
        <w:rPr>
          <w:i/>
          <w:lang w:val="de-DE"/>
        </w:rPr>
      </w:pPr>
      <w:r w:rsidRPr="00285232">
        <w:rPr>
          <w:i/>
          <w:lang w:val="de-DE"/>
        </w:rPr>
        <w:t>(</w:t>
      </w:r>
      <w:r w:rsidR="002748BA" w:rsidRPr="00285232">
        <w:rPr>
          <w:i/>
          <w:lang w:val="de-DE"/>
        </w:rPr>
        <w:t>Referenzdokument</w:t>
      </w:r>
      <w:r w:rsidRPr="00285232">
        <w:rPr>
          <w:i/>
          <w:lang w:val="de-DE"/>
        </w:rPr>
        <w:t>: ECE/TRANS/WP.15/AC.2/2023/27)</w:t>
      </w:r>
    </w:p>
    <w:p w14:paraId="05483E44" w14:textId="1C90FBAA" w:rsidR="00937C21" w:rsidRPr="00285232" w:rsidRDefault="00D13F86" w:rsidP="00937C21">
      <w:pPr>
        <w:tabs>
          <w:tab w:val="left" w:pos="1701"/>
          <w:tab w:val="left" w:pos="2268"/>
          <w:tab w:val="left" w:pos="2835"/>
        </w:tabs>
        <w:suppressAutoHyphens w:val="0"/>
        <w:spacing w:before="120" w:after="120"/>
        <w:ind w:left="1134" w:right="1134"/>
        <w:jc w:val="both"/>
        <w:rPr>
          <w:lang w:val="de-DE"/>
        </w:rPr>
      </w:pPr>
      <w:r w:rsidRPr="00285232">
        <w:rPr>
          <w:lang w:val="de-DE"/>
        </w:rPr>
        <w:t>5.4.1.1.2</w:t>
      </w:r>
      <w:r w:rsidRPr="00285232">
        <w:rPr>
          <w:lang w:val="de-DE"/>
        </w:rPr>
        <w:tab/>
      </w:r>
      <w:r w:rsidR="00937C21" w:rsidRPr="00285232">
        <w:rPr>
          <w:lang w:val="de-DE"/>
        </w:rPr>
        <w:t xml:space="preserve">Einen neuen </w:t>
      </w:r>
      <w:r w:rsidR="00937C21" w:rsidRPr="00285232">
        <w:rPr>
          <w:bCs/>
          <w:lang w:val="de-DE"/>
        </w:rPr>
        <w:t xml:space="preserve">Buchstaben </w:t>
      </w:r>
      <w:r w:rsidR="00D25DA2" w:rsidRPr="00285232">
        <w:rPr>
          <w:bCs/>
          <w:lang w:val="de-DE"/>
        </w:rPr>
        <w:t>h</w:t>
      </w:r>
      <w:r w:rsidR="00937C21" w:rsidRPr="00285232">
        <w:rPr>
          <w:bCs/>
          <w:lang w:val="de-DE"/>
        </w:rPr>
        <w:t>)</w:t>
      </w:r>
      <w:r w:rsidR="00937C21" w:rsidRPr="00285232">
        <w:rPr>
          <w:lang w:val="de-DE"/>
        </w:rPr>
        <w:t xml:space="preserve"> mit folgendem Wortlaut hinzufügen:</w:t>
      </w:r>
    </w:p>
    <w:p w14:paraId="529BC228" w14:textId="34362350" w:rsidR="00822004" w:rsidRPr="00285232" w:rsidRDefault="00822004" w:rsidP="00DC1CD7">
      <w:pPr>
        <w:ind w:left="1134" w:right="1134"/>
        <w:jc w:val="both"/>
        <w:rPr>
          <w:snapToGrid w:val="0"/>
          <w:lang w:val="de-DE"/>
        </w:rPr>
      </w:pPr>
      <w:r w:rsidRPr="00285232">
        <w:rPr>
          <w:snapToGrid w:val="0"/>
          <w:lang w:val="de-DE"/>
        </w:rPr>
        <w:t>„h)</w:t>
      </w:r>
      <w:r w:rsidRPr="00285232">
        <w:rPr>
          <w:snapToGrid w:val="0"/>
          <w:lang w:val="de-DE"/>
        </w:rPr>
        <w:tab/>
        <w:t>die in Kapitel 3.2 Tabelle C Spalte (20), Bemerkung 3, Bemerkung 17, Bemerkung</w:t>
      </w:r>
      <w:r w:rsidR="00D25DA2" w:rsidRPr="00285232">
        <w:rPr>
          <w:snapToGrid w:val="0"/>
          <w:lang w:val="de-DE"/>
        </w:rPr>
        <w:t> </w:t>
      </w:r>
      <w:r w:rsidRPr="00285232">
        <w:rPr>
          <w:snapToGrid w:val="0"/>
          <w:lang w:val="de-DE"/>
        </w:rPr>
        <w:t>22, Bemerkung 39 Buchstabe b) oder Bemerkung 42 jeweils geforderten Angaben.“.</w:t>
      </w:r>
    </w:p>
    <w:p w14:paraId="756BED9C" w14:textId="69BE5450" w:rsidR="00D13F86" w:rsidRPr="00285232" w:rsidRDefault="00D13F86" w:rsidP="00D13F86">
      <w:pPr>
        <w:tabs>
          <w:tab w:val="left" w:pos="1701"/>
          <w:tab w:val="left" w:pos="2268"/>
          <w:tab w:val="left" w:pos="2835"/>
        </w:tabs>
        <w:suppressAutoHyphens w:val="0"/>
        <w:spacing w:before="120" w:after="120"/>
        <w:ind w:left="1134" w:right="1134"/>
        <w:jc w:val="both"/>
        <w:rPr>
          <w:lang w:val="de-DE"/>
        </w:rPr>
      </w:pPr>
      <w:r w:rsidRPr="00285232">
        <w:rPr>
          <w:i/>
          <w:lang w:val="de-DE"/>
        </w:rPr>
        <w:t>(</w:t>
      </w:r>
      <w:r w:rsidR="002748BA" w:rsidRPr="00285232">
        <w:rPr>
          <w:i/>
          <w:lang w:val="de-DE"/>
        </w:rPr>
        <w:t>Referenzdokument</w:t>
      </w:r>
      <w:r w:rsidRPr="00285232">
        <w:rPr>
          <w:i/>
          <w:lang w:val="de-DE"/>
        </w:rPr>
        <w:t>: ECE/TRANS/WP.15/AC.2/2023/27</w:t>
      </w:r>
      <w:r w:rsidR="00822004" w:rsidRPr="00285232">
        <w:rPr>
          <w:i/>
          <w:lang w:val="de-DE"/>
        </w:rPr>
        <w:t>, wie geändert</w:t>
      </w:r>
      <w:r w:rsidRPr="00285232">
        <w:rPr>
          <w:i/>
          <w:lang w:val="de-DE"/>
        </w:rPr>
        <w:t>)</w:t>
      </w:r>
    </w:p>
    <w:p w14:paraId="48877C32" w14:textId="21426B30" w:rsidR="00D13F86" w:rsidRPr="00285232" w:rsidRDefault="00D13F86" w:rsidP="00D13F86">
      <w:pPr>
        <w:keepNext/>
        <w:keepLines/>
        <w:tabs>
          <w:tab w:val="right" w:pos="851"/>
        </w:tabs>
        <w:suppressAutoHyphens w:val="0"/>
        <w:spacing w:before="240" w:after="120" w:line="240" w:lineRule="exact"/>
        <w:ind w:left="1134" w:right="1134" w:hanging="1134"/>
        <w:outlineLvl w:val="3"/>
        <w:rPr>
          <w:b/>
          <w:lang w:val="de-DE"/>
        </w:rPr>
      </w:pPr>
      <w:r w:rsidRPr="00285232">
        <w:rPr>
          <w:b/>
          <w:lang w:val="de-DE"/>
        </w:rPr>
        <w:tab/>
      </w:r>
      <w:r w:rsidRPr="00285232">
        <w:rPr>
          <w:b/>
          <w:lang w:val="de-DE"/>
        </w:rPr>
        <w:tab/>
      </w:r>
      <w:r w:rsidR="002A02FA" w:rsidRPr="00285232">
        <w:rPr>
          <w:b/>
          <w:lang w:val="de-DE"/>
        </w:rPr>
        <w:t>Kapitel</w:t>
      </w:r>
      <w:r w:rsidRPr="00285232">
        <w:rPr>
          <w:b/>
          <w:lang w:val="de-DE"/>
        </w:rPr>
        <w:t xml:space="preserve"> 7.2 </w:t>
      </w:r>
    </w:p>
    <w:p w14:paraId="37F25042" w14:textId="77777777" w:rsidR="00D43153" w:rsidRPr="00285232" w:rsidRDefault="00D13F86" w:rsidP="00D43153">
      <w:pPr>
        <w:spacing w:after="120"/>
        <w:ind w:left="1134" w:right="1134"/>
        <w:jc w:val="both"/>
        <w:rPr>
          <w:iCs/>
          <w:lang w:val="de-DE" w:eastAsia="en-US"/>
        </w:rPr>
      </w:pPr>
      <w:r w:rsidRPr="00285232">
        <w:rPr>
          <w:lang w:val="de-DE"/>
        </w:rPr>
        <w:t>7.2</w:t>
      </w:r>
      <w:r w:rsidRPr="00285232">
        <w:rPr>
          <w:lang w:val="de-DE"/>
        </w:rPr>
        <w:tab/>
      </w:r>
      <w:bookmarkStart w:id="27" w:name="_Hlk146294531"/>
      <w:r w:rsidR="00D43153" w:rsidRPr="00285232">
        <w:rPr>
          <w:iCs/>
          <w:lang w:val="de-DE" w:eastAsia="en-US"/>
        </w:rPr>
        <w:t>[</w:t>
      </w:r>
      <w:r w:rsidR="00D43153" w:rsidRPr="00285232">
        <w:rPr>
          <w:bCs/>
          <w:iCs/>
          <w:lang w:val="de-DE" w:eastAsia="en-US"/>
        </w:rPr>
        <w:t>Die Änderung</w:t>
      </w:r>
      <w:r w:rsidR="00D43153" w:rsidRPr="00285232">
        <w:rPr>
          <w:iCs/>
          <w:lang w:val="de-DE" w:eastAsia="en-US"/>
        </w:rPr>
        <w:t xml:space="preserve"> in der englischen Fassung hat keine Auswirkungen auf den deutschen Text.]</w:t>
      </w:r>
    </w:p>
    <w:bookmarkEnd w:id="27"/>
    <w:p w14:paraId="75DA3019" w14:textId="65FDB83C" w:rsidR="00D13F86" w:rsidRPr="00285232" w:rsidRDefault="00D13F86" w:rsidP="00D43153">
      <w:pPr>
        <w:keepNext/>
        <w:keepLines/>
        <w:tabs>
          <w:tab w:val="left" w:pos="1701"/>
          <w:tab w:val="left" w:pos="2268"/>
          <w:tab w:val="left" w:pos="2835"/>
        </w:tabs>
        <w:suppressAutoHyphens w:val="0"/>
        <w:spacing w:after="120"/>
        <w:ind w:left="1134" w:right="1134"/>
        <w:jc w:val="both"/>
        <w:rPr>
          <w:lang w:val="de-DE"/>
        </w:rPr>
      </w:pPr>
      <w:r w:rsidRPr="00285232">
        <w:rPr>
          <w:i/>
          <w:lang w:val="de-DE"/>
        </w:rPr>
        <w:t>(</w:t>
      </w:r>
      <w:r w:rsidR="002748BA" w:rsidRPr="00285232">
        <w:rPr>
          <w:i/>
          <w:lang w:val="de-DE"/>
        </w:rPr>
        <w:t>Referenzdokument</w:t>
      </w:r>
      <w:r w:rsidRPr="00285232">
        <w:rPr>
          <w:i/>
          <w:lang w:val="de-DE"/>
        </w:rPr>
        <w:t>: ECE/TRANS/WP.15/AC.2/2023/19)</w:t>
      </w:r>
    </w:p>
    <w:p w14:paraId="0F3CC728" w14:textId="77777777" w:rsidR="009623F6" w:rsidRPr="00285232" w:rsidRDefault="009623F6">
      <w:pPr>
        <w:suppressAutoHyphens w:val="0"/>
        <w:spacing w:line="240" w:lineRule="auto"/>
        <w:rPr>
          <w:lang w:val="de-DE"/>
        </w:rPr>
      </w:pPr>
      <w:r w:rsidRPr="00285232">
        <w:rPr>
          <w:lang w:val="de-DE"/>
        </w:rPr>
        <w:br w:type="page"/>
      </w:r>
    </w:p>
    <w:p w14:paraId="3A2C1E21" w14:textId="1D5CE152" w:rsidR="00AC26A4" w:rsidRPr="00285232" w:rsidRDefault="00D13F86" w:rsidP="00AC26A4">
      <w:pPr>
        <w:spacing w:after="120"/>
        <w:ind w:left="1134" w:right="1134"/>
        <w:jc w:val="both"/>
        <w:rPr>
          <w:iCs/>
          <w:lang w:val="de-DE" w:eastAsia="en-US"/>
        </w:rPr>
      </w:pPr>
      <w:r w:rsidRPr="00285232">
        <w:rPr>
          <w:lang w:val="de-DE"/>
        </w:rPr>
        <w:lastRenderedPageBreak/>
        <w:t xml:space="preserve">7.2.3.2, </w:t>
      </w:r>
      <w:r w:rsidR="00AC26A4" w:rsidRPr="00285232">
        <w:rPr>
          <w:lang w:val="de-DE"/>
        </w:rPr>
        <w:t>Titel</w:t>
      </w:r>
      <w:r w:rsidRPr="00285232">
        <w:rPr>
          <w:lang w:val="de-DE"/>
        </w:rPr>
        <w:tab/>
      </w:r>
      <w:r w:rsidR="00AC26A4" w:rsidRPr="00285232">
        <w:rPr>
          <w:iCs/>
          <w:lang w:val="de-DE" w:eastAsia="en-US"/>
        </w:rPr>
        <w:t>[</w:t>
      </w:r>
      <w:r w:rsidR="00AC26A4" w:rsidRPr="00285232">
        <w:rPr>
          <w:bCs/>
          <w:iCs/>
          <w:lang w:val="de-DE" w:eastAsia="en-US"/>
        </w:rPr>
        <w:t>Die Änderung</w:t>
      </w:r>
      <w:r w:rsidR="00AC26A4" w:rsidRPr="00285232">
        <w:rPr>
          <w:iCs/>
          <w:lang w:val="de-DE" w:eastAsia="en-US"/>
        </w:rPr>
        <w:t xml:space="preserve"> in der französischen Fassung hat keine Auswirkungen auf den deutschen Text.]</w:t>
      </w:r>
    </w:p>
    <w:p w14:paraId="590AA37E" w14:textId="2E3D79CE" w:rsidR="00D13F86" w:rsidRPr="00285232" w:rsidRDefault="00D13F86" w:rsidP="00D13F86">
      <w:pPr>
        <w:keepNext/>
        <w:keepLines/>
        <w:tabs>
          <w:tab w:val="left" w:pos="1701"/>
          <w:tab w:val="left" w:pos="2268"/>
          <w:tab w:val="left" w:pos="2835"/>
        </w:tabs>
        <w:suppressAutoHyphens w:val="0"/>
        <w:spacing w:after="120"/>
        <w:ind w:left="1134" w:right="1134"/>
        <w:jc w:val="both"/>
        <w:rPr>
          <w:lang w:val="de-DE"/>
        </w:rPr>
      </w:pPr>
      <w:r w:rsidRPr="00285232">
        <w:rPr>
          <w:i/>
          <w:iCs/>
          <w:lang w:val="de-DE"/>
        </w:rPr>
        <w:t>(</w:t>
      </w:r>
      <w:r w:rsidR="002748BA" w:rsidRPr="00285232">
        <w:rPr>
          <w:i/>
          <w:lang w:val="de-DE"/>
        </w:rPr>
        <w:t>Referenzdokument</w:t>
      </w:r>
      <w:r w:rsidRPr="00285232">
        <w:rPr>
          <w:i/>
          <w:lang w:val="de-DE"/>
        </w:rPr>
        <w:t>:</w:t>
      </w:r>
      <w:r w:rsidRPr="00285232">
        <w:rPr>
          <w:i/>
          <w:iCs/>
          <w:lang w:val="de-DE"/>
        </w:rPr>
        <w:t xml:space="preserve"> ECE/TRANS/WP.15/AC.2/2023/23)</w:t>
      </w:r>
    </w:p>
    <w:p w14:paraId="44B3544D" w14:textId="110D5088" w:rsidR="00AC26A4" w:rsidRPr="00285232" w:rsidRDefault="00D13F86" w:rsidP="00AC26A4">
      <w:pPr>
        <w:spacing w:after="120"/>
        <w:ind w:left="1134" w:right="1134"/>
        <w:jc w:val="both"/>
        <w:rPr>
          <w:iCs/>
          <w:lang w:val="de-DE" w:eastAsia="en-US"/>
        </w:rPr>
      </w:pPr>
      <w:r w:rsidRPr="00285232">
        <w:rPr>
          <w:lang w:val="de-DE"/>
        </w:rPr>
        <w:t>7.2.3.2</w:t>
      </w:r>
      <w:r w:rsidRPr="00285232">
        <w:rPr>
          <w:lang w:val="de-DE"/>
        </w:rPr>
        <w:tab/>
      </w:r>
      <w:r w:rsidRPr="00285232">
        <w:rPr>
          <w:lang w:val="de-DE"/>
        </w:rPr>
        <w:tab/>
      </w:r>
      <w:bookmarkStart w:id="28" w:name="_Hlk146525415"/>
      <w:r w:rsidR="00AC26A4" w:rsidRPr="00285232">
        <w:rPr>
          <w:iCs/>
          <w:lang w:val="de-DE" w:eastAsia="en-US"/>
        </w:rPr>
        <w:t>[</w:t>
      </w:r>
      <w:r w:rsidR="00AC26A4" w:rsidRPr="00285232">
        <w:rPr>
          <w:bCs/>
          <w:iCs/>
          <w:lang w:val="de-DE" w:eastAsia="en-US"/>
        </w:rPr>
        <w:t>Die Änderung</w:t>
      </w:r>
      <w:r w:rsidR="00AC26A4" w:rsidRPr="00285232">
        <w:rPr>
          <w:iCs/>
          <w:lang w:val="de-DE" w:eastAsia="en-US"/>
        </w:rPr>
        <w:t xml:space="preserve"> in der französischen Fassung hat keine Auswirkungen auf den deutschen Text.]</w:t>
      </w:r>
    </w:p>
    <w:bookmarkEnd w:id="28"/>
    <w:p w14:paraId="0C0A239E" w14:textId="2EB5DB13" w:rsidR="00D13F86" w:rsidRPr="00285232" w:rsidRDefault="00D13F86" w:rsidP="00AC26A4">
      <w:pPr>
        <w:keepNext/>
        <w:keepLines/>
        <w:tabs>
          <w:tab w:val="left" w:pos="1701"/>
          <w:tab w:val="left" w:pos="2127"/>
          <w:tab w:val="left" w:pos="2268"/>
          <w:tab w:val="left" w:pos="2835"/>
          <w:tab w:val="left" w:pos="2977"/>
          <w:tab w:val="left" w:pos="3119"/>
          <w:tab w:val="left" w:pos="3686"/>
        </w:tabs>
        <w:suppressAutoHyphens w:val="0"/>
        <w:spacing w:after="120"/>
        <w:ind w:left="1134" w:right="1134"/>
        <w:jc w:val="both"/>
        <w:rPr>
          <w:lang w:val="de-DE"/>
        </w:rPr>
      </w:pPr>
      <w:r w:rsidRPr="00285232">
        <w:rPr>
          <w:i/>
          <w:iCs/>
          <w:lang w:val="de-DE"/>
        </w:rPr>
        <w:t>(</w:t>
      </w:r>
      <w:r w:rsidR="002748BA" w:rsidRPr="00285232">
        <w:rPr>
          <w:i/>
          <w:lang w:val="de-DE"/>
        </w:rPr>
        <w:t>Referenzdokument</w:t>
      </w:r>
      <w:r w:rsidRPr="00285232">
        <w:rPr>
          <w:i/>
          <w:lang w:val="de-DE"/>
        </w:rPr>
        <w:t>:</w:t>
      </w:r>
      <w:r w:rsidRPr="00285232">
        <w:rPr>
          <w:i/>
          <w:iCs/>
          <w:lang w:val="de-DE"/>
        </w:rPr>
        <w:t xml:space="preserve"> ECE/TRANS/WP.15/AC.2/2023/23)</w:t>
      </w:r>
    </w:p>
    <w:p w14:paraId="356F7BB1" w14:textId="77777777" w:rsidR="00980B56" w:rsidRPr="00285232" w:rsidRDefault="00D13F86" w:rsidP="00980B56">
      <w:pPr>
        <w:spacing w:after="120"/>
        <w:ind w:left="1134" w:right="1134"/>
        <w:jc w:val="both"/>
        <w:rPr>
          <w:iCs/>
          <w:lang w:val="de-DE" w:eastAsia="en-US"/>
        </w:rPr>
      </w:pPr>
      <w:r w:rsidRPr="00285232">
        <w:rPr>
          <w:lang w:val="de-DE"/>
        </w:rPr>
        <w:t>7.2.3.20.1</w:t>
      </w:r>
      <w:r w:rsidRPr="00285232">
        <w:rPr>
          <w:lang w:val="de-DE"/>
        </w:rPr>
        <w:tab/>
      </w:r>
      <w:r w:rsidR="00980B56" w:rsidRPr="00285232">
        <w:rPr>
          <w:iCs/>
          <w:lang w:val="de-DE" w:eastAsia="en-US"/>
        </w:rPr>
        <w:t>[</w:t>
      </w:r>
      <w:r w:rsidR="00980B56" w:rsidRPr="00285232">
        <w:rPr>
          <w:bCs/>
          <w:iCs/>
          <w:lang w:val="de-DE" w:eastAsia="en-US"/>
        </w:rPr>
        <w:t>Die Änderung</w:t>
      </w:r>
      <w:r w:rsidR="00980B56" w:rsidRPr="00285232">
        <w:rPr>
          <w:iCs/>
          <w:lang w:val="de-DE" w:eastAsia="en-US"/>
        </w:rPr>
        <w:t xml:space="preserve"> in der französischen Fassung hat keine Auswirkungen auf den deutschen Text.]</w:t>
      </w:r>
    </w:p>
    <w:p w14:paraId="68F36F3F" w14:textId="10E90CF8" w:rsidR="00D13F86" w:rsidRPr="00285232" w:rsidRDefault="00D13F86" w:rsidP="00980B56">
      <w:pPr>
        <w:keepNext/>
        <w:keepLines/>
        <w:tabs>
          <w:tab w:val="left" w:pos="1701"/>
          <w:tab w:val="left" w:pos="2268"/>
          <w:tab w:val="left" w:pos="2835"/>
        </w:tabs>
        <w:suppressAutoHyphens w:val="0"/>
        <w:spacing w:after="120"/>
        <w:ind w:left="1134" w:right="1134"/>
        <w:jc w:val="both"/>
        <w:rPr>
          <w:i/>
          <w:lang w:val="de-DE"/>
        </w:rPr>
      </w:pPr>
      <w:r w:rsidRPr="00285232">
        <w:rPr>
          <w:i/>
          <w:lang w:val="de-DE"/>
        </w:rPr>
        <w:t>(</w:t>
      </w:r>
      <w:r w:rsidR="002748BA" w:rsidRPr="00285232">
        <w:rPr>
          <w:i/>
          <w:lang w:val="de-DE"/>
        </w:rPr>
        <w:t>Referenzdokument</w:t>
      </w:r>
      <w:r w:rsidRPr="00285232">
        <w:rPr>
          <w:i/>
          <w:lang w:val="de-DE"/>
        </w:rPr>
        <w:t>: ECE/TRANS/WP.15/AC.2/2023/25)</w:t>
      </w:r>
    </w:p>
    <w:p w14:paraId="6962F962" w14:textId="77777777" w:rsidR="003D6ABF" w:rsidRPr="00285232" w:rsidRDefault="00D13F86" w:rsidP="003D6ABF">
      <w:pPr>
        <w:spacing w:after="120"/>
        <w:ind w:left="1134" w:right="1134"/>
        <w:jc w:val="both"/>
        <w:rPr>
          <w:iCs/>
          <w:lang w:val="de-DE" w:eastAsia="en-US"/>
        </w:rPr>
      </w:pPr>
      <w:r w:rsidRPr="00285232">
        <w:rPr>
          <w:szCs w:val="22"/>
          <w:lang w:val="de-DE"/>
        </w:rPr>
        <w:t>7.2.4.13.1</w:t>
      </w:r>
      <w:r w:rsidRPr="00285232">
        <w:rPr>
          <w:lang w:val="de-DE"/>
        </w:rPr>
        <w:tab/>
      </w:r>
      <w:r w:rsidRPr="00285232">
        <w:rPr>
          <w:lang w:val="de-DE"/>
        </w:rPr>
        <w:tab/>
      </w:r>
      <w:r w:rsidR="003D6ABF" w:rsidRPr="00285232">
        <w:rPr>
          <w:iCs/>
          <w:lang w:val="de-DE" w:eastAsia="en-US"/>
        </w:rPr>
        <w:t>[</w:t>
      </w:r>
      <w:r w:rsidR="003D6ABF" w:rsidRPr="00285232">
        <w:rPr>
          <w:bCs/>
          <w:iCs/>
          <w:lang w:val="de-DE" w:eastAsia="en-US"/>
        </w:rPr>
        <w:t>Die Änderung</w:t>
      </w:r>
      <w:r w:rsidR="003D6ABF" w:rsidRPr="00285232">
        <w:rPr>
          <w:iCs/>
          <w:lang w:val="de-DE" w:eastAsia="en-US"/>
        </w:rPr>
        <w:t xml:space="preserve"> in der französischen Fassung hat keine Auswirkungen auf den deutschen Text.]</w:t>
      </w:r>
    </w:p>
    <w:p w14:paraId="33EAE7E1" w14:textId="1506251B" w:rsidR="00D13F86" w:rsidRPr="00285232" w:rsidRDefault="00D13F86" w:rsidP="003D6ABF">
      <w:pPr>
        <w:keepNext/>
        <w:keepLines/>
        <w:tabs>
          <w:tab w:val="left" w:pos="1701"/>
          <w:tab w:val="left" w:pos="2127"/>
          <w:tab w:val="left" w:pos="2268"/>
          <w:tab w:val="left" w:pos="2835"/>
          <w:tab w:val="left" w:pos="2977"/>
          <w:tab w:val="left" w:pos="3119"/>
          <w:tab w:val="left" w:pos="3686"/>
        </w:tabs>
        <w:suppressAutoHyphens w:val="0"/>
        <w:spacing w:after="120"/>
        <w:ind w:left="1134" w:right="1134"/>
        <w:jc w:val="both"/>
        <w:rPr>
          <w:lang w:val="de-DE"/>
        </w:rPr>
      </w:pPr>
      <w:r w:rsidRPr="00285232">
        <w:rPr>
          <w:i/>
          <w:iCs/>
          <w:lang w:val="de-DE"/>
        </w:rPr>
        <w:t>(</w:t>
      </w:r>
      <w:r w:rsidR="002748BA" w:rsidRPr="00285232">
        <w:rPr>
          <w:i/>
          <w:lang w:val="de-DE"/>
        </w:rPr>
        <w:t>Referenzdokument</w:t>
      </w:r>
      <w:r w:rsidRPr="00285232">
        <w:rPr>
          <w:i/>
          <w:lang w:val="de-DE"/>
        </w:rPr>
        <w:t>:</w:t>
      </w:r>
      <w:r w:rsidRPr="00285232">
        <w:rPr>
          <w:i/>
          <w:iCs/>
          <w:lang w:val="de-DE"/>
        </w:rPr>
        <w:t xml:space="preserve"> ECE/TRANS/WP.15/AC.2/2023/23)</w:t>
      </w:r>
    </w:p>
    <w:p w14:paraId="55CE7263" w14:textId="3F96C56B" w:rsidR="00D13F86" w:rsidRPr="00285232" w:rsidRDefault="00D13F86" w:rsidP="00D13F86">
      <w:pPr>
        <w:tabs>
          <w:tab w:val="right" w:pos="851"/>
        </w:tabs>
        <w:suppressAutoHyphens w:val="0"/>
        <w:spacing w:before="240" w:after="120" w:line="240" w:lineRule="exact"/>
        <w:ind w:left="1134" w:right="1134" w:hanging="1134"/>
        <w:outlineLvl w:val="3"/>
        <w:rPr>
          <w:b/>
          <w:lang w:val="de-DE"/>
        </w:rPr>
      </w:pPr>
      <w:r w:rsidRPr="00285232">
        <w:rPr>
          <w:b/>
          <w:lang w:val="de-DE"/>
        </w:rPr>
        <w:tab/>
      </w:r>
      <w:r w:rsidRPr="00285232">
        <w:rPr>
          <w:b/>
          <w:lang w:val="de-DE"/>
        </w:rPr>
        <w:tab/>
      </w:r>
      <w:r w:rsidR="002A02FA" w:rsidRPr="00285232">
        <w:rPr>
          <w:b/>
          <w:lang w:val="de-DE"/>
        </w:rPr>
        <w:t>Kapitel</w:t>
      </w:r>
      <w:r w:rsidRPr="00285232">
        <w:rPr>
          <w:b/>
          <w:lang w:val="de-DE"/>
        </w:rPr>
        <w:t xml:space="preserve"> 8.1</w:t>
      </w:r>
    </w:p>
    <w:p w14:paraId="0ECE20F3" w14:textId="77777777" w:rsidR="00D43153" w:rsidRPr="00285232" w:rsidRDefault="00D13F86" w:rsidP="00D43153">
      <w:pPr>
        <w:spacing w:after="120"/>
        <w:ind w:left="1134" w:right="1134"/>
        <w:jc w:val="both"/>
        <w:rPr>
          <w:iCs/>
          <w:lang w:val="de-DE" w:eastAsia="en-US"/>
        </w:rPr>
      </w:pPr>
      <w:r w:rsidRPr="00285232">
        <w:rPr>
          <w:lang w:val="de-DE"/>
        </w:rPr>
        <w:t>8.1</w:t>
      </w:r>
      <w:r w:rsidRPr="00285232">
        <w:rPr>
          <w:lang w:val="de-DE"/>
        </w:rPr>
        <w:tab/>
      </w:r>
      <w:r w:rsidR="00D43153" w:rsidRPr="00285232">
        <w:rPr>
          <w:iCs/>
          <w:lang w:val="de-DE" w:eastAsia="en-US"/>
        </w:rPr>
        <w:t>[</w:t>
      </w:r>
      <w:r w:rsidR="00D43153" w:rsidRPr="00285232">
        <w:rPr>
          <w:bCs/>
          <w:iCs/>
          <w:lang w:val="de-DE" w:eastAsia="en-US"/>
        </w:rPr>
        <w:t>Die Änderung</w:t>
      </w:r>
      <w:r w:rsidR="00D43153" w:rsidRPr="00285232">
        <w:rPr>
          <w:iCs/>
          <w:lang w:val="de-DE" w:eastAsia="en-US"/>
        </w:rPr>
        <w:t xml:space="preserve"> in der englischen Fassung hat keine Auswirkungen auf den deutschen Text.]</w:t>
      </w:r>
    </w:p>
    <w:p w14:paraId="67F15FF2" w14:textId="14D2CACB" w:rsidR="00D13F86" w:rsidRPr="00285232" w:rsidRDefault="00D13F86" w:rsidP="00D13F86">
      <w:pPr>
        <w:tabs>
          <w:tab w:val="left" w:pos="1701"/>
          <w:tab w:val="left" w:pos="2268"/>
          <w:tab w:val="left" w:pos="2835"/>
        </w:tabs>
        <w:suppressAutoHyphens w:val="0"/>
        <w:spacing w:after="120"/>
        <w:ind w:left="1134" w:right="1134"/>
        <w:jc w:val="both"/>
        <w:rPr>
          <w:lang w:val="de-DE"/>
        </w:rPr>
      </w:pPr>
      <w:r w:rsidRPr="00285232">
        <w:rPr>
          <w:i/>
          <w:lang w:val="de-DE"/>
        </w:rPr>
        <w:t>(</w:t>
      </w:r>
      <w:r w:rsidR="002748BA" w:rsidRPr="00285232">
        <w:rPr>
          <w:i/>
          <w:lang w:val="de-DE"/>
        </w:rPr>
        <w:t>Referenzdokument</w:t>
      </w:r>
      <w:r w:rsidRPr="00285232">
        <w:rPr>
          <w:i/>
          <w:lang w:val="de-DE"/>
        </w:rPr>
        <w:t>: ECE/TRANS/WP.15/AC.2/2023/19)</w:t>
      </w:r>
    </w:p>
    <w:p w14:paraId="31FAAEFE" w14:textId="3DB6DFCD" w:rsidR="00D13F86" w:rsidRPr="00285232" w:rsidRDefault="00D13F86" w:rsidP="00D13F86">
      <w:pPr>
        <w:tabs>
          <w:tab w:val="left" w:pos="1701"/>
          <w:tab w:val="left" w:pos="2268"/>
          <w:tab w:val="left" w:pos="2835"/>
        </w:tabs>
        <w:suppressAutoHyphens w:val="0"/>
        <w:spacing w:before="120" w:after="120"/>
        <w:ind w:left="1134" w:right="1134"/>
        <w:jc w:val="both"/>
        <w:rPr>
          <w:lang w:val="de-DE"/>
        </w:rPr>
      </w:pPr>
      <w:r w:rsidRPr="00285232">
        <w:rPr>
          <w:lang w:val="de-DE"/>
        </w:rPr>
        <w:t>8.1.2.1 l)</w:t>
      </w:r>
      <w:r w:rsidRPr="00285232">
        <w:rPr>
          <w:lang w:val="de-DE"/>
        </w:rPr>
        <w:tab/>
      </w:r>
      <w:r w:rsidR="000C70B0" w:rsidRPr="00285232">
        <w:rPr>
          <w:lang w:val="de-DE"/>
        </w:rPr>
        <w:t>einen neuen Buchstaben l) mit folgendem Wortlaut hinzufügen</w:t>
      </w:r>
      <w:r w:rsidRPr="00285232">
        <w:rPr>
          <w:lang w:val="de-DE"/>
        </w:rPr>
        <w:t>:</w:t>
      </w:r>
    </w:p>
    <w:p w14:paraId="58EDA923" w14:textId="77777777" w:rsidR="000C70B0" w:rsidRPr="00285232" w:rsidRDefault="000C70B0" w:rsidP="00D13F86">
      <w:pPr>
        <w:tabs>
          <w:tab w:val="left" w:pos="1701"/>
          <w:tab w:val="left" w:pos="2268"/>
          <w:tab w:val="left" w:pos="2835"/>
        </w:tabs>
        <w:suppressAutoHyphens w:val="0"/>
        <w:spacing w:before="120" w:after="120"/>
        <w:ind w:left="1134" w:right="1134"/>
        <w:jc w:val="both"/>
        <w:rPr>
          <w:lang w:val="de-DE"/>
        </w:rPr>
      </w:pPr>
      <w:r w:rsidRPr="00285232">
        <w:rPr>
          <w:lang w:val="de-DE"/>
        </w:rPr>
        <w:t>„l)</w:t>
      </w:r>
      <w:r w:rsidRPr="00285232">
        <w:rPr>
          <w:lang w:val="de-DE"/>
        </w:rPr>
        <w:tab/>
        <w:t>bei Schiffen, die Reparaturen an explosionsgeschützten Anlagen und Geräten sowie an autonomen Schutzsystemen benötigten, die in Unterabschnitt 8.1.7.3 vorgeschriebene Bescheinigung.“.</w:t>
      </w:r>
    </w:p>
    <w:p w14:paraId="298CD8A3" w14:textId="453953AA" w:rsidR="00D13F86" w:rsidRPr="00285232" w:rsidRDefault="00D13F86" w:rsidP="00D13F86">
      <w:pPr>
        <w:tabs>
          <w:tab w:val="left" w:pos="1701"/>
          <w:tab w:val="left" w:pos="2268"/>
          <w:tab w:val="left" w:pos="2835"/>
        </w:tabs>
        <w:suppressAutoHyphens w:val="0"/>
        <w:spacing w:before="120" w:after="120"/>
        <w:ind w:left="1134" w:right="1134"/>
        <w:jc w:val="both"/>
        <w:rPr>
          <w:i/>
          <w:lang w:val="de-DE"/>
        </w:rPr>
      </w:pPr>
      <w:r w:rsidRPr="00285232">
        <w:rPr>
          <w:i/>
          <w:lang w:val="de-DE"/>
        </w:rPr>
        <w:t>(</w:t>
      </w:r>
      <w:r w:rsidR="002748BA" w:rsidRPr="00285232">
        <w:rPr>
          <w:i/>
          <w:lang w:val="de-DE"/>
        </w:rPr>
        <w:t>Referenzdokument</w:t>
      </w:r>
      <w:r w:rsidRPr="00285232">
        <w:rPr>
          <w:i/>
          <w:lang w:val="de-DE"/>
        </w:rPr>
        <w:t>: ECE/TRANS/WP.15/AC.2/2023/42)</w:t>
      </w:r>
    </w:p>
    <w:p w14:paraId="1B5FADF9" w14:textId="20CEFB98" w:rsidR="00D13F86" w:rsidRPr="00285232" w:rsidRDefault="00D13F86" w:rsidP="00D13F86">
      <w:pPr>
        <w:tabs>
          <w:tab w:val="left" w:pos="1701"/>
          <w:tab w:val="left" w:pos="2268"/>
          <w:tab w:val="left" w:pos="2835"/>
        </w:tabs>
        <w:suppressAutoHyphens w:val="0"/>
        <w:spacing w:before="120" w:after="120"/>
        <w:ind w:left="1134" w:right="1134"/>
        <w:jc w:val="both"/>
        <w:rPr>
          <w:lang w:val="de-DE"/>
        </w:rPr>
      </w:pPr>
      <w:r w:rsidRPr="00285232">
        <w:rPr>
          <w:lang w:val="de-DE"/>
        </w:rPr>
        <w:t>8.1.2.4</w:t>
      </w:r>
      <w:r w:rsidRPr="00285232">
        <w:rPr>
          <w:lang w:val="de-DE"/>
        </w:rPr>
        <w:tab/>
      </w:r>
      <w:r w:rsidRPr="00285232">
        <w:rPr>
          <w:lang w:val="de-DE"/>
        </w:rPr>
        <w:tab/>
      </w:r>
      <w:r w:rsidR="00197F8A" w:rsidRPr="00285232">
        <w:rPr>
          <w:lang w:val="de-DE"/>
        </w:rPr>
        <w:t>Erhält folgenden Wortlaut</w:t>
      </w:r>
      <w:r w:rsidRPr="00285232">
        <w:rPr>
          <w:lang w:val="de-DE"/>
        </w:rPr>
        <w:t>:</w:t>
      </w:r>
    </w:p>
    <w:p w14:paraId="0C3CE068" w14:textId="71CF6639" w:rsidR="00197F8A" w:rsidRPr="00285232" w:rsidRDefault="00197F8A" w:rsidP="00197F8A">
      <w:pPr>
        <w:spacing w:after="120"/>
        <w:ind w:left="1134" w:right="1134"/>
        <w:jc w:val="both"/>
        <w:rPr>
          <w:lang w:val="de-DE"/>
        </w:rPr>
      </w:pPr>
      <w:r w:rsidRPr="00285232">
        <w:rPr>
          <w:lang w:val="de-DE"/>
        </w:rPr>
        <w:t xml:space="preserve">„Die schriftlichen Weisungen nach Abschnitt 5.4.3 müssen vor dem Beladen dem Schiffsführer zur Verfügung gestellt werden. Sie sind im Steuerhaus so bereitzuhalten, </w:t>
      </w:r>
      <w:proofErr w:type="spellStart"/>
      <w:r w:rsidRPr="00285232">
        <w:rPr>
          <w:lang w:val="de-DE"/>
        </w:rPr>
        <w:t>dass</w:t>
      </w:r>
      <w:proofErr w:type="spellEnd"/>
      <w:r w:rsidRPr="00285232">
        <w:rPr>
          <w:lang w:val="de-DE"/>
        </w:rPr>
        <w:t xml:space="preserve"> sie jederzeit verfügbar sind.</w:t>
      </w:r>
    </w:p>
    <w:p w14:paraId="16799F5F" w14:textId="2C206FEA" w:rsidR="00197F8A" w:rsidRPr="00285232" w:rsidRDefault="00197F8A" w:rsidP="00197F8A">
      <w:pPr>
        <w:spacing w:after="120"/>
        <w:ind w:left="1134" w:right="1134"/>
        <w:jc w:val="both"/>
        <w:rPr>
          <w:lang w:val="de-DE"/>
        </w:rPr>
      </w:pPr>
      <w:r w:rsidRPr="00285232">
        <w:rPr>
          <w:lang w:val="de-DE"/>
        </w:rPr>
        <w:t>Die Beförderungspapiere müssen an Bord von Trockengüterschiffen vor dem Beladen und an Bord von Tankschiffen direkt nach dem Beladen und bevor die Fahrt beginnt dem Schiffsführer zur Verfügung gestellt werden.“.</w:t>
      </w:r>
    </w:p>
    <w:p w14:paraId="5CE178A4" w14:textId="3F5257BF" w:rsidR="00D13F86" w:rsidRPr="00285232" w:rsidRDefault="00D13F86" w:rsidP="00D13F86">
      <w:pPr>
        <w:tabs>
          <w:tab w:val="left" w:pos="1701"/>
          <w:tab w:val="left" w:pos="2268"/>
          <w:tab w:val="left" w:pos="2835"/>
        </w:tabs>
        <w:suppressAutoHyphens w:val="0"/>
        <w:spacing w:before="120" w:after="120"/>
        <w:ind w:left="1134" w:right="1134"/>
        <w:jc w:val="both"/>
        <w:rPr>
          <w:lang w:val="de-DE"/>
        </w:rPr>
      </w:pPr>
      <w:r w:rsidRPr="00285232">
        <w:rPr>
          <w:i/>
          <w:lang w:val="de-DE"/>
        </w:rPr>
        <w:t>(</w:t>
      </w:r>
      <w:r w:rsidR="002748BA" w:rsidRPr="00285232">
        <w:rPr>
          <w:i/>
          <w:lang w:val="de-DE"/>
        </w:rPr>
        <w:t>Referenzdokument</w:t>
      </w:r>
      <w:r w:rsidRPr="00285232">
        <w:rPr>
          <w:i/>
          <w:lang w:val="de-DE"/>
        </w:rPr>
        <w:t>: ECE/TRANS/WP.15/AC.2/2023/42)</w:t>
      </w:r>
    </w:p>
    <w:p w14:paraId="3A68CEA0" w14:textId="31123888" w:rsidR="00C944E2" w:rsidRPr="00285232" w:rsidRDefault="00D13F86" w:rsidP="00D13F86">
      <w:pPr>
        <w:tabs>
          <w:tab w:val="left" w:pos="1701"/>
          <w:tab w:val="left" w:pos="2268"/>
          <w:tab w:val="left" w:pos="2835"/>
        </w:tabs>
        <w:suppressAutoHyphens w:val="0"/>
        <w:spacing w:after="120"/>
        <w:ind w:left="1134" w:right="1134"/>
        <w:jc w:val="both"/>
        <w:rPr>
          <w:lang w:val="de-DE"/>
        </w:rPr>
      </w:pPr>
      <w:r w:rsidRPr="00285232">
        <w:rPr>
          <w:lang w:val="de-DE"/>
        </w:rPr>
        <w:t xml:space="preserve">8.1.6.2, </w:t>
      </w:r>
      <w:r w:rsidR="00C944E2" w:rsidRPr="00285232">
        <w:rPr>
          <w:lang w:val="de-DE"/>
        </w:rPr>
        <w:t>erster Satz</w:t>
      </w:r>
      <w:r w:rsidRPr="00285232">
        <w:rPr>
          <w:lang w:val="de-DE"/>
        </w:rPr>
        <w:tab/>
      </w:r>
      <w:r w:rsidR="00C944E2" w:rsidRPr="00285232">
        <w:rPr>
          <w:snapToGrid w:val="0"/>
          <w:lang w:val="de-DE"/>
        </w:rPr>
        <w:t>„ISO 13765:2018“ ändern in: „EN 13765:2018“.</w:t>
      </w:r>
    </w:p>
    <w:p w14:paraId="73BE864B" w14:textId="0D50F77C" w:rsidR="00D13F86" w:rsidRPr="00285232" w:rsidRDefault="00D13F86" w:rsidP="00D13F86">
      <w:pPr>
        <w:tabs>
          <w:tab w:val="left" w:pos="1701"/>
          <w:tab w:val="left" w:pos="2268"/>
          <w:tab w:val="left" w:pos="2835"/>
        </w:tabs>
        <w:suppressAutoHyphens w:val="0"/>
        <w:spacing w:after="120"/>
        <w:ind w:left="1134" w:right="1134"/>
        <w:jc w:val="both"/>
        <w:rPr>
          <w:i/>
          <w:lang w:val="de-DE"/>
        </w:rPr>
      </w:pPr>
      <w:r w:rsidRPr="00285232">
        <w:rPr>
          <w:i/>
          <w:lang w:val="de-DE"/>
        </w:rPr>
        <w:t>(</w:t>
      </w:r>
      <w:r w:rsidR="002748BA" w:rsidRPr="00285232">
        <w:rPr>
          <w:i/>
          <w:lang w:val="de-DE"/>
        </w:rPr>
        <w:t>Referenzdokument</w:t>
      </w:r>
      <w:r w:rsidRPr="00285232">
        <w:rPr>
          <w:i/>
          <w:lang w:val="de-DE"/>
        </w:rPr>
        <w:t>: ECE/TRANS/WP.15/AC.2/2023/26)</w:t>
      </w:r>
    </w:p>
    <w:p w14:paraId="6F32ED65" w14:textId="4C2036B1" w:rsidR="00D13F86" w:rsidRPr="00285232" w:rsidRDefault="00D13F86" w:rsidP="00D13F86">
      <w:pPr>
        <w:tabs>
          <w:tab w:val="right" w:pos="851"/>
        </w:tabs>
        <w:suppressAutoHyphens w:val="0"/>
        <w:spacing w:before="240" w:after="120" w:line="240" w:lineRule="exact"/>
        <w:ind w:left="1134" w:right="1134" w:hanging="1134"/>
        <w:outlineLvl w:val="3"/>
        <w:rPr>
          <w:b/>
          <w:lang w:val="de-DE"/>
        </w:rPr>
      </w:pPr>
      <w:r w:rsidRPr="00285232">
        <w:rPr>
          <w:b/>
          <w:lang w:val="de-DE"/>
        </w:rPr>
        <w:tab/>
      </w:r>
      <w:r w:rsidRPr="00285232">
        <w:rPr>
          <w:b/>
          <w:lang w:val="de-DE"/>
        </w:rPr>
        <w:tab/>
      </w:r>
      <w:r w:rsidR="002A02FA" w:rsidRPr="00285232">
        <w:rPr>
          <w:b/>
          <w:lang w:val="de-DE"/>
        </w:rPr>
        <w:t>Kapitel</w:t>
      </w:r>
      <w:r w:rsidRPr="00285232">
        <w:rPr>
          <w:b/>
          <w:lang w:val="de-DE"/>
        </w:rPr>
        <w:t xml:space="preserve"> 8.6 </w:t>
      </w:r>
    </w:p>
    <w:p w14:paraId="113DFF63" w14:textId="77777777" w:rsidR="00D43153" w:rsidRPr="00285232" w:rsidRDefault="00D13F86" w:rsidP="00D43153">
      <w:pPr>
        <w:spacing w:after="120"/>
        <w:ind w:left="1134" w:right="1134"/>
        <w:jc w:val="both"/>
        <w:rPr>
          <w:iCs/>
          <w:lang w:val="de-DE" w:eastAsia="en-US"/>
        </w:rPr>
      </w:pPr>
      <w:r w:rsidRPr="00285232">
        <w:rPr>
          <w:lang w:val="de-DE"/>
        </w:rPr>
        <w:t>8.6</w:t>
      </w:r>
      <w:r w:rsidRPr="00285232">
        <w:rPr>
          <w:lang w:val="de-DE"/>
        </w:rPr>
        <w:tab/>
      </w:r>
      <w:bookmarkStart w:id="29" w:name="_Hlk146524552"/>
      <w:r w:rsidR="00D43153" w:rsidRPr="00285232">
        <w:rPr>
          <w:iCs/>
          <w:lang w:val="de-DE" w:eastAsia="en-US"/>
        </w:rPr>
        <w:t>[</w:t>
      </w:r>
      <w:r w:rsidR="00D43153" w:rsidRPr="00285232">
        <w:rPr>
          <w:bCs/>
          <w:iCs/>
          <w:lang w:val="de-DE" w:eastAsia="en-US"/>
        </w:rPr>
        <w:t>Die Änderung</w:t>
      </w:r>
      <w:r w:rsidR="00D43153" w:rsidRPr="00285232">
        <w:rPr>
          <w:iCs/>
          <w:lang w:val="de-DE" w:eastAsia="en-US"/>
        </w:rPr>
        <w:t xml:space="preserve"> in der englischen Fassung hat keine Auswirkungen auf den deutschen Text.]</w:t>
      </w:r>
    </w:p>
    <w:bookmarkEnd w:id="29"/>
    <w:p w14:paraId="5999F245" w14:textId="127B3BBB" w:rsidR="00D13F86" w:rsidRPr="00285232" w:rsidRDefault="00D13F86" w:rsidP="00D13F86">
      <w:pPr>
        <w:tabs>
          <w:tab w:val="left" w:pos="1701"/>
          <w:tab w:val="left" w:pos="2268"/>
          <w:tab w:val="left" w:pos="2835"/>
        </w:tabs>
        <w:suppressAutoHyphens w:val="0"/>
        <w:spacing w:after="120"/>
        <w:ind w:left="1134" w:right="1134"/>
        <w:jc w:val="both"/>
        <w:rPr>
          <w:i/>
          <w:lang w:val="de-DE"/>
        </w:rPr>
      </w:pPr>
      <w:r w:rsidRPr="00285232">
        <w:rPr>
          <w:i/>
          <w:lang w:val="de-DE"/>
        </w:rPr>
        <w:t>(</w:t>
      </w:r>
      <w:r w:rsidR="002748BA" w:rsidRPr="00285232">
        <w:rPr>
          <w:i/>
          <w:lang w:val="de-DE"/>
        </w:rPr>
        <w:t>Referenzdokument</w:t>
      </w:r>
      <w:r w:rsidRPr="00285232">
        <w:rPr>
          <w:i/>
          <w:lang w:val="de-DE"/>
        </w:rPr>
        <w:t>: ECE/TRANS/WP.15/AC.2/2023/19)</w:t>
      </w:r>
    </w:p>
    <w:p w14:paraId="01F01BE2" w14:textId="27B17DC9" w:rsidR="00D13F86" w:rsidRPr="00285232" w:rsidRDefault="00D13F86" w:rsidP="00D13F86">
      <w:pPr>
        <w:tabs>
          <w:tab w:val="right" w:pos="851"/>
        </w:tabs>
        <w:suppressAutoHyphens w:val="0"/>
        <w:spacing w:before="240" w:after="120" w:line="240" w:lineRule="exact"/>
        <w:ind w:left="1134" w:right="1134" w:hanging="1134"/>
        <w:outlineLvl w:val="3"/>
        <w:rPr>
          <w:b/>
          <w:lang w:val="de-DE"/>
        </w:rPr>
      </w:pPr>
      <w:r w:rsidRPr="00285232">
        <w:rPr>
          <w:b/>
          <w:lang w:val="de-DE"/>
        </w:rPr>
        <w:tab/>
      </w:r>
      <w:r w:rsidRPr="00285232">
        <w:rPr>
          <w:b/>
          <w:lang w:val="de-DE"/>
        </w:rPr>
        <w:tab/>
      </w:r>
      <w:r w:rsidR="002A02FA" w:rsidRPr="00285232">
        <w:rPr>
          <w:b/>
          <w:lang w:val="de-DE"/>
        </w:rPr>
        <w:t>Kapitel</w:t>
      </w:r>
      <w:r w:rsidRPr="00285232">
        <w:rPr>
          <w:b/>
          <w:lang w:val="de-DE"/>
        </w:rPr>
        <w:t xml:space="preserve"> 9.1 </w:t>
      </w:r>
    </w:p>
    <w:p w14:paraId="4B191812" w14:textId="46D6F691" w:rsidR="00EC6A6C" w:rsidRPr="00285232" w:rsidRDefault="00D13F86" w:rsidP="00EC6A6C">
      <w:pPr>
        <w:tabs>
          <w:tab w:val="left" w:pos="1701"/>
          <w:tab w:val="left" w:pos="1985"/>
          <w:tab w:val="left" w:pos="2268"/>
          <w:tab w:val="left" w:pos="2410"/>
          <w:tab w:val="left" w:pos="2835"/>
          <w:tab w:val="left" w:pos="2977"/>
          <w:tab w:val="left" w:pos="3119"/>
          <w:tab w:val="left" w:pos="3686"/>
        </w:tabs>
        <w:suppressAutoHyphens w:val="0"/>
        <w:spacing w:after="120"/>
        <w:ind w:left="1134" w:right="1134"/>
        <w:jc w:val="both"/>
        <w:rPr>
          <w:lang w:val="de-DE"/>
        </w:rPr>
      </w:pPr>
      <w:r w:rsidRPr="00285232">
        <w:rPr>
          <w:lang w:val="de-DE"/>
        </w:rPr>
        <w:t>9.1.0.40.2.1</w:t>
      </w:r>
      <w:r w:rsidRPr="00285232">
        <w:rPr>
          <w:lang w:val="de-DE"/>
        </w:rPr>
        <w:tab/>
      </w:r>
      <w:bookmarkStart w:id="30" w:name="_Hlk146524575"/>
      <w:r w:rsidR="00EC6A6C" w:rsidRPr="00285232">
        <w:rPr>
          <w:lang w:val="de-DE"/>
        </w:rPr>
        <w:t xml:space="preserve">[Die Änderung in der französischen Fassung hat keine Auswirkungen auf den deutschen Text.] </w:t>
      </w:r>
      <w:bookmarkEnd w:id="30"/>
    </w:p>
    <w:p w14:paraId="53E2559C" w14:textId="3FD78BC0" w:rsidR="00D13F86" w:rsidRPr="00285232" w:rsidRDefault="00D13F86" w:rsidP="00EC6A6C">
      <w:pPr>
        <w:tabs>
          <w:tab w:val="left" w:pos="1701"/>
          <w:tab w:val="left" w:pos="1985"/>
          <w:tab w:val="left" w:pos="2268"/>
          <w:tab w:val="left" w:pos="2410"/>
          <w:tab w:val="left" w:pos="2835"/>
          <w:tab w:val="left" w:pos="2977"/>
          <w:tab w:val="left" w:pos="3119"/>
          <w:tab w:val="left" w:pos="3686"/>
        </w:tabs>
        <w:suppressAutoHyphens w:val="0"/>
        <w:spacing w:after="120"/>
        <w:ind w:left="1134" w:right="1134"/>
        <w:jc w:val="both"/>
        <w:rPr>
          <w:lang w:val="de-DE"/>
        </w:rPr>
      </w:pPr>
      <w:r w:rsidRPr="00285232">
        <w:rPr>
          <w:i/>
          <w:iCs/>
          <w:lang w:val="de-DE"/>
        </w:rPr>
        <w:t>(</w:t>
      </w:r>
      <w:r w:rsidR="002748BA" w:rsidRPr="00285232">
        <w:rPr>
          <w:i/>
          <w:lang w:val="de-DE"/>
        </w:rPr>
        <w:t>Referenzdokument</w:t>
      </w:r>
      <w:r w:rsidRPr="00285232">
        <w:rPr>
          <w:i/>
          <w:lang w:val="de-DE"/>
        </w:rPr>
        <w:t>:</w:t>
      </w:r>
      <w:r w:rsidRPr="00285232">
        <w:rPr>
          <w:i/>
          <w:iCs/>
          <w:lang w:val="de-DE"/>
        </w:rPr>
        <w:t xml:space="preserve"> ECE/TRANS/WP.15/AC.2/2023/23)</w:t>
      </w:r>
    </w:p>
    <w:p w14:paraId="75FB3F2D" w14:textId="77777777" w:rsidR="002D4F26" w:rsidRDefault="002D4F26">
      <w:pPr>
        <w:suppressAutoHyphens w:val="0"/>
        <w:spacing w:line="240" w:lineRule="auto"/>
        <w:rPr>
          <w:b/>
          <w:lang w:val="de-DE"/>
        </w:rPr>
      </w:pPr>
      <w:r>
        <w:rPr>
          <w:b/>
          <w:lang w:val="de-DE"/>
        </w:rPr>
        <w:br w:type="page"/>
      </w:r>
    </w:p>
    <w:p w14:paraId="2CFB2BD9" w14:textId="1620737D" w:rsidR="00D13F86" w:rsidRPr="00285232" w:rsidRDefault="00D13F86" w:rsidP="00D13F86">
      <w:pPr>
        <w:tabs>
          <w:tab w:val="right" w:pos="851"/>
        </w:tabs>
        <w:suppressAutoHyphens w:val="0"/>
        <w:spacing w:before="240" w:after="120" w:line="240" w:lineRule="exact"/>
        <w:ind w:left="1134" w:right="1134" w:hanging="1134"/>
        <w:outlineLvl w:val="3"/>
        <w:rPr>
          <w:b/>
          <w:lang w:val="de-DE"/>
        </w:rPr>
      </w:pPr>
      <w:r w:rsidRPr="00285232">
        <w:rPr>
          <w:b/>
          <w:lang w:val="de-DE"/>
        </w:rPr>
        <w:lastRenderedPageBreak/>
        <w:tab/>
      </w:r>
      <w:r w:rsidRPr="00285232">
        <w:rPr>
          <w:b/>
          <w:lang w:val="de-DE"/>
        </w:rPr>
        <w:tab/>
      </w:r>
      <w:r w:rsidR="002A02FA" w:rsidRPr="00285232">
        <w:rPr>
          <w:b/>
          <w:lang w:val="de-DE"/>
        </w:rPr>
        <w:t>Kapitel</w:t>
      </w:r>
      <w:r w:rsidRPr="00285232">
        <w:rPr>
          <w:b/>
          <w:lang w:val="de-DE"/>
        </w:rPr>
        <w:t xml:space="preserve"> 9.3 </w:t>
      </w:r>
    </w:p>
    <w:p w14:paraId="05C5404C" w14:textId="77777777" w:rsidR="00D43153" w:rsidRPr="00285232" w:rsidRDefault="00D13F86" w:rsidP="00D43153">
      <w:pPr>
        <w:spacing w:after="120"/>
        <w:ind w:left="1134" w:right="1134"/>
        <w:jc w:val="both"/>
        <w:rPr>
          <w:iCs/>
          <w:lang w:val="de-DE" w:eastAsia="en-US"/>
        </w:rPr>
      </w:pPr>
      <w:r w:rsidRPr="00285232">
        <w:rPr>
          <w:lang w:val="de-DE"/>
        </w:rPr>
        <w:t>9.3</w:t>
      </w:r>
      <w:r w:rsidRPr="00285232">
        <w:rPr>
          <w:lang w:val="de-DE"/>
        </w:rPr>
        <w:tab/>
      </w:r>
      <w:r w:rsidR="00D43153" w:rsidRPr="00285232">
        <w:rPr>
          <w:iCs/>
          <w:lang w:val="de-DE" w:eastAsia="en-US"/>
        </w:rPr>
        <w:t>[</w:t>
      </w:r>
      <w:r w:rsidR="00D43153" w:rsidRPr="00285232">
        <w:rPr>
          <w:bCs/>
          <w:iCs/>
          <w:lang w:val="de-DE" w:eastAsia="en-US"/>
        </w:rPr>
        <w:t>Die Änderung</w:t>
      </w:r>
      <w:r w:rsidR="00D43153" w:rsidRPr="00285232">
        <w:rPr>
          <w:iCs/>
          <w:lang w:val="de-DE" w:eastAsia="en-US"/>
        </w:rPr>
        <w:t xml:space="preserve"> in der englischen Fassung hat keine Auswirkungen auf den deutschen Text.]</w:t>
      </w:r>
    </w:p>
    <w:p w14:paraId="080009E6" w14:textId="7B404B2B" w:rsidR="00D13F86" w:rsidRPr="00285232" w:rsidRDefault="00D13F86" w:rsidP="00D43153">
      <w:pPr>
        <w:tabs>
          <w:tab w:val="left" w:pos="1701"/>
          <w:tab w:val="left" w:pos="2268"/>
          <w:tab w:val="left" w:pos="2835"/>
        </w:tabs>
        <w:suppressAutoHyphens w:val="0"/>
        <w:spacing w:after="120"/>
        <w:ind w:left="1134" w:right="1134"/>
        <w:jc w:val="both"/>
        <w:rPr>
          <w:lang w:val="de-DE"/>
        </w:rPr>
      </w:pPr>
      <w:r w:rsidRPr="00285232">
        <w:rPr>
          <w:i/>
          <w:lang w:val="de-DE"/>
        </w:rPr>
        <w:t>(</w:t>
      </w:r>
      <w:r w:rsidR="002748BA" w:rsidRPr="00285232">
        <w:rPr>
          <w:i/>
          <w:lang w:val="de-DE"/>
        </w:rPr>
        <w:t>Referenzdokument</w:t>
      </w:r>
      <w:r w:rsidRPr="00285232">
        <w:rPr>
          <w:i/>
          <w:lang w:val="de-DE"/>
        </w:rPr>
        <w:t>: ECE/TRANS/WP.15/AC.2/2023/19)</w:t>
      </w:r>
    </w:p>
    <w:p w14:paraId="4B10971A" w14:textId="77777777" w:rsidR="00EC6A6C" w:rsidRPr="00285232" w:rsidRDefault="00D13F86" w:rsidP="00EC6A6C">
      <w:pPr>
        <w:tabs>
          <w:tab w:val="left" w:pos="1701"/>
          <w:tab w:val="left" w:pos="1985"/>
          <w:tab w:val="left" w:pos="2268"/>
          <w:tab w:val="left" w:pos="2410"/>
          <w:tab w:val="left" w:pos="2835"/>
          <w:tab w:val="left" w:pos="2977"/>
          <w:tab w:val="left" w:pos="3119"/>
          <w:tab w:val="left" w:pos="3686"/>
        </w:tabs>
        <w:suppressAutoHyphens w:val="0"/>
        <w:spacing w:after="120"/>
        <w:ind w:left="1134" w:right="1134"/>
        <w:jc w:val="both"/>
        <w:rPr>
          <w:lang w:val="de-DE"/>
        </w:rPr>
      </w:pPr>
      <w:r w:rsidRPr="00285232">
        <w:rPr>
          <w:lang w:val="de-DE"/>
        </w:rPr>
        <w:t>9.3.x.40.2.1</w:t>
      </w:r>
      <w:r w:rsidRPr="00285232">
        <w:rPr>
          <w:lang w:val="de-DE"/>
        </w:rPr>
        <w:tab/>
      </w:r>
      <w:r w:rsidR="00EC6A6C" w:rsidRPr="00285232">
        <w:rPr>
          <w:lang w:val="de-DE"/>
        </w:rPr>
        <w:t xml:space="preserve">[Die Änderung in der französischen Fassung hat keine Auswirkungen auf den deutschen Text.] </w:t>
      </w:r>
    </w:p>
    <w:p w14:paraId="003EE018" w14:textId="64D14352" w:rsidR="00D13F86" w:rsidRPr="00285232" w:rsidRDefault="00D13F86" w:rsidP="00EC6A6C">
      <w:pPr>
        <w:tabs>
          <w:tab w:val="left" w:pos="1701"/>
          <w:tab w:val="left" w:pos="1985"/>
          <w:tab w:val="left" w:pos="2268"/>
          <w:tab w:val="left" w:pos="2410"/>
          <w:tab w:val="left" w:pos="2835"/>
          <w:tab w:val="left" w:pos="2977"/>
          <w:tab w:val="left" w:pos="3119"/>
          <w:tab w:val="left" w:pos="3686"/>
        </w:tabs>
        <w:suppressAutoHyphens w:val="0"/>
        <w:spacing w:after="120"/>
        <w:ind w:left="1134" w:right="1134"/>
        <w:jc w:val="both"/>
        <w:rPr>
          <w:lang w:val="de-DE" w:eastAsia="en-US"/>
        </w:rPr>
      </w:pPr>
      <w:r w:rsidRPr="00285232">
        <w:rPr>
          <w:i/>
          <w:iCs/>
          <w:lang w:val="de-DE"/>
        </w:rPr>
        <w:t>(</w:t>
      </w:r>
      <w:r w:rsidR="002748BA" w:rsidRPr="00285232">
        <w:rPr>
          <w:i/>
          <w:lang w:val="de-DE"/>
        </w:rPr>
        <w:t>Referenzdokument</w:t>
      </w:r>
      <w:r w:rsidRPr="00285232">
        <w:rPr>
          <w:i/>
          <w:lang w:val="de-DE"/>
        </w:rPr>
        <w:t>:</w:t>
      </w:r>
      <w:r w:rsidRPr="00285232">
        <w:rPr>
          <w:i/>
          <w:iCs/>
          <w:lang w:val="de-DE"/>
        </w:rPr>
        <w:t xml:space="preserve"> ECE/TRANS/WP.15/AC.2/2023/23)</w:t>
      </w:r>
    </w:p>
    <w:p w14:paraId="07279AE4" w14:textId="3522F48B" w:rsidR="00D13F86" w:rsidRPr="00285232" w:rsidRDefault="00D13F86" w:rsidP="00D13F86">
      <w:pPr>
        <w:tabs>
          <w:tab w:val="left" w:pos="1701"/>
          <w:tab w:val="left" w:pos="2268"/>
          <w:tab w:val="left" w:pos="2835"/>
        </w:tabs>
        <w:suppressAutoHyphens w:val="0"/>
        <w:spacing w:after="120"/>
        <w:ind w:left="1134" w:right="1134"/>
        <w:jc w:val="both"/>
        <w:rPr>
          <w:lang w:val="de-DE"/>
        </w:rPr>
      </w:pPr>
      <w:bookmarkStart w:id="31" w:name="_Hlk146527941"/>
      <w:r w:rsidRPr="00285232">
        <w:rPr>
          <w:lang w:val="de-DE" w:eastAsia="en-US"/>
        </w:rPr>
        <w:t>9.3.x.51 c)</w:t>
      </w:r>
      <w:r w:rsidRPr="00285232">
        <w:rPr>
          <w:lang w:val="de-DE" w:eastAsia="en-US"/>
        </w:rPr>
        <w:tab/>
      </w:r>
      <w:r w:rsidR="0058590F" w:rsidRPr="00285232">
        <w:rPr>
          <w:lang w:val="de-DE"/>
        </w:rPr>
        <w:t xml:space="preserve">[Die Änderung in der englischen Fassung hat keine Auswirkungen auf den deutschen Text.] </w:t>
      </w:r>
    </w:p>
    <w:p w14:paraId="156DC9B7" w14:textId="0357715C" w:rsidR="00D13F86" w:rsidRPr="00285232" w:rsidRDefault="00D13F86" w:rsidP="00D13F86">
      <w:pPr>
        <w:tabs>
          <w:tab w:val="left" w:pos="1701"/>
          <w:tab w:val="left" w:pos="2268"/>
          <w:tab w:val="left" w:pos="2835"/>
        </w:tabs>
        <w:suppressAutoHyphens w:val="0"/>
        <w:spacing w:after="120"/>
        <w:ind w:left="1134" w:right="1134"/>
        <w:jc w:val="both"/>
        <w:rPr>
          <w:i/>
          <w:lang w:val="de-DE"/>
        </w:rPr>
      </w:pPr>
      <w:r w:rsidRPr="00285232">
        <w:rPr>
          <w:i/>
          <w:lang w:val="de-DE"/>
        </w:rPr>
        <w:t>(</w:t>
      </w:r>
      <w:r w:rsidR="002748BA" w:rsidRPr="00285232">
        <w:rPr>
          <w:i/>
          <w:lang w:val="de-DE"/>
        </w:rPr>
        <w:t>Referenzdokument</w:t>
      </w:r>
      <w:r w:rsidRPr="00285232">
        <w:rPr>
          <w:i/>
          <w:lang w:val="de-DE"/>
        </w:rPr>
        <w:t>: ECE/TRANS/WP.15/AC.2/2023/2</w:t>
      </w:r>
      <w:r w:rsidR="00F43276" w:rsidRPr="00285232">
        <w:rPr>
          <w:i/>
          <w:lang w:val="de-DE"/>
        </w:rPr>
        <w:t>1</w:t>
      </w:r>
      <w:r w:rsidR="00F1000B" w:rsidRPr="00285232">
        <w:rPr>
          <w:i/>
          <w:lang w:val="de-DE"/>
        </w:rPr>
        <w:t>, wie geändert</w:t>
      </w:r>
      <w:r w:rsidRPr="00285232">
        <w:rPr>
          <w:i/>
          <w:lang w:val="de-DE"/>
        </w:rPr>
        <w:t>)</w:t>
      </w:r>
    </w:p>
    <w:bookmarkEnd w:id="31"/>
    <w:p w14:paraId="300C1C64" w14:textId="03C096DD" w:rsidR="00EC6A6C" w:rsidRPr="00285232" w:rsidRDefault="00D13F86" w:rsidP="00EC6A6C">
      <w:pPr>
        <w:tabs>
          <w:tab w:val="left" w:pos="1701"/>
          <w:tab w:val="left" w:pos="1985"/>
          <w:tab w:val="left" w:pos="2268"/>
          <w:tab w:val="left" w:pos="2410"/>
          <w:tab w:val="left" w:pos="2835"/>
          <w:tab w:val="left" w:pos="2977"/>
          <w:tab w:val="left" w:pos="3119"/>
          <w:tab w:val="left" w:pos="3686"/>
        </w:tabs>
        <w:suppressAutoHyphens w:val="0"/>
        <w:spacing w:after="120"/>
        <w:ind w:left="1134" w:right="1134"/>
        <w:jc w:val="both"/>
        <w:rPr>
          <w:lang w:val="de-DE"/>
        </w:rPr>
      </w:pPr>
      <w:r w:rsidRPr="00285232">
        <w:rPr>
          <w:lang w:val="de-DE"/>
        </w:rPr>
        <w:t xml:space="preserve">9.3.2.17.7 </w:t>
      </w:r>
      <w:r w:rsidR="00EC6A6C" w:rsidRPr="00285232">
        <w:rPr>
          <w:lang w:val="de-DE"/>
        </w:rPr>
        <w:t>und</w:t>
      </w:r>
      <w:r w:rsidRPr="00285232">
        <w:rPr>
          <w:lang w:val="de-DE"/>
        </w:rPr>
        <w:t xml:space="preserve"> 9.3.3.17.7</w:t>
      </w:r>
      <w:r w:rsidRPr="00285232">
        <w:rPr>
          <w:bCs/>
          <w:lang w:val="de-DE"/>
        </w:rPr>
        <w:tab/>
      </w:r>
      <w:bookmarkStart w:id="32" w:name="_Hlk146531161"/>
      <w:r w:rsidR="00EC6A6C" w:rsidRPr="00285232">
        <w:rPr>
          <w:lang w:val="de-DE"/>
        </w:rPr>
        <w:t xml:space="preserve">[Die Änderung in der französischen Fassung hat keine Auswirkungen auf den deutschen Text.] </w:t>
      </w:r>
      <w:bookmarkEnd w:id="32"/>
    </w:p>
    <w:p w14:paraId="45FBD4EF" w14:textId="00B80E60" w:rsidR="00D13F86" w:rsidRPr="00285232" w:rsidRDefault="00D13F86" w:rsidP="00EC6A6C">
      <w:pPr>
        <w:tabs>
          <w:tab w:val="left" w:pos="1701"/>
          <w:tab w:val="left" w:pos="1985"/>
          <w:tab w:val="left" w:pos="2268"/>
          <w:tab w:val="left" w:pos="2410"/>
          <w:tab w:val="left" w:pos="2835"/>
          <w:tab w:val="left" w:pos="2977"/>
          <w:tab w:val="left" w:pos="3119"/>
          <w:tab w:val="left" w:pos="3686"/>
        </w:tabs>
        <w:suppressAutoHyphens w:val="0"/>
        <w:spacing w:after="120"/>
        <w:ind w:left="1134" w:right="1134"/>
        <w:jc w:val="both"/>
        <w:rPr>
          <w:lang w:val="de-DE"/>
        </w:rPr>
      </w:pPr>
      <w:r w:rsidRPr="00285232">
        <w:rPr>
          <w:i/>
          <w:iCs/>
          <w:lang w:val="de-DE"/>
        </w:rPr>
        <w:t>(</w:t>
      </w:r>
      <w:r w:rsidR="002748BA" w:rsidRPr="00285232">
        <w:rPr>
          <w:i/>
          <w:lang w:val="de-DE"/>
        </w:rPr>
        <w:t>Referenzdokument</w:t>
      </w:r>
      <w:r w:rsidRPr="00285232">
        <w:rPr>
          <w:i/>
          <w:lang w:val="de-DE"/>
        </w:rPr>
        <w:t>:</w:t>
      </w:r>
      <w:r w:rsidRPr="00285232">
        <w:rPr>
          <w:i/>
          <w:iCs/>
          <w:lang w:val="de-DE"/>
        </w:rPr>
        <w:t xml:space="preserve"> ECE/TRANS/WP.15/AC.2/2023/23)</w:t>
      </w:r>
    </w:p>
    <w:p w14:paraId="6924A508" w14:textId="4D54AD5B" w:rsidR="00D13F86" w:rsidRPr="00285232" w:rsidRDefault="00D13F86" w:rsidP="00D13F86">
      <w:pPr>
        <w:tabs>
          <w:tab w:val="left" w:pos="1701"/>
          <w:tab w:val="left" w:pos="2268"/>
          <w:tab w:val="left" w:pos="2835"/>
        </w:tabs>
        <w:suppressAutoHyphens w:val="0"/>
        <w:spacing w:after="120"/>
        <w:ind w:left="1134" w:right="1134"/>
        <w:jc w:val="both"/>
        <w:rPr>
          <w:lang w:val="de-DE"/>
        </w:rPr>
      </w:pPr>
      <w:r w:rsidRPr="00285232">
        <w:rPr>
          <w:lang w:val="de-DE"/>
        </w:rPr>
        <w:t>9.3.3.25.12</w:t>
      </w:r>
      <w:r w:rsidRPr="00285232">
        <w:rPr>
          <w:lang w:val="de-DE"/>
        </w:rPr>
        <w:tab/>
      </w:r>
      <w:r w:rsidR="00980B56" w:rsidRPr="00285232">
        <w:rPr>
          <w:lang w:val="de-DE"/>
        </w:rPr>
        <w:t>Im dritten Absatz</w:t>
      </w:r>
      <w:r w:rsidRPr="00285232">
        <w:rPr>
          <w:lang w:val="de-DE"/>
        </w:rPr>
        <w:t xml:space="preserve">, </w:t>
      </w:r>
      <w:r w:rsidR="00980B56" w:rsidRPr="00285232">
        <w:rPr>
          <w:lang w:val="de-DE"/>
        </w:rPr>
        <w:t>streichen: „</w:t>
      </w:r>
      <w:r w:rsidRPr="00285232">
        <w:rPr>
          <w:lang w:val="de-DE"/>
        </w:rPr>
        <w:t>9.3.3.25.2 g)</w:t>
      </w:r>
      <w:r w:rsidR="00980B56" w:rsidRPr="00285232">
        <w:rPr>
          <w:lang w:val="de-DE"/>
        </w:rPr>
        <w:t>,“</w:t>
      </w:r>
      <w:r w:rsidRPr="00285232">
        <w:rPr>
          <w:lang w:val="de-DE"/>
        </w:rPr>
        <w:t>.</w:t>
      </w:r>
    </w:p>
    <w:p w14:paraId="41147B56" w14:textId="67BB47C6" w:rsidR="00D13F86" w:rsidRPr="00285232" w:rsidRDefault="00D13F86" w:rsidP="00305D40">
      <w:pPr>
        <w:tabs>
          <w:tab w:val="left" w:pos="1701"/>
          <w:tab w:val="left" w:pos="2268"/>
          <w:tab w:val="left" w:pos="2835"/>
        </w:tabs>
        <w:suppressAutoHyphens w:val="0"/>
        <w:spacing w:after="120"/>
        <w:ind w:left="1134" w:right="1134"/>
        <w:jc w:val="both"/>
        <w:rPr>
          <w:lang w:val="de-DE"/>
        </w:rPr>
      </w:pPr>
      <w:r w:rsidRPr="00285232">
        <w:rPr>
          <w:i/>
          <w:lang w:val="de-DE"/>
        </w:rPr>
        <w:t>(</w:t>
      </w:r>
      <w:r w:rsidR="002748BA" w:rsidRPr="00285232">
        <w:rPr>
          <w:i/>
          <w:lang w:val="de-DE"/>
        </w:rPr>
        <w:t>Referenzdokument</w:t>
      </w:r>
      <w:r w:rsidRPr="00285232">
        <w:rPr>
          <w:i/>
          <w:lang w:val="de-DE"/>
        </w:rPr>
        <w:t>: ECE/TRANS/WP.15/AC.2/2023/28)</w:t>
      </w:r>
      <w:r w:rsidRPr="00285232">
        <w:rPr>
          <w:lang w:val="de-DE"/>
        </w:rPr>
        <w:br w:type="page"/>
      </w:r>
    </w:p>
    <w:p w14:paraId="3E429845" w14:textId="77777777" w:rsidR="002A02FA" w:rsidRPr="00285232" w:rsidRDefault="002A02FA" w:rsidP="002A02FA">
      <w:pPr>
        <w:pStyle w:val="HChG"/>
        <w:pageBreakBefore/>
        <w:rPr>
          <w:lang w:val="de-DE"/>
        </w:rPr>
      </w:pPr>
      <w:r w:rsidRPr="00285232">
        <w:rPr>
          <w:lang w:val="de-DE"/>
        </w:rPr>
        <w:lastRenderedPageBreak/>
        <w:t>Anlage III</w:t>
      </w:r>
    </w:p>
    <w:p w14:paraId="1BD86443" w14:textId="77777777" w:rsidR="002A02FA" w:rsidRPr="00285232" w:rsidRDefault="002A02FA" w:rsidP="002A02FA">
      <w:pPr>
        <w:jc w:val="right"/>
        <w:rPr>
          <w:lang w:val="de-DE"/>
        </w:rPr>
      </w:pPr>
      <w:r w:rsidRPr="00285232">
        <w:rPr>
          <w:bCs/>
          <w:lang w:val="de-DE"/>
        </w:rPr>
        <w:t>[Original: Englisch und Französisch]</w:t>
      </w:r>
    </w:p>
    <w:p w14:paraId="578B25F8" w14:textId="77777777" w:rsidR="002A02FA" w:rsidRPr="00285232" w:rsidRDefault="002A02FA" w:rsidP="002A02FA">
      <w:pPr>
        <w:pStyle w:val="HChG"/>
        <w:rPr>
          <w:lang w:val="de-DE"/>
        </w:rPr>
      </w:pPr>
      <w:r w:rsidRPr="00285232">
        <w:rPr>
          <w:lang w:val="de-DE"/>
        </w:rPr>
        <w:tab/>
      </w:r>
      <w:r w:rsidRPr="00285232">
        <w:rPr>
          <w:lang w:val="de-DE"/>
        </w:rPr>
        <w:tab/>
        <w:t>Berichtigungen am Dokument ECE/TRANS/325 (ADN-Ausgabe 2023) (bedürfen nicht der Zustimmung der Vertragsparteien)</w:t>
      </w:r>
    </w:p>
    <w:p w14:paraId="50ECE474" w14:textId="3863D895" w:rsidR="00D13F86" w:rsidRPr="00285232" w:rsidRDefault="00D13F86" w:rsidP="00D13F86">
      <w:pPr>
        <w:keepNext/>
        <w:keepLines/>
        <w:tabs>
          <w:tab w:val="right" w:pos="851"/>
        </w:tabs>
        <w:suppressAutoHyphens w:val="0"/>
        <w:spacing w:before="240" w:after="120" w:line="240" w:lineRule="exact"/>
        <w:ind w:left="1134" w:right="1134" w:hanging="1134"/>
        <w:outlineLvl w:val="3"/>
        <w:rPr>
          <w:b/>
          <w:lang w:val="de-DE"/>
        </w:rPr>
      </w:pPr>
      <w:r w:rsidRPr="00285232">
        <w:rPr>
          <w:b/>
          <w:lang w:val="de-DE"/>
        </w:rPr>
        <w:tab/>
      </w:r>
      <w:r w:rsidRPr="00285232">
        <w:rPr>
          <w:b/>
          <w:lang w:val="de-DE"/>
        </w:rPr>
        <w:tab/>
        <w:t>1.</w:t>
      </w:r>
      <w:r w:rsidRPr="00285232">
        <w:rPr>
          <w:b/>
          <w:lang w:val="de-DE"/>
        </w:rPr>
        <w:tab/>
      </w:r>
      <w:r w:rsidR="002A02FA" w:rsidRPr="00285232">
        <w:rPr>
          <w:b/>
          <w:lang w:val="de-DE"/>
        </w:rPr>
        <w:t>Kapitel</w:t>
      </w:r>
      <w:r w:rsidRPr="00285232">
        <w:rPr>
          <w:b/>
          <w:lang w:val="de-DE"/>
        </w:rPr>
        <w:t xml:space="preserve"> 9.3, 9.3.3.40.2.16 e)</w:t>
      </w:r>
    </w:p>
    <w:p w14:paraId="7E82C03F" w14:textId="77777777" w:rsidR="000844AD" w:rsidRPr="00285232" w:rsidRDefault="000844AD" w:rsidP="000844AD">
      <w:pPr>
        <w:spacing w:after="120"/>
        <w:ind w:left="1134" w:right="1134"/>
        <w:jc w:val="both"/>
        <w:rPr>
          <w:iCs/>
          <w:lang w:val="de-DE" w:eastAsia="en-US"/>
        </w:rPr>
      </w:pPr>
      <w:bookmarkStart w:id="33" w:name="_Hlk146292875"/>
      <w:r w:rsidRPr="00285232">
        <w:rPr>
          <w:iCs/>
          <w:lang w:val="de-DE" w:eastAsia="en-US"/>
        </w:rPr>
        <w:t>[</w:t>
      </w:r>
      <w:r w:rsidRPr="00285232">
        <w:rPr>
          <w:bCs/>
          <w:iCs/>
          <w:lang w:val="de-DE" w:eastAsia="en-US"/>
        </w:rPr>
        <w:t>Die Änderung</w:t>
      </w:r>
      <w:r w:rsidRPr="00285232">
        <w:rPr>
          <w:iCs/>
          <w:lang w:val="de-DE" w:eastAsia="en-US"/>
        </w:rPr>
        <w:t xml:space="preserve"> in der englischen Fassung hat keine Auswirkungen auf den deutschen Text.]</w:t>
      </w:r>
    </w:p>
    <w:bookmarkEnd w:id="33"/>
    <w:p w14:paraId="7CD4EBB3" w14:textId="30A2087E" w:rsidR="00D13F86" w:rsidRPr="00285232" w:rsidRDefault="00D13F86" w:rsidP="00D13F86">
      <w:pPr>
        <w:tabs>
          <w:tab w:val="left" w:pos="1701"/>
          <w:tab w:val="left" w:pos="2268"/>
          <w:tab w:val="left" w:pos="2835"/>
        </w:tabs>
        <w:suppressAutoHyphens w:val="0"/>
        <w:spacing w:after="120"/>
        <w:ind w:left="1134" w:right="1134"/>
        <w:jc w:val="both"/>
        <w:rPr>
          <w:i/>
          <w:lang w:val="de-DE"/>
        </w:rPr>
      </w:pPr>
      <w:r w:rsidRPr="00285232">
        <w:rPr>
          <w:i/>
          <w:lang w:val="de-DE"/>
        </w:rPr>
        <w:t>(</w:t>
      </w:r>
      <w:r w:rsidR="002748BA" w:rsidRPr="00285232">
        <w:rPr>
          <w:i/>
          <w:lang w:val="de-DE"/>
        </w:rPr>
        <w:t>Referenzdokument</w:t>
      </w:r>
      <w:r w:rsidRPr="00285232">
        <w:rPr>
          <w:i/>
          <w:lang w:val="de-DE"/>
        </w:rPr>
        <w:t>: ECE/TRANS/WP.15/AC.2/2023/17)</w:t>
      </w:r>
    </w:p>
    <w:p w14:paraId="0F6326FE" w14:textId="0C2ABAFA" w:rsidR="00D13F86" w:rsidRPr="00285232" w:rsidRDefault="00D13F86" w:rsidP="00D13F86">
      <w:pPr>
        <w:tabs>
          <w:tab w:val="left" w:pos="1701"/>
          <w:tab w:val="left" w:pos="2268"/>
          <w:tab w:val="left" w:pos="2835"/>
        </w:tabs>
        <w:suppressAutoHyphens w:val="0"/>
        <w:spacing w:after="120"/>
        <w:ind w:left="1134" w:right="1134"/>
        <w:jc w:val="both"/>
        <w:rPr>
          <w:b/>
          <w:bCs/>
          <w:lang w:val="de-DE"/>
        </w:rPr>
      </w:pPr>
      <w:r w:rsidRPr="00285232">
        <w:rPr>
          <w:b/>
          <w:bCs/>
          <w:lang w:val="de-DE"/>
        </w:rPr>
        <w:t>2.</w:t>
      </w:r>
      <w:r w:rsidRPr="00285232">
        <w:rPr>
          <w:b/>
          <w:bCs/>
          <w:lang w:val="de-DE"/>
        </w:rPr>
        <w:tab/>
      </w:r>
      <w:r w:rsidR="002A02FA" w:rsidRPr="00285232">
        <w:rPr>
          <w:b/>
          <w:bCs/>
          <w:lang w:val="de-DE"/>
        </w:rPr>
        <w:t>Kapitel</w:t>
      </w:r>
      <w:r w:rsidRPr="00285232">
        <w:rPr>
          <w:b/>
          <w:bCs/>
          <w:lang w:val="de-DE"/>
        </w:rPr>
        <w:t xml:space="preserve"> 8.1, 8.1.2.6</w:t>
      </w:r>
    </w:p>
    <w:p w14:paraId="450D97A8" w14:textId="77777777" w:rsidR="00F1000B" w:rsidRPr="00285232" w:rsidRDefault="00F1000B" w:rsidP="00F1000B">
      <w:pPr>
        <w:spacing w:after="120"/>
        <w:ind w:left="1134" w:right="1134"/>
        <w:jc w:val="both"/>
        <w:rPr>
          <w:iCs/>
          <w:lang w:val="de-DE" w:eastAsia="en-US"/>
        </w:rPr>
      </w:pPr>
      <w:r w:rsidRPr="00285232">
        <w:rPr>
          <w:iCs/>
          <w:lang w:val="de-DE" w:eastAsia="en-US"/>
        </w:rPr>
        <w:t>[</w:t>
      </w:r>
      <w:r w:rsidRPr="00285232">
        <w:rPr>
          <w:bCs/>
          <w:iCs/>
          <w:lang w:val="de-DE" w:eastAsia="en-US"/>
        </w:rPr>
        <w:t>Die Änderung</w:t>
      </w:r>
      <w:r w:rsidRPr="00285232">
        <w:rPr>
          <w:iCs/>
          <w:lang w:val="de-DE" w:eastAsia="en-US"/>
        </w:rPr>
        <w:t xml:space="preserve"> in der englischen Fassung hat keine Auswirkungen auf den deutschen Text.]</w:t>
      </w:r>
    </w:p>
    <w:p w14:paraId="2A926079" w14:textId="6F2C56A2" w:rsidR="00D13F86" w:rsidRPr="00285232" w:rsidRDefault="00D13F86" w:rsidP="00D13F86">
      <w:pPr>
        <w:tabs>
          <w:tab w:val="left" w:pos="1701"/>
          <w:tab w:val="left" w:pos="2268"/>
          <w:tab w:val="left" w:pos="2835"/>
        </w:tabs>
        <w:suppressAutoHyphens w:val="0"/>
        <w:spacing w:after="120"/>
        <w:ind w:left="1134" w:right="1134"/>
        <w:jc w:val="both"/>
        <w:rPr>
          <w:lang w:val="de-DE"/>
        </w:rPr>
      </w:pPr>
      <w:r w:rsidRPr="00285232">
        <w:rPr>
          <w:i/>
          <w:lang w:val="de-DE"/>
        </w:rPr>
        <w:t>(</w:t>
      </w:r>
      <w:r w:rsidR="002748BA" w:rsidRPr="00285232">
        <w:rPr>
          <w:i/>
          <w:lang w:val="de-DE"/>
        </w:rPr>
        <w:t>Referenzdokument</w:t>
      </w:r>
      <w:r w:rsidRPr="00285232">
        <w:rPr>
          <w:i/>
          <w:lang w:val="de-DE"/>
        </w:rPr>
        <w:t>: ECE/TRANS/WP.15/AC.2/2023/30)</w:t>
      </w:r>
    </w:p>
    <w:p w14:paraId="4C8BBA3A" w14:textId="018E453D" w:rsidR="00D13F86" w:rsidRPr="00285232" w:rsidRDefault="00D13F86" w:rsidP="00D13F86">
      <w:pPr>
        <w:tabs>
          <w:tab w:val="left" w:pos="1701"/>
          <w:tab w:val="left" w:pos="2268"/>
          <w:tab w:val="left" w:pos="2835"/>
        </w:tabs>
        <w:suppressAutoHyphens w:val="0"/>
        <w:spacing w:after="120"/>
        <w:ind w:left="1134" w:right="1134"/>
        <w:jc w:val="both"/>
        <w:rPr>
          <w:b/>
          <w:bCs/>
          <w:lang w:val="de-DE"/>
        </w:rPr>
      </w:pPr>
      <w:r w:rsidRPr="00285232">
        <w:rPr>
          <w:b/>
          <w:bCs/>
          <w:lang w:val="de-DE"/>
        </w:rPr>
        <w:t>3.</w:t>
      </w:r>
      <w:r w:rsidRPr="00285232">
        <w:rPr>
          <w:b/>
          <w:bCs/>
          <w:lang w:val="de-DE"/>
        </w:rPr>
        <w:tab/>
      </w:r>
      <w:r w:rsidR="002A02FA" w:rsidRPr="00285232">
        <w:rPr>
          <w:b/>
          <w:bCs/>
          <w:lang w:val="de-DE"/>
        </w:rPr>
        <w:t>Kapitel</w:t>
      </w:r>
      <w:r w:rsidRPr="00285232">
        <w:rPr>
          <w:b/>
          <w:bCs/>
          <w:lang w:val="de-DE"/>
        </w:rPr>
        <w:t xml:space="preserve"> 9.3, 9.3.4.3.1.2.2.1.3, </w:t>
      </w:r>
      <w:r w:rsidR="002748BA" w:rsidRPr="00285232">
        <w:rPr>
          <w:b/>
          <w:bCs/>
          <w:lang w:val="de-DE"/>
        </w:rPr>
        <w:t>zweimal</w:t>
      </w:r>
    </w:p>
    <w:p w14:paraId="3A9FE3D2" w14:textId="77777777" w:rsidR="00F1000B" w:rsidRPr="00285232" w:rsidRDefault="00F1000B" w:rsidP="00F1000B">
      <w:pPr>
        <w:spacing w:after="120"/>
        <w:ind w:left="1134" w:right="1134"/>
        <w:jc w:val="both"/>
        <w:rPr>
          <w:iCs/>
          <w:lang w:val="de-DE" w:eastAsia="en-US"/>
        </w:rPr>
      </w:pPr>
      <w:bookmarkStart w:id="34" w:name="_Hlk146292749"/>
      <w:r w:rsidRPr="00285232">
        <w:rPr>
          <w:iCs/>
          <w:lang w:val="de-DE" w:eastAsia="en-US"/>
        </w:rPr>
        <w:t>[</w:t>
      </w:r>
      <w:r w:rsidRPr="00285232">
        <w:rPr>
          <w:bCs/>
          <w:iCs/>
          <w:lang w:val="de-DE" w:eastAsia="en-US"/>
        </w:rPr>
        <w:t>Die Änderung</w:t>
      </w:r>
      <w:r w:rsidRPr="00285232">
        <w:rPr>
          <w:iCs/>
          <w:lang w:val="de-DE" w:eastAsia="en-US"/>
        </w:rPr>
        <w:t xml:space="preserve"> in der englischen Fassung hat keine Auswirkungen auf den deutschen Text.]</w:t>
      </w:r>
    </w:p>
    <w:bookmarkEnd w:id="34"/>
    <w:p w14:paraId="2EE46D08" w14:textId="2B8BC8A3" w:rsidR="00D13F86" w:rsidRPr="00285232" w:rsidRDefault="00D13F86" w:rsidP="00D13F86">
      <w:pPr>
        <w:tabs>
          <w:tab w:val="left" w:pos="1701"/>
          <w:tab w:val="left" w:pos="2268"/>
          <w:tab w:val="left" w:pos="2835"/>
        </w:tabs>
        <w:suppressAutoHyphens w:val="0"/>
        <w:spacing w:after="120"/>
        <w:ind w:left="1134" w:right="1134"/>
        <w:jc w:val="both"/>
        <w:rPr>
          <w:lang w:val="de-DE"/>
        </w:rPr>
      </w:pPr>
      <w:r w:rsidRPr="00285232">
        <w:rPr>
          <w:i/>
          <w:lang w:val="de-DE"/>
        </w:rPr>
        <w:t>(</w:t>
      </w:r>
      <w:r w:rsidR="002748BA" w:rsidRPr="00285232">
        <w:rPr>
          <w:i/>
          <w:lang w:val="de-DE"/>
        </w:rPr>
        <w:t>Referenzdokument</w:t>
      </w:r>
      <w:r w:rsidRPr="00285232">
        <w:rPr>
          <w:i/>
          <w:lang w:val="de-DE"/>
        </w:rPr>
        <w:t>: ECE/TRANS/WP.15/AC.2/2023/30)</w:t>
      </w:r>
    </w:p>
    <w:p w14:paraId="0C378BC0" w14:textId="54CB7004" w:rsidR="00D13F86" w:rsidRPr="00285232" w:rsidRDefault="00D13F86" w:rsidP="00D13F86">
      <w:pPr>
        <w:tabs>
          <w:tab w:val="left" w:pos="1701"/>
          <w:tab w:val="left" w:pos="2268"/>
          <w:tab w:val="left" w:pos="2835"/>
        </w:tabs>
        <w:suppressAutoHyphens w:val="0"/>
        <w:spacing w:after="120"/>
        <w:ind w:left="1134" w:right="1134"/>
        <w:jc w:val="both"/>
        <w:rPr>
          <w:b/>
          <w:bCs/>
          <w:lang w:val="de-DE"/>
        </w:rPr>
      </w:pPr>
      <w:r w:rsidRPr="00285232">
        <w:rPr>
          <w:b/>
          <w:bCs/>
          <w:lang w:val="de-DE"/>
        </w:rPr>
        <w:t>4.</w:t>
      </w:r>
      <w:r w:rsidRPr="00285232">
        <w:rPr>
          <w:b/>
          <w:bCs/>
          <w:lang w:val="de-DE"/>
        </w:rPr>
        <w:tab/>
      </w:r>
      <w:r w:rsidR="002A02FA" w:rsidRPr="00285232">
        <w:rPr>
          <w:b/>
          <w:bCs/>
          <w:lang w:val="de-DE"/>
        </w:rPr>
        <w:t>Kapitel</w:t>
      </w:r>
      <w:r w:rsidRPr="00285232">
        <w:rPr>
          <w:b/>
          <w:bCs/>
          <w:lang w:val="de-DE"/>
        </w:rPr>
        <w:t xml:space="preserve"> 9.3, 9.3.4.3.1.4.1</w:t>
      </w:r>
    </w:p>
    <w:p w14:paraId="525DB711" w14:textId="77777777" w:rsidR="00F1000B" w:rsidRPr="00285232" w:rsidRDefault="00F1000B" w:rsidP="00F1000B">
      <w:pPr>
        <w:spacing w:after="120"/>
        <w:ind w:left="1134" w:right="1134"/>
        <w:jc w:val="both"/>
        <w:rPr>
          <w:iCs/>
          <w:lang w:val="de-DE" w:eastAsia="en-US"/>
        </w:rPr>
      </w:pPr>
      <w:r w:rsidRPr="00285232">
        <w:rPr>
          <w:iCs/>
          <w:lang w:val="de-DE" w:eastAsia="en-US"/>
        </w:rPr>
        <w:t>[</w:t>
      </w:r>
      <w:r w:rsidRPr="00285232">
        <w:rPr>
          <w:bCs/>
          <w:iCs/>
          <w:lang w:val="de-DE" w:eastAsia="en-US"/>
        </w:rPr>
        <w:t>Die Änderung</w:t>
      </w:r>
      <w:r w:rsidRPr="00285232">
        <w:rPr>
          <w:iCs/>
          <w:lang w:val="de-DE" w:eastAsia="en-US"/>
        </w:rPr>
        <w:t xml:space="preserve"> in der englischen Fassung hat keine Auswirkungen auf den deutschen Text.]</w:t>
      </w:r>
    </w:p>
    <w:p w14:paraId="6DF32AC7" w14:textId="17500E84" w:rsidR="00D13F86" w:rsidRPr="00285232" w:rsidRDefault="00D13F86" w:rsidP="00F1000B">
      <w:pPr>
        <w:tabs>
          <w:tab w:val="left" w:pos="1701"/>
          <w:tab w:val="left" w:pos="2268"/>
          <w:tab w:val="left" w:pos="2835"/>
        </w:tabs>
        <w:suppressAutoHyphens w:val="0"/>
        <w:spacing w:after="120"/>
        <w:ind w:left="1134" w:right="1134"/>
        <w:jc w:val="both"/>
        <w:rPr>
          <w:lang w:val="de-DE"/>
        </w:rPr>
      </w:pPr>
      <w:r w:rsidRPr="00285232">
        <w:rPr>
          <w:i/>
          <w:lang w:val="de-DE"/>
        </w:rPr>
        <w:t>(</w:t>
      </w:r>
      <w:r w:rsidR="002748BA" w:rsidRPr="00285232">
        <w:rPr>
          <w:i/>
          <w:lang w:val="de-DE"/>
        </w:rPr>
        <w:t>Referenzdokument</w:t>
      </w:r>
      <w:r w:rsidRPr="00285232">
        <w:rPr>
          <w:i/>
          <w:lang w:val="de-DE"/>
        </w:rPr>
        <w:t>: ECE/TRANS/WP.15/AC.2/2023/30)</w:t>
      </w:r>
    </w:p>
    <w:p w14:paraId="24BCF9F9" w14:textId="7C874403" w:rsidR="00D13F86" w:rsidRPr="00285232" w:rsidRDefault="00D13F86" w:rsidP="00D13F86">
      <w:pPr>
        <w:tabs>
          <w:tab w:val="left" w:pos="1701"/>
          <w:tab w:val="left" w:pos="2268"/>
          <w:tab w:val="left" w:pos="2835"/>
        </w:tabs>
        <w:suppressAutoHyphens w:val="0"/>
        <w:spacing w:after="120"/>
        <w:ind w:left="1134" w:right="1134"/>
        <w:jc w:val="both"/>
        <w:rPr>
          <w:b/>
          <w:bCs/>
          <w:lang w:val="de-DE"/>
        </w:rPr>
      </w:pPr>
      <w:r w:rsidRPr="00285232">
        <w:rPr>
          <w:b/>
          <w:bCs/>
          <w:lang w:val="de-DE"/>
        </w:rPr>
        <w:t>5.</w:t>
      </w:r>
      <w:r w:rsidRPr="00285232">
        <w:rPr>
          <w:b/>
          <w:bCs/>
          <w:lang w:val="de-DE"/>
        </w:rPr>
        <w:tab/>
      </w:r>
      <w:r w:rsidR="002A02FA" w:rsidRPr="00285232">
        <w:rPr>
          <w:b/>
          <w:bCs/>
          <w:lang w:val="de-DE"/>
        </w:rPr>
        <w:t>Kapitel</w:t>
      </w:r>
      <w:r w:rsidRPr="00285232">
        <w:rPr>
          <w:b/>
          <w:bCs/>
          <w:lang w:val="de-DE"/>
        </w:rPr>
        <w:t xml:space="preserve"> 9.3, 9.3.4.3.1.4.1 (</w:t>
      </w:r>
      <w:r w:rsidR="002748BA" w:rsidRPr="00285232">
        <w:rPr>
          <w:b/>
          <w:bCs/>
          <w:lang w:val="de-DE"/>
        </w:rPr>
        <w:t>Tabelle</w:t>
      </w:r>
      <w:r w:rsidRPr="00285232">
        <w:rPr>
          <w:b/>
          <w:bCs/>
          <w:lang w:val="de-DE"/>
        </w:rPr>
        <w:t>)</w:t>
      </w:r>
    </w:p>
    <w:p w14:paraId="4A8B0578" w14:textId="77777777" w:rsidR="00F1000B" w:rsidRPr="00285232" w:rsidRDefault="00F1000B" w:rsidP="00F1000B">
      <w:pPr>
        <w:spacing w:after="120"/>
        <w:ind w:left="1134" w:right="1134"/>
        <w:jc w:val="both"/>
        <w:rPr>
          <w:iCs/>
          <w:lang w:val="de-DE" w:eastAsia="en-US"/>
        </w:rPr>
      </w:pPr>
      <w:r w:rsidRPr="00285232">
        <w:rPr>
          <w:iCs/>
          <w:lang w:val="de-DE" w:eastAsia="en-US"/>
        </w:rPr>
        <w:t>[</w:t>
      </w:r>
      <w:r w:rsidRPr="00285232">
        <w:rPr>
          <w:bCs/>
          <w:iCs/>
          <w:lang w:val="de-DE" w:eastAsia="en-US"/>
        </w:rPr>
        <w:t>Die Änderung</w:t>
      </w:r>
      <w:r w:rsidRPr="00285232">
        <w:rPr>
          <w:iCs/>
          <w:lang w:val="de-DE" w:eastAsia="en-US"/>
        </w:rPr>
        <w:t xml:space="preserve"> in der englischen Fassung hat keine Auswirkungen auf den deutschen Text.]</w:t>
      </w:r>
    </w:p>
    <w:p w14:paraId="0ED0DA2B" w14:textId="2528BA6F" w:rsidR="00D13F86" w:rsidRPr="00285232" w:rsidRDefault="00D13F86" w:rsidP="00F1000B">
      <w:pPr>
        <w:tabs>
          <w:tab w:val="left" w:pos="1701"/>
          <w:tab w:val="left" w:pos="2268"/>
          <w:tab w:val="left" w:pos="2835"/>
        </w:tabs>
        <w:suppressAutoHyphens w:val="0"/>
        <w:spacing w:after="120"/>
        <w:ind w:left="1134" w:right="1134"/>
        <w:jc w:val="both"/>
        <w:rPr>
          <w:lang w:val="de-DE"/>
        </w:rPr>
      </w:pPr>
      <w:r w:rsidRPr="00285232">
        <w:rPr>
          <w:i/>
          <w:lang w:val="de-DE"/>
        </w:rPr>
        <w:t>(</w:t>
      </w:r>
      <w:r w:rsidR="002748BA" w:rsidRPr="00285232">
        <w:rPr>
          <w:i/>
          <w:lang w:val="de-DE"/>
        </w:rPr>
        <w:t>Referenzdokument</w:t>
      </w:r>
      <w:r w:rsidRPr="00285232">
        <w:rPr>
          <w:i/>
          <w:lang w:val="de-DE"/>
        </w:rPr>
        <w:t>: ECE/TRANS/WP.15/AC.2/2023/30)</w:t>
      </w:r>
    </w:p>
    <w:p w14:paraId="7D4E5C31" w14:textId="0BABC4E1" w:rsidR="00D13F86" w:rsidRPr="00285232" w:rsidRDefault="00D13F86" w:rsidP="00D13F86">
      <w:pPr>
        <w:tabs>
          <w:tab w:val="left" w:pos="1701"/>
          <w:tab w:val="left" w:pos="2268"/>
          <w:tab w:val="left" w:pos="2835"/>
        </w:tabs>
        <w:suppressAutoHyphens w:val="0"/>
        <w:spacing w:after="120"/>
        <w:ind w:left="1134" w:right="1134"/>
        <w:jc w:val="both"/>
        <w:rPr>
          <w:b/>
          <w:bCs/>
          <w:lang w:val="de-DE"/>
        </w:rPr>
      </w:pPr>
      <w:r w:rsidRPr="00285232">
        <w:rPr>
          <w:b/>
          <w:bCs/>
          <w:lang w:val="de-DE"/>
        </w:rPr>
        <w:t>6.</w:t>
      </w:r>
      <w:r w:rsidRPr="00285232">
        <w:rPr>
          <w:b/>
          <w:bCs/>
          <w:lang w:val="de-DE"/>
        </w:rPr>
        <w:tab/>
      </w:r>
      <w:r w:rsidR="002A02FA" w:rsidRPr="00285232">
        <w:rPr>
          <w:b/>
          <w:bCs/>
          <w:lang w:val="de-DE"/>
        </w:rPr>
        <w:t>Kapitel</w:t>
      </w:r>
      <w:r w:rsidRPr="00285232">
        <w:rPr>
          <w:b/>
          <w:bCs/>
          <w:lang w:val="de-DE"/>
        </w:rPr>
        <w:t xml:space="preserve"> 9.3, 9.3.4.3.1.5.3</w:t>
      </w:r>
    </w:p>
    <w:p w14:paraId="62254312" w14:textId="77777777" w:rsidR="00F1000B" w:rsidRPr="00285232" w:rsidRDefault="00F1000B" w:rsidP="00F1000B">
      <w:pPr>
        <w:spacing w:after="120"/>
        <w:ind w:left="1134" w:right="1134"/>
        <w:jc w:val="both"/>
        <w:rPr>
          <w:iCs/>
          <w:lang w:val="de-DE" w:eastAsia="en-US"/>
        </w:rPr>
      </w:pPr>
      <w:r w:rsidRPr="00285232">
        <w:rPr>
          <w:iCs/>
          <w:lang w:val="de-DE" w:eastAsia="en-US"/>
        </w:rPr>
        <w:t>[</w:t>
      </w:r>
      <w:r w:rsidRPr="00285232">
        <w:rPr>
          <w:bCs/>
          <w:iCs/>
          <w:lang w:val="de-DE" w:eastAsia="en-US"/>
        </w:rPr>
        <w:t>Die Änderung</w:t>
      </w:r>
      <w:r w:rsidRPr="00285232">
        <w:rPr>
          <w:iCs/>
          <w:lang w:val="de-DE" w:eastAsia="en-US"/>
        </w:rPr>
        <w:t xml:space="preserve"> in der englischen Fassung hat keine Auswirkungen auf den deutschen Text.]</w:t>
      </w:r>
    </w:p>
    <w:p w14:paraId="53B8C141" w14:textId="5521E51B" w:rsidR="00D13F86" w:rsidRPr="00285232" w:rsidRDefault="00D13F86" w:rsidP="00F1000B">
      <w:pPr>
        <w:tabs>
          <w:tab w:val="left" w:pos="1701"/>
          <w:tab w:val="left" w:pos="2268"/>
          <w:tab w:val="left" w:pos="2835"/>
        </w:tabs>
        <w:suppressAutoHyphens w:val="0"/>
        <w:spacing w:after="120"/>
        <w:ind w:left="1134" w:right="1134"/>
        <w:jc w:val="both"/>
        <w:rPr>
          <w:lang w:val="de-DE"/>
        </w:rPr>
      </w:pPr>
      <w:r w:rsidRPr="00285232">
        <w:rPr>
          <w:i/>
          <w:lang w:val="de-DE"/>
        </w:rPr>
        <w:t>(</w:t>
      </w:r>
      <w:r w:rsidR="002748BA" w:rsidRPr="00285232">
        <w:rPr>
          <w:i/>
          <w:lang w:val="de-DE"/>
        </w:rPr>
        <w:t>Referenzdokument</w:t>
      </w:r>
      <w:r w:rsidRPr="00285232">
        <w:rPr>
          <w:i/>
          <w:lang w:val="de-DE"/>
        </w:rPr>
        <w:t>: ECE/TRANS/WP.15/AC.2/2023/30)</w:t>
      </w:r>
    </w:p>
    <w:p w14:paraId="71DAB307" w14:textId="15EBC111" w:rsidR="00D13F86" w:rsidRPr="00285232" w:rsidRDefault="00D13F86" w:rsidP="00D13F86">
      <w:pPr>
        <w:tabs>
          <w:tab w:val="left" w:pos="1701"/>
          <w:tab w:val="left" w:pos="2268"/>
          <w:tab w:val="left" w:pos="2835"/>
        </w:tabs>
        <w:suppressAutoHyphens w:val="0"/>
        <w:spacing w:after="120"/>
        <w:ind w:left="1134" w:right="1134"/>
        <w:jc w:val="both"/>
        <w:rPr>
          <w:b/>
          <w:bCs/>
          <w:lang w:val="de-DE"/>
        </w:rPr>
      </w:pPr>
      <w:r w:rsidRPr="00285232">
        <w:rPr>
          <w:b/>
          <w:bCs/>
          <w:lang w:val="de-DE"/>
        </w:rPr>
        <w:t>7.</w:t>
      </w:r>
      <w:r w:rsidRPr="00285232">
        <w:rPr>
          <w:b/>
          <w:bCs/>
          <w:lang w:val="de-DE"/>
        </w:rPr>
        <w:tab/>
      </w:r>
      <w:r w:rsidR="002A02FA" w:rsidRPr="00285232">
        <w:rPr>
          <w:b/>
          <w:bCs/>
          <w:lang w:val="de-DE"/>
        </w:rPr>
        <w:t>Kapitel</w:t>
      </w:r>
      <w:r w:rsidRPr="00285232">
        <w:rPr>
          <w:b/>
          <w:bCs/>
          <w:lang w:val="de-DE"/>
        </w:rPr>
        <w:t xml:space="preserve"> 9.3, 9.3.4.4.6.1</w:t>
      </w:r>
    </w:p>
    <w:p w14:paraId="337672F7" w14:textId="77777777" w:rsidR="00F1000B" w:rsidRPr="00285232" w:rsidRDefault="00F1000B" w:rsidP="00F1000B">
      <w:pPr>
        <w:spacing w:after="120"/>
        <w:ind w:left="1134" w:right="1134"/>
        <w:jc w:val="both"/>
        <w:rPr>
          <w:iCs/>
          <w:lang w:val="de-DE" w:eastAsia="en-US"/>
        </w:rPr>
      </w:pPr>
      <w:r w:rsidRPr="00285232">
        <w:rPr>
          <w:iCs/>
          <w:lang w:val="de-DE" w:eastAsia="en-US"/>
        </w:rPr>
        <w:t>[</w:t>
      </w:r>
      <w:r w:rsidRPr="00285232">
        <w:rPr>
          <w:bCs/>
          <w:iCs/>
          <w:lang w:val="de-DE" w:eastAsia="en-US"/>
        </w:rPr>
        <w:t>Die Änderung</w:t>
      </w:r>
      <w:r w:rsidRPr="00285232">
        <w:rPr>
          <w:iCs/>
          <w:lang w:val="de-DE" w:eastAsia="en-US"/>
        </w:rPr>
        <w:t xml:space="preserve"> in der englischen Fassung hat keine Auswirkungen auf den deutschen Text.]</w:t>
      </w:r>
    </w:p>
    <w:p w14:paraId="6918041A" w14:textId="2ECBC3C0" w:rsidR="00D13F86" w:rsidRPr="00285232" w:rsidRDefault="00D13F86" w:rsidP="00F1000B">
      <w:pPr>
        <w:tabs>
          <w:tab w:val="left" w:pos="1701"/>
          <w:tab w:val="left" w:pos="2268"/>
          <w:tab w:val="left" w:pos="2835"/>
        </w:tabs>
        <w:suppressAutoHyphens w:val="0"/>
        <w:spacing w:after="120"/>
        <w:ind w:left="1134" w:right="1134"/>
        <w:jc w:val="both"/>
        <w:rPr>
          <w:lang w:val="de-DE"/>
        </w:rPr>
      </w:pPr>
      <w:r w:rsidRPr="00285232">
        <w:rPr>
          <w:i/>
          <w:lang w:val="de-DE"/>
        </w:rPr>
        <w:t>(</w:t>
      </w:r>
      <w:r w:rsidR="002748BA" w:rsidRPr="00285232">
        <w:rPr>
          <w:i/>
          <w:lang w:val="de-DE"/>
        </w:rPr>
        <w:t>Referenzdokument</w:t>
      </w:r>
      <w:r w:rsidRPr="00285232">
        <w:rPr>
          <w:i/>
          <w:lang w:val="de-DE"/>
        </w:rPr>
        <w:t>: ECE/TRANS/WP.15/AC.2/2023/30)</w:t>
      </w:r>
    </w:p>
    <w:p w14:paraId="59624DF5" w14:textId="77CEEB3F" w:rsidR="00D13F86" w:rsidRPr="00285232" w:rsidRDefault="00D13F86" w:rsidP="00D13F86">
      <w:pPr>
        <w:tabs>
          <w:tab w:val="left" w:pos="1701"/>
          <w:tab w:val="left" w:pos="2268"/>
          <w:tab w:val="left" w:pos="2835"/>
        </w:tabs>
        <w:suppressAutoHyphens w:val="0"/>
        <w:spacing w:after="120"/>
        <w:ind w:left="1134" w:right="1134"/>
        <w:jc w:val="both"/>
        <w:rPr>
          <w:b/>
          <w:bCs/>
          <w:lang w:val="de-DE"/>
        </w:rPr>
      </w:pPr>
      <w:r w:rsidRPr="00285232">
        <w:rPr>
          <w:b/>
          <w:bCs/>
          <w:lang w:val="de-DE"/>
        </w:rPr>
        <w:t>8.</w:t>
      </w:r>
      <w:r w:rsidRPr="00285232">
        <w:rPr>
          <w:b/>
          <w:bCs/>
          <w:lang w:val="de-DE"/>
        </w:rPr>
        <w:tab/>
      </w:r>
      <w:r w:rsidR="002A02FA" w:rsidRPr="00285232">
        <w:rPr>
          <w:b/>
          <w:bCs/>
          <w:lang w:val="de-DE"/>
        </w:rPr>
        <w:t>Kapitel</w:t>
      </w:r>
      <w:r w:rsidRPr="00285232">
        <w:rPr>
          <w:b/>
          <w:bCs/>
          <w:lang w:val="de-DE"/>
        </w:rPr>
        <w:t xml:space="preserve"> 9.3, 9.3.4.4.7</w:t>
      </w:r>
    </w:p>
    <w:p w14:paraId="7013677F" w14:textId="77777777" w:rsidR="00F1000B" w:rsidRPr="00285232" w:rsidRDefault="00F1000B" w:rsidP="00F1000B">
      <w:pPr>
        <w:spacing w:after="120"/>
        <w:ind w:left="1134" w:right="1134"/>
        <w:jc w:val="both"/>
        <w:rPr>
          <w:iCs/>
          <w:lang w:val="de-DE" w:eastAsia="en-US"/>
        </w:rPr>
      </w:pPr>
      <w:r w:rsidRPr="00285232">
        <w:rPr>
          <w:iCs/>
          <w:lang w:val="de-DE" w:eastAsia="en-US"/>
        </w:rPr>
        <w:t>[</w:t>
      </w:r>
      <w:r w:rsidRPr="00285232">
        <w:rPr>
          <w:bCs/>
          <w:iCs/>
          <w:lang w:val="de-DE" w:eastAsia="en-US"/>
        </w:rPr>
        <w:t>Die Änderung</w:t>
      </w:r>
      <w:r w:rsidRPr="00285232">
        <w:rPr>
          <w:iCs/>
          <w:lang w:val="de-DE" w:eastAsia="en-US"/>
        </w:rPr>
        <w:t xml:space="preserve"> in der englischen Fassung hat keine Auswirkungen auf den deutschen Text.]</w:t>
      </w:r>
    </w:p>
    <w:p w14:paraId="0E2DF745" w14:textId="4C7F8230" w:rsidR="00D13F86" w:rsidRPr="00285232" w:rsidRDefault="00D13F86" w:rsidP="00F1000B">
      <w:pPr>
        <w:tabs>
          <w:tab w:val="left" w:pos="1701"/>
          <w:tab w:val="left" w:pos="2268"/>
          <w:tab w:val="left" w:pos="2835"/>
        </w:tabs>
        <w:suppressAutoHyphens w:val="0"/>
        <w:spacing w:after="120"/>
        <w:ind w:left="1134" w:right="1134"/>
        <w:jc w:val="both"/>
        <w:rPr>
          <w:lang w:val="de-DE"/>
        </w:rPr>
      </w:pPr>
      <w:r w:rsidRPr="00285232">
        <w:rPr>
          <w:i/>
          <w:lang w:val="de-DE"/>
        </w:rPr>
        <w:t>(</w:t>
      </w:r>
      <w:r w:rsidR="002748BA" w:rsidRPr="00285232">
        <w:rPr>
          <w:i/>
          <w:lang w:val="de-DE"/>
        </w:rPr>
        <w:t>Referenzdokument</w:t>
      </w:r>
      <w:r w:rsidRPr="00285232">
        <w:rPr>
          <w:i/>
          <w:lang w:val="de-DE"/>
        </w:rPr>
        <w:t>: ECE/TRANS/WP.15/AC.2/2023/30)</w:t>
      </w:r>
    </w:p>
    <w:p w14:paraId="1473CC37" w14:textId="71CD4A45" w:rsidR="00D13F86" w:rsidRPr="00285232" w:rsidRDefault="00D13F86" w:rsidP="00D13F86">
      <w:pPr>
        <w:tabs>
          <w:tab w:val="left" w:pos="1701"/>
          <w:tab w:val="left" w:pos="2268"/>
          <w:tab w:val="left" w:pos="2835"/>
        </w:tabs>
        <w:suppressAutoHyphens w:val="0"/>
        <w:spacing w:after="120"/>
        <w:ind w:left="1134" w:right="1134"/>
        <w:jc w:val="both"/>
        <w:rPr>
          <w:b/>
          <w:bCs/>
          <w:lang w:val="de-DE"/>
        </w:rPr>
      </w:pPr>
      <w:r w:rsidRPr="00285232">
        <w:rPr>
          <w:b/>
          <w:bCs/>
          <w:lang w:val="de-DE"/>
        </w:rPr>
        <w:t>9.</w:t>
      </w:r>
      <w:r w:rsidRPr="00285232">
        <w:rPr>
          <w:b/>
          <w:bCs/>
          <w:lang w:val="de-DE"/>
        </w:rPr>
        <w:tab/>
      </w:r>
      <w:r w:rsidR="002A02FA" w:rsidRPr="00285232">
        <w:rPr>
          <w:b/>
          <w:bCs/>
          <w:lang w:val="de-DE"/>
        </w:rPr>
        <w:t>Kapitel</w:t>
      </w:r>
      <w:r w:rsidRPr="00285232">
        <w:rPr>
          <w:b/>
          <w:bCs/>
          <w:lang w:val="de-DE"/>
        </w:rPr>
        <w:t xml:space="preserve"> 9.3, 9.3.4.4.8.1</w:t>
      </w:r>
    </w:p>
    <w:p w14:paraId="1D2358D3" w14:textId="77777777" w:rsidR="00F1000B" w:rsidRPr="00285232" w:rsidRDefault="00F1000B" w:rsidP="00F1000B">
      <w:pPr>
        <w:spacing w:after="120"/>
        <w:ind w:left="1134" w:right="1134"/>
        <w:jc w:val="both"/>
        <w:rPr>
          <w:iCs/>
          <w:lang w:val="de-DE" w:eastAsia="en-US"/>
        </w:rPr>
      </w:pPr>
      <w:r w:rsidRPr="00285232">
        <w:rPr>
          <w:iCs/>
          <w:lang w:val="de-DE" w:eastAsia="en-US"/>
        </w:rPr>
        <w:t>[</w:t>
      </w:r>
      <w:r w:rsidRPr="00285232">
        <w:rPr>
          <w:bCs/>
          <w:iCs/>
          <w:lang w:val="de-DE" w:eastAsia="en-US"/>
        </w:rPr>
        <w:t>Die Änderung</w:t>
      </w:r>
      <w:r w:rsidRPr="00285232">
        <w:rPr>
          <w:iCs/>
          <w:lang w:val="de-DE" w:eastAsia="en-US"/>
        </w:rPr>
        <w:t xml:space="preserve"> in der englischen Fassung hat keine Auswirkungen auf den deutschen Text.]</w:t>
      </w:r>
    </w:p>
    <w:p w14:paraId="4DC21647" w14:textId="1D7736B1" w:rsidR="00D13F86" w:rsidRPr="00285232" w:rsidRDefault="00D13F86" w:rsidP="00F1000B">
      <w:pPr>
        <w:tabs>
          <w:tab w:val="left" w:pos="1701"/>
          <w:tab w:val="left" w:pos="2268"/>
          <w:tab w:val="left" w:pos="2835"/>
        </w:tabs>
        <w:suppressAutoHyphens w:val="0"/>
        <w:spacing w:after="120"/>
        <w:ind w:left="1134" w:right="1134"/>
        <w:jc w:val="both"/>
        <w:rPr>
          <w:iCs/>
          <w:lang w:val="de-DE"/>
        </w:rPr>
      </w:pPr>
      <w:r w:rsidRPr="00285232">
        <w:rPr>
          <w:i/>
          <w:lang w:val="de-DE"/>
        </w:rPr>
        <w:t>(</w:t>
      </w:r>
      <w:r w:rsidR="002748BA" w:rsidRPr="00285232">
        <w:rPr>
          <w:i/>
          <w:lang w:val="de-DE"/>
        </w:rPr>
        <w:t>Referenzdokument</w:t>
      </w:r>
      <w:r w:rsidRPr="00285232">
        <w:rPr>
          <w:i/>
          <w:lang w:val="de-DE"/>
        </w:rPr>
        <w:t>: ECE/TRANS/WP.15/AC.2/2023/30)</w:t>
      </w:r>
    </w:p>
    <w:p w14:paraId="678DDCE2" w14:textId="13ECC6BE" w:rsidR="009D4786" w:rsidRPr="002748BA" w:rsidRDefault="002A02FA" w:rsidP="002A02FA">
      <w:pPr>
        <w:pStyle w:val="HChG"/>
        <w:jc w:val="center"/>
        <w:rPr>
          <w:sz w:val="22"/>
          <w:szCs w:val="22"/>
          <w:lang w:val="de-DE"/>
        </w:rPr>
      </w:pPr>
      <w:r w:rsidRPr="00285232">
        <w:rPr>
          <w:sz w:val="22"/>
          <w:szCs w:val="22"/>
          <w:lang w:val="de-DE"/>
        </w:rPr>
        <w:t>***</w:t>
      </w:r>
    </w:p>
    <w:sectPr w:rsidR="009D4786" w:rsidRPr="002748BA" w:rsidSect="002029C3">
      <w:headerReference w:type="even" r:id="rId16"/>
      <w:headerReference w:type="default" r:id="rId17"/>
      <w:footerReference w:type="even" r:id="rId18"/>
      <w:footerReference w:type="default" r:id="rId19"/>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3C069" w14:textId="77777777" w:rsidR="00E76E2D" w:rsidRDefault="00E76E2D"/>
  </w:endnote>
  <w:endnote w:type="continuationSeparator" w:id="0">
    <w:p w14:paraId="70C88AE8" w14:textId="77777777" w:rsidR="00E76E2D" w:rsidRDefault="00E76E2D"/>
  </w:endnote>
  <w:endnote w:type="continuationNotice" w:id="1">
    <w:p w14:paraId="24EAA928" w14:textId="77777777" w:rsidR="00E76E2D" w:rsidRDefault="00E76E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737B7" w14:textId="5D35B8DA" w:rsidR="00283614" w:rsidRPr="003E6DE4" w:rsidRDefault="003E6DE4" w:rsidP="007E1F8E">
    <w:pPr>
      <w:spacing w:line="240" w:lineRule="auto"/>
      <w:jc w:val="right"/>
      <w:rPr>
        <w:lang w:val="en-US"/>
      </w:rPr>
    </w:pPr>
    <w:r w:rsidRPr="003E6DE4">
      <w:rPr>
        <w:rFonts w:ascii="Arial" w:eastAsia="SimSun" w:hAnsi="Arial"/>
        <w:noProof/>
        <w:sz w:val="12"/>
        <w:szCs w:val="24"/>
        <w:lang w:val="en-US" w:eastAsia="zh-CN"/>
      </w:rPr>
      <w:t>Extern_at_</w:t>
    </w:r>
    <w:r w:rsidR="00A86675" w:rsidRPr="003E6DE4">
      <w:rPr>
        <w:rFonts w:ascii="Arial" w:eastAsia="SimSun" w:hAnsi="Arial"/>
        <w:noProof/>
        <w:sz w:val="12"/>
        <w:szCs w:val="24"/>
        <w:lang w:val="en-US" w:eastAsia="zh-CN"/>
      </w:rPr>
      <w:t>mm/adn_wp15_ac2_8</w:t>
    </w:r>
    <w:r w:rsidR="002A02FA" w:rsidRPr="003E6DE4">
      <w:rPr>
        <w:rFonts w:ascii="Arial" w:eastAsia="SimSun" w:hAnsi="Arial"/>
        <w:noProof/>
        <w:sz w:val="12"/>
        <w:szCs w:val="24"/>
        <w:lang w:val="en-US" w:eastAsia="zh-CN"/>
      </w:rPr>
      <w:t>6</w:t>
    </w:r>
    <w:r w:rsidR="00A86675" w:rsidRPr="003E6DE4">
      <w:rPr>
        <w:rFonts w:ascii="Arial" w:eastAsia="SimSun" w:hAnsi="Arial"/>
        <w:noProof/>
        <w:sz w:val="12"/>
        <w:szCs w:val="24"/>
        <w:lang w:val="en-US" w:eastAsia="zh-CN"/>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F7166" w14:textId="77777777" w:rsidR="003E6DE4" w:rsidRPr="003E6DE4" w:rsidRDefault="003E6DE4" w:rsidP="003E6DE4">
    <w:pPr>
      <w:spacing w:line="240" w:lineRule="auto"/>
      <w:jc w:val="right"/>
      <w:rPr>
        <w:lang w:val="en-US"/>
      </w:rPr>
    </w:pPr>
    <w:r w:rsidRPr="003E6DE4">
      <w:rPr>
        <w:rFonts w:ascii="Arial" w:eastAsia="SimSun" w:hAnsi="Arial"/>
        <w:noProof/>
        <w:sz w:val="12"/>
        <w:szCs w:val="24"/>
        <w:lang w:val="en-US" w:eastAsia="zh-CN"/>
      </w:rPr>
      <w:t>Extern_at_mm/adn_wp15_ac2_86de</w:t>
    </w:r>
  </w:p>
  <w:p w14:paraId="242344EA" w14:textId="6DE17B98" w:rsidR="00283614" w:rsidRPr="003E6DE4" w:rsidRDefault="00283614" w:rsidP="003E6DE4">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06171" w14:textId="77777777" w:rsidR="00E76E2D" w:rsidRPr="000B175B" w:rsidRDefault="00E76E2D" w:rsidP="000B175B">
      <w:pPr>
        <w:tabs>
          <w:tab w:val="right" w:pos="2155"/>
        </w:tabs>
        <w:spacing w:after="80"/>
        <w:ind w:left="680"/>
        <w:rPr>
          <w:u w:val="single"/>
        </w:rPr>
      </w:pPr>
      <w:r>
        <w:rPr>
          <w:u w:val="single"/>
        </w:rPr>
        <w:tab/>
      </w:r>
    </w:p>
  </w:footnote>
  <w:footnote w:type="continuationSeparator" w:id="0">
    <w:p w14:paraId="36EE034D" w14:textId="77777777" w:rsidR="00E76E2D" w:rsidRPr="00FC68B7" w:rsidRDefault="00E76E2D" w:rsidP="00FC68B7">
      <w:pPr>
        <w:tabs>
          <w:tab w:val="left" w:pos="2155"/>
        </w:tabs>
        <w:spacing w:after="80"/>
        <w:ind w:left="680"/>
        <w:rPr>
          <w:u w:val="single"/>
        </w:rPr>
      </w:pPr>
      <w:r>
        <w:rPr>
          <w:u w:val="single"/>
        </w:rPr>
        <w:tab/>
      </w:r>
    </w:p>
  </w:footnote>
  <w:footnote w:type="continuationNotice" w:id="1">
    <w:p w14:paraId="25F9E472" w14:textId="77777777" w:rsidR="00E76E2D" w:rsidRDefault="00E76E2D"/>
  </w:footnote>
  <w:footnote w:id="2">
    <w:p w14:paraId="1F180693" w14:textId="734F2D56" w:rsidR="009B7305" w:rsidRPr="00516384" w:rsidRDefault="009B7305" w:rsidP="009B7305">
      <w:pPr>
        <w:pStyle w:val="FootnoteText"/>
        <w:rPr>
          <w:lang w:val="de-DE"/>
        </w:rPr>
      </w:pPr>
      <w:r w:rsidRPr="009B7305">
        <w:rPr>
          <w:lang w:val="de-DE"/>
        </w:rPr>
        <w:tab/>
      </w:r>
      <w:r w:rsidRPr="009623F6">
        <w:rPr>
          <w:rStyle w:val="FootnoteReference"/>
        </w:rPr>
        <w:sym w:font="Symbol" w:char="F02A"/>
      </w:r>
      <w:r w:rsidRPr="009623F6">
        <w:rPr>
          <w:lang w:val="de-DE"/>
        </w:rPr>
        <w:t xml:space="preserve"> </w:t>
      </w:r>
      <w:r w:rsidRPr="009623F6">
        <w:rPr>
          <w:lang w:val="de-DE"/>
        </w:rPr>
        <w:tab/>
        <w:t>Von der UNECE in Englisch, Französisch und Russisch unter dem Aktenzeichen ECE/TRANS/WP.15/AC.2/8</w:t>
      </w:r>
      <w:r w:rsidR="00D13F86" w:rsidRPr="009623F6">
        <w:rPr>
          <w:lang w:val="de-DE"/>
        </w:rPr>
        <w:t>6</w:t>
      </w:r>
      <w:r w:rsidRPr="009623F6">
        <w:rPr>
          <w:lang w:val="de-DE"/>
        </w:rPr>
        <w:t xml:space="preserve"> verteilt.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3B5D5" w14:textId="08C951A2" w:rsidR="00A86E1A" w:rsidRPr="00BB4DAA" w:rsidRDefault="00A86E1A" w:rsidP="00A86E1A">
    <w:pPr>
      <w:spacing w:line="240" w:lineRule="auto"/>
      <w:jc w:val="right"/>
      <w:rPr>
        <w:rFonts w:ascii="Arial" w:hAnsi="Arial"/>
        <w:snapToGrid w:val="0"/>
        <w:sz w:val="16"/>
        <w:szCs w:val="16"/>
        <w:lang w:val="en-US"/>
      </w:rPr>
    </w:pPr>
    <w:r w:rsidRPr="00BB4DAA">
      <w:rPr>
        <w:rFonts w:ascii="Arial" w:hAnsi="Arial"/>
        <w:snapToGrid w:val="0"/>
        <w:sz w:val="16"/>
        <w:szCs w:val="16"/>
        <w:lang w:val="en-US"/>
      </w:rPr>
      <w:t>CCNR-ZKR/ADN/WP.15/AC.2/</w:t>
    </w:r>
    <w:r>
      <w:rPr>
        <w:rFonts w:ascii="Arial" w:hAnsi="Arial"/>
        <w:snapToGrid w:val="0"/>
        <w:sz w:val="16"/>
        <w:szCs w:val="16"/>
        <w:lang w:val="en-US"/>
      </w:rPr>
      <w:t>8</w:t>
    </w:r>
    <w:r w:rsidR="002A02FA">
      <w:rPr>
        <w:rFonts w:ascii="Arial" w:hAnsi="Arial"/>
        <w:snapToGrid w:val="0"/>
        <w:sz w:val="16"/>
        <w:szCs w:val="16"/>
        <w:lang w:val="en-US"/>
      </w:rPr>
      <w:t>6</w:t>
    </w:r>
  </w:p>
  <w:p w14:paraId="3C6021EA" w14:textId="1C042FB7" w:rsidR="00283614" w:rsidRPr="00A86E1A" w:rsidRDefault="00A86E1A" w:rsidP="00A86E1A">
    <w:pPr>
      <w:pStyle w:val="Header"/>
      <w:pBdr>
        <w:bottom w:val="none" w:sz="0" w:space="0" w:color="auto"/>
      </w:pBdr>
      <w:jc w:val="right"/>
    </w:pPr>
    <w:proofErr w:type="spellStart"/>
    <w:r w:rsidRPr="00FE0B96">
      <w:rPr>
        <w:rFonts w:ascii="Arial" w:eastAsia="SimSun" w:hAnsi="Arial"/>
        <w:b w:val="0"/>
        <w:bCs/>
        <w:snapToGrid w:val="0"/>
        <w:sz w:val="16"/>
        <w:szCs w:val="16"/>
      </w:rPr>
      <w:t>Seite</w:t>
    </w:r>
    <w:proofErr w:type="spellEnd"/>
    <w:r w:rsidRPr="00FE0B96">
      <w:rPr>
        <w:rFonts w:ascii="Arial" w:eastAsia="SimSun" w:hAnsi="Arial"/>
        <w:b w:val="0"/>
        <w:bCs/>
        <w:snapToGrid w:val="0"/>
        <w:sz w:val="16"/>
        <w:szCs w:val="16"/>
      </w:rPr>
      <w:t xml:space="preserve"> </w:t>
    </w:r>
    <w:r w:rsidRPr="00FE0B96">
      <w:rPr>
        <w:rFonts w:ascii="Arial" w:eastAsia="SimSun" w:hAnsi="Arial"/>
        <w:b w:val="0"/>
        <w:bCs/>
        <w:snapToGrid w:val="0"/>
        <w:sz w:val="16"/>
        <w:szCs w:val="16"/>
      </w:rPr>
      <w:fldChar w:fldCharType="begin"/>
    </w:r>
    <w:r w:rsidRPr="00FE0B96">
      <w:rPr>
        <w:rFonts w:ascii="Arial" w:eastAsia="SimSun" w:hAnsi="Arial"/>
        <w:b w:val="0"/>
        <w:bCs/>
        <w:snapToGrid w:val="0"/>
        <w:sz w:val="16"/>
        <w:szCs w:val="16"/>
      </w:rPr>
      <w:instrText xml:space="preserve"> PAGE  \* MERGEFORMAT </w:instrText>
    </w:r>
    <w:r w:rsidRPr="00FE0B96">
      <w:rPr>
        <w:rFonts w:ascii="Arial" w:eastAsia="SimSun" w:hAnsi="Arial"/>
        <w:b w:val="0"/>
        <w:bCs/>
        <w:snapToGrid w:val="0"/>
        <w:sz w:val="16"/>
        <w:szCs w:val="16"/>
      </w:rPr>
      <w:fldChar w:fldCharType="separate"/>
    </w:r>
    <w:r>
      <w:rPr>
        <w:rFonts w:ascii="Arial" w:eastAsia="SimSun" w:hAnsi="Arial"/>
        <w:b w:val="0"/>
        <w:bCs/>
        <w:snapToGrid w:val="0"/>
        <w:sz w:val="16"/>
        <w:szCs w:val="16"/>
      </w:rPr>
      <w:t>3</w:t>
    </w:r>
    <w:r w:rsidRPr="00FE0B96">
      <w:rPr>
        <w:rFonts w:ascii="Arial" w:eastAsia="SimSun" w:hAnsi="Arial"/>
        <w:b w:val="0"/>
        <w:bCs/>
        <w:snapToGrid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7B6BD" w14:textId="46CC8D12" w:rsidR="00A86E1A" w:rsidRPr="00BB4DAA" w:rsidRDefault="00A86E1A" w:rsidP="00A86E1A">
    <w:pPr>
      <w:spacing w:line="240" w:lineRule="auto"/>
      <w:jc w:val="right"/>
      <w:rPr>
        <w:rFonts w:ascii="Arial" w:hAnsi="Arial"/>
        <w:snapToGrid w:val="0"/>
        <w:sz w:val="16"/>
        <w:szCs w:val="16"/>
        <w:lang w:val="en-US"/>
      </w:rPr>
    </w:pPr>
    <w:r w:rsidRPr="00BB4DAA">
      <w:rPr>
        <w:rFonts w:ascii="Arial" w:hAnsi="Arial"/>
        <w:snapToGrid w:val="0"/>
        <w:sz w:val="16"/>
        <w:szCs w:val="16"/>
        <w:lang w:val="en-US"/>
      </w:rPr>
      <w:t>CCNR-ZKR/ADN/WP.15/AC.2/</w:t>
    </w:r>
    <w:r>
      <w:rPr>
        <w:rFonts w:ascii="Arial" w:hAnsi="Arial"/>
        <w:snapToGrid w:val="0"/>
        <w:sz w:val="16"/>
        <w:szCs w:val="16"/>
        <w:lang w:val="en-US"/>
      </w:rPr>
      <w:t>8</w:t>
    </w:r>
    <w:r w:rsidR="003E6DE4">
      <w:rPr>
        <w:rFonts w:ascii="Arial" w:hAnsi="Arial"/>
        <w:snapToGrid w:val="0"/>
        <w:sz w:val="16"/>
        <w:szCs w:val="16"/>
        <w:lang w:val="en-US"/>
      </w:rPr>
      <w:t>6</w:t>
    </w:r>
  </w:p>
  <w:p w14:paraId="74D94B39" w14:textId="15629FE7" w:rsidR="00283614" w:rsidRPr="00A86E1A" w:rsidRDefault="00A86E1A" w:rsidP="00A86E1A">
    <w:pPr>
      <w:pStyle w:val="Header"/>
      <w:pBdr>
        <w:bottom w:val="none" w:sz="0" w:space="0" w:color="auto"/>
      </w:pBdr>
      <w:jc w:val="right"/>
    </w:pPr>
    <w:proofErr w:type="spellStart"/>
    <w:r w:rsidRPr="00FE0B96">
      <w:rPr>
        <w:rFonts w:ascii="Arial" w:eastAsia="SimSun" w:hAnsi="Arial"/>
        <w:b w:val="0"/>
        <w:bCs/>
        <w:snapToGrid w:val="0"/>
        <w:sz w:val="16"/>
        <w:szCs w:val="16"/>
      </w:rPr>
      <w:t>Seite</w:t>
    </w:r>
    <w:proofErr w:type="spellEnd"/>
    <w:r w:rsidRPr="00FE0B96">
      <w:rPr>
        <w:rFonts w:ascii="Arial" w:eastAsia="SimSun" w:hAnsi="Arial"/>
        <w:b w:val="0"/>
        <w:bCs/>
        <w:snapToGrid w:val="0"/>
        <w:sz w:val="16"/>
        <w:szCs w:val="16"/>
      </w:rPr>
      <w:t xml:space="preserve"> </w:t>
    </w:r>
    <w:r w:rsidRPr="00FE0B96">
      <w:rPr>
        <w:rFonts w:ascii="Arial" w:eastAsia="SimSun" w:hAnsi="Arial"/>
        <w:b w:val="0"/>
        <w:bCs/>
        <w:snapToGrid w:val="0"/>
        <w:sz w:val="16"/>
        <w:szCs w:val="16"/>
      </w:rPr>
      <w:fldChar w:fldCharType="begin"/>
    </w:r>
    <w:r w:rsidRPr="00FE0B96">
      <w:rPr>
        <w:rFonts w:ascii="Arial" w:eastAsia="SimSun" w:hAnsi="Arial"/>
        <w:b w:val="0"/>
        <w:bCs/>
        <w:snapToGrid w:val="0"/>
        <w:sz w:val="16"/>
        <w:szCs w:val="16"/>
      </w:rPr>
      <w:instrText xml:space="preserve"> PAGE  \* MERGEFORMAT </w:instrText>
    </w:r>
    <w:r w:rsidRPr="00FE0B96">
      <w:rPr>
        <w:rFonts w:ascii="Arial" w:eastAsia="SimSun" w:hAnsi="Arial"/>
        <w:b w:val="0"/>
        <w:bCs/>
        <w:snapToGrid w:val="0"/>
        <w:sz w:val="16"/>
        <w:szCs w:val="16"/>
      </w:rPr>
      <w:fldChar w:fldCharType="separate"/>
    </w:r>
    <w:r>
      <w:rPr>
        <w:rFonts w:ascii="Arial" w:eastAsia="SimSun" w:hAnsi="Arial"/>
        <w:b w:val="0"/>
        <w:bCs/>
        <w:snapToGrid w:val="0"/>
        <w:sz w:val="16"/>
        <w:szCs w:val="16"/>
      </w:rPr>
      <w:t>3</w:t>
    </w:r>
    <w:r w:rsidRPr="00FE0B96">
      <w:rPr>
        <w:rFonts w:ascii="Arial" w:eastAsia="SimSun" w:hAnsi="Arial"/>
        <w:b w:val="0"/>
        <w:bCs/>
        <w:snapToGrid w:val="0"/>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681005448">
    <w:abstractNumId w:val="1"/>
  </w:num>
  <w:num w:numId="2" w16cid:durableId="2089422145">
    <w:abstractNumId w:val="0"/>
  </w:num>
  <w:num w:numId="3" w16cid:durableId="1265114627">
    <w:abstractNumId w:val="2"/>
  </w:num>
  <w:num w:numId="4" w16cid:durableId="802428585">
    <w:abstractNumId w:val="3"/>
  </w:num>
  <w:num w:numId="5" w16cid:durableId="1507861787">
    <w:abstractNumId w:val="8"/>
  </w:num>
  <w:num w:numId="6" w16cid:durableId="913734926">
    <w:abstractNumId w:val="9"/>
  </w:num>
  <w:num w:numId="7" w16cid:durableId="1402826384">
    <w:abstractNumId w:val="7"/>
  </w:num>
  <w:num w:numId="8" w16cid:durableId="136647051">
    <w:abstractNumId w:val="6"/>
  </w:num>
  <w:num w:numId="9" w16cid:durableId="1453089178">
    <w:abstractNumId w:val="5"/>
  </w:num>
  <w:num w:numId="10" w16cid:durableId="1817061734">
    <w:abstractNumId w:val="4"/>
  </w:num>
  <w:num w:numId="11" w16cid:durableId="956764773">
    <w:abstractNumId w:val="15"/>
  </w:num>
  <w:num w:numId="12" w16cid:durableId="1018889256">
    <w:abstractNumId w:val="14"/>
  </w:num>
  <w:num w:numId="13" w16cid:durableId="1758139305">
    <w:abstractNumId w:val="10"/>
  </w:num>
  <w:num w:numId="14" w16cid:durableId="74867808">
    <w:abstractNumId w:val="12"/>
  </w:num>
  <w:num w:numId="15" w16cid:durableId="955407891">
    <w:abstractNumId w:val="16"/>
  </w:num>
  <w:num w:numId="16" w16cid:durableId="1569614397">
    <w:abstractNumId w:val="13"/>
  </w:num>
  <w:num w:numId="17" w16cid:durableId="382606614">
    <w:abstractNumId w:val="17"/>
  </w:num>
  <w:num w:numId="18" w16cid:durableId="1284652499">
    <w:abstractNumId w:val="18"/>
  </w:num>
  <w:num w:numId="19" w16cid:durableId="1288587795">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BE" w:vendorID="64" w:dllVersion="0" w:nlCheck="1" w:checkStyle="0"/>
  <w:activeWritingStyle w:appName="MSWord" w:lang="de-DE" w:vendorID="64" w:dllVersion="0" w:nlCheck="1" w:checkStyle="0"/>
  <w:activeWritingStyle w:appName="MSWord" w:lang="fr-FR" w:vendorID="64" w:dllVersion="0" w:nlCheck="1" w:checkStyle="0"/>
  <w:activeWritingStyle w:appName="MSWord" w:lang="nl-BE"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D6D"/>
    <w:rsid w:val="00002A7D"/>
    <w:rsid w:val="000038A8"/>
    <w:rsid w:val="00006790"/>
    <w:rsid w:val="000261ED"/>
    <w:rsid w:val="00027624"/>
    <w:rsid w:val="000374B6"/>
    <w:rsid w:val="00044F12"/>
    <w:rsid w:val="00050F6B"/>
    <w:rsid w:val="00052C1F"/>
    <w:rsid w:val="00053DA5"/>
    <w:rsid w:val="000678CD"/>
    <w:rsid w:val="000713AF"/>
    <w:rsid w:val="0007189E"/>
    <w:rsid w:val="00072C8C"/>
    <w:rsid w:val="00074502"/>
    <w:rsid w:val="00081CE0"/>
    <w:rsid w:val="000844AD"/>
    <w:rsid w:val="00084D30"/>
    <w:rsid w:val="00086911"/>
    <w:rsid w:val="00090320"/>
    <w:rsid w:val="000931C0"/>
    <w:rsid w:val="000935AE"/>
    <w:rsid w:val="000A2E09"/>
    <w:rsid w:val="000A6468"/>
    <w:rsid w:val="000B175B"/>
    <w:rsid w:val="000B3387"/>
    <w:rsid w:val="000B3A0F"/>
    <w:rsid w:val="000C15EB"/>
    <w:rsid w:val="000C70B0"/>
    <w:rsid w:val="000D004C"/>
    <w:rsid w:val="000D665A"/>
    <w:rsid w:val="000E0415"/>
    <w:rsid w:val="000F7715"/>
    <w:rsid w:val="000F7A1F"/>
    <w:rsid w:val="00100569"/>
    <w:rsid w:val="0013446A"/>
    <w:rsid w:val="00135968"/>
    <w:rsid w:val="00142559"/>
    <w:rsid w:val="00156B99"/>
    <w:rsid w:val="0016005B"/>
    <w:rsid w:val="00166076"/>
    <w:rsid w:val="00166124"/>
    <w:rsid w:val="001702F2"/>
    <w:rsid w:val="00170A14"/>
    <w:rsid w:val="00180895"/>
    <w:rsid w:val="00181227"/>
    <w:rsid w:val="00184DDA"/>
    <w:rsid w:val="001900CD"/>
    <w:rsid w:val="00190EA3"/>
    <w:rsid w:val="001916FB"/>
    <w:rsid w:val="001950AA"/>
    <w:rsid w:val="00197F8A"/>
    <w:rsid w:val="001A0452"/>
    <w:rsid w:val="001A7835"/>
    <w:rsid w:val="001B2FF1"/>
    <w:rsid w:val="001B4B04"/>
    <w:rsid w:val="001B5875"/>
    <w:rsid w:val="001C04CF"/>
    <w:rsid w:val="001C4B2F"/>
    <w:rsid w:val="001C4B9C"/>
    <w:rsid w:val="001C6663"/>
    <w:rsid w:val="001C7895"/>
    <w:rsid w:val="001D26DF"/>
    <w:rsid w:val="001D44D3"/>
    <w:rsid w:val="001E1769"/>
    <w:rsid w:val="001E516F"/>
    <w:rsid w:val="001F1599"/>
    <w:rsid w:val="001F19C4"/>
    <w:rsid w:val="002029C3"/>
    <w:rsid w:val="002043F0"/>
    <w:rsid w:val="002051CD"/>
    <w:rsid w:val="00210744"/>
    <w:rsid w:val="002118C1"/>
    <w:rsid w:val="00211E0B"/>
    <w:rsid w:val="00230515"/>
    <w:rsid w:val="00232575"/>
    <w:rsid w:val="002330C4"/>
    <w:rsid w:val="002410AB"/>
    <w:rsid w:val="00247258"/>
    <w:rsid w:val="00255A8D"/>
    <w:rsid w:val="00257CAC"/>
    <w:rsid w:val="0027210F"/>
    <w:rsid w:val="0027237A"/>
    <w:rsid w:val="002748BA"/>
    <w:rsid w:val="00277CE1"/>
    <w:rsid w:val="00283614"/>
    <w:rsid w:val="00283F38"/>
    <w:rsid w:val="00285232"/>
    <w:rsid w:val="00291949"/>
    <w:rsid w:val="00291D97"/>
    <w:rsid w:val="002928D5"/>
    <w:rsid w:val="002974E9"/>
    <w:rsid w:val="002A02FA"/>
    <w:rsid w:val="002A2EE3"/>
    <w:rsid w:val="002A7F94"/>
    <w:rsid w:val="002B109A"/>
    <w:rsid w:val="002C460F"/>
    <w:rsid w:val="002C6D45"/>
    <w:rsid w:val="002D4F26"/>
    <w:rsid w:val="002D57A6"/>
    <w:rsid w:val="002D6E53"/>
    <w:rsid w:val="002E2606"/>
    <w:rsid w:val="002E60AF"/>
    <w:rsid w:val="002F046D"/>
    <w:rsid w:val="002F3023"/>
    <w:rsid w:val="002F31E6"/>
    <w:rsid w:val="002F437E"/>
    <w:rsid w:val="00301764"/>
    <w:rsid w:val="00301925"/>
    <w:rsid w:val="00305D40"/>
    <w:rsid w:val="00313BE0"/>
    <w:rsid w:val="0031541E"/>
    <w:rsid w:val="003229D8"/>
    <w:rsid w:val="0033130C"/>
    <w:rsid w:val="00336C97"/>
    <w:rsid w:val="00337354"/>
    <w:rsid w:val="00337F88"/>
    <w:rsid w:val="00342432"/>
    <w:rsid w:val="00344D79"/>
    <w:rsid w:val="0035223F"/>
    <w:rsid w:val="00352D4B"/>
    <w:rsid w:val="0035638C"/>
    <w:rsid w:val="00371D3A"/>
    <w:rsid w:val="00372DDC"/>
    <w:rsid w:val="00373743"/>
    <w:rsid w:val="00382E7B"/>
    <w:rsid w:val="00391968"/>
    <w:rsid w:val="003935A8"/>
    <w:rsid w:val="003A46BB"/>
    <w:rsid w:val="003A4EC7"/>
    <w:rsid w:val="003A7295"/>
    <w:rsid w:val="003B1F60"/>
    <w:rsid w:val="003B6A38"/>
    <w:rsid w:val="003C2CC4"/>
    <w:rsid w:val="003C359D"/>
    <w:rsid w:val="003D4B23"/>
    <w:rsid w:val="003D6ABF"/>
    <w:rsid w:val="003E278A"/>
    <w:rsid w:val="003E61D3"/>
    <w:rsid w:val="003E6DE4"/>
    <w:rsid w:val="003F25FA"/>
    <w:rsid w:val="00413520"/>
    <w:rsid w:val="00415604"/>
    <w:rsid w:val="00420D94"/>
    <w:rsid w:val="0042115E"/>
    <w:rsid w:val="00426C04"/>
    <w:rsid w:val="004325CB"/>
    <w:rsid w:val="00435439"/>
    <w:rsid w:val="004367F1"/>
    <w:rsid w:val="004404DA"/>
    <w:rsid w:val="00440A07"/>
    <w:rsid w:val="00453D8C"/>
    <w:rsid w:val="00462880"/>
    <w:rsid w:val="004737E1"/>
    <w:rsid w:val="00476F24"/>
    <w:rsid w:val="00491CCF"/>
    <w:rsid w:val="004923A8"/>
    <w:rsid w:val="00494755"/>
    <w:rsid w:val="004968BB"/>
    <w:rsid w:val="004A16D0"/>
    <w:rsid w:val="004A551B"/>
    <w:rsid w:val="004B228F"/>
    <w:rsid w:val="004B67DF"/>
    <w:rsid w:val="004C2689"/>
    <w:rsid w:val="004C55B0"/>
    <w:rsid w:val="004D14DF"/>
    <w:rsid w:val="004D4184"/>
    <w:rsid w:val="004D4EE4"/>
    <w:rsid w:val="004F16EF"/>
    <w:rsid w:val="004F6BA0"/>
    <w:rsid w:val="005011AF"/>
    <w:rsid w:val="00503BEA"/>
    <w:rsid w:val="00505CFC"/>
    <w:rsid w:val="00506064"/>
    <w:rsid w:val="00522738"/>
    <w:rsid w:val="00526FF6"/>
    <w:rsid w:val="00533616"/>
    <w:rsid w:val="00535ABA"/>
    <w:rsid w:val="0053768B"/>
    <w:rsid w:val="00537BAF"/>
    <w:rsid w:val="00541407"/>
    <w:rsid w:val="005420F2"/>
    <w:rsid w:val="0054285C"/>
    <w:rsid w:val="00544610"/>
    <w:rsid w:val="0054468E"/>
    <w:rsid w:val="005575BA"/>
    <w:rsid w:val="00561E2B"/>
    <w:rsid w:val="00567008"/>
    <w:rsid w:val="00572B6D"/>
    <w:rsid w:val="00580998"/>
    <w:rsid w:val="00583DD3"/>
    <w:rsid w:val="00584173"/>
    <w:rsid w:val="0058590F"/>
    <w:rsid w:val="00585E4C"/>
    <w:rsid w:val="005912B5"/>
    <w:rsid w:val="0059303C"/>
    <w:rsid w:val="00595520"/>
    <w:rsid w:val="00595FD2"/>
    <w:rsid w:val="005A1AF5"/>
    <w:rsid w:val="005A44B9"/>
    <w:rsid w:val="005A7F77"/>
    <w:rsid w:val="005B0491"/>
    <w:rsid w:val="005B1BA0"/>
    <w:rsid w:val="005B1D6D"/>
    <w:rsid w:val="005B3DB3"/>
    <w:rsid w:val="005B4D06"/>
    <w:rsid w:val="005D0582"/>
    <w:rsid w:val="005D15CA"/>
    <w:rsid w:val="005E197A"/>
    <w:rsid w:val="005F08DF"/>
    <w:rsid w:val="005F20DB"/>
    <w:rsid w:val="005F214C"/>
    <w:rsid w:val="005F3066"/>
    <w:rsid w:val="005F3E61"/>
    <w:rsid w:val="005F55E7"/>
    <w:rsid w:val="00600E59"/>
    <w:rsid w:val="00601865"/>
    <w:rsid w:val="0060485A"/>
    <w:rsid w:val="00604DDD"/>
    <w:rsid w:val="006115CC"/>
    <w:rsid w:val="00611FC4"/>
    <w:rsid w:val="00613452"/>
    <w:rsid w:val="006176FB"/>
    <w:rsid w:val="00620F69"/>
    <w:rsid w:val="00622E44"/>
    <w:rsid w:val="00625EDF"/>
    <w:rsid w:val="006270B9"/>
    <w:rsid w:val="00630FCB"/>
    <w:rsid w:val="00640B26"/>
    <w:rsid w:val="00646DEC"/>
    <w:rsid w:val="0065766B"/>
    <w:rsid w:val="006623B3"/>
    <w:rsid w:val="00673A6A"/>
    <w:rsid w:val="006770B2"/>
    <w:rsid w:val="0068040D"/>
    <w:rsid w:val="00686A48"/>
    <w:rsid w:val="00690730"/>
    <w:rsid w:val="00692A4B"/>
    <w:rsid w:val="006940E1"/>
    <w:rsid w:val="006A3C72"/>
    <w:rsid w:val="006A5250"/>
    <w:rsid w:val="006A7392"/>
    <w:rsid w:val="006B03A1"/>
    <w:rsid w:val="006B67D9"/>
    <w:rsid w:val="006B77E4"/>
    <w:rsid w:val="006C0F3A"/>
    <w:rsid w:val="006C5535"/>
    <w:rsid w:val="006D0589"/>
    <w:rsid w:val="006D1BC6"/>
    <w:rsid w:val="006E564B"/>
    <w:rsid w:val="006E59F6"/>
    <w:rsid w:val="006E5FF9"/>
    <w:rsid w:val="006E7154"/>
    <w:rsid w:val="006F02F4"/>
    <w:rsid w:val="007003CD"/>
    <w:rsid w:val="00704D91"/>
    <w:rsid w:val="0070701E"/>
    <w:rsid w:val="0071076C"/>
    <w:rsid w:val="0071243F"/>
    <w:rsid w:val="0072632A"/>
    <w:rsid w:val="007274F2"/>
    <w:rsid w:val="007358E8"/>
    <w:rsid w:val="00735F34"/>
    <w:rsid w:val="00736ECE"/>
    <w:rsid w:val="00740165"/>
    <w:rsid w:val="0074533B"/>
    <w:rsid w:val="00753B2F"/>
    <w:rsid w:val="00756886"/>
    <w:rsid w:val="00756A33"/>
    <w:rsid w:val="007643BC"/>
    <w:rsid w:val="0077203A"/>
    <w:rsid w:val="00773702"/>
    <w:rsid w:val="00780C68"/>
    <w:rsid w:val="007959FE"/>
    <w:rsid w:val="007A0CF1"/>
    <w:rsid w:val="007A1CF4"/>
    <w:rsid w:val="007A3FF9"/>
    <w:rsid w:val="007B6BA5"/>
    <w:rsid w:val="007C3390"/>
    <w:rsid w:val="007C42D8"/>
    <w:rsid w:val="007C4F4B"/>
    <w:rsid w:val="007D72CB"/>
    <w:rsid w:val="007D7362"/>
    <w:rsid w:val="007E1F8E"/>
    <w:rsid w:val="007E42E5"/>
    <w:rsid w:val="007F5CE2"/>
    <w:rsid w:val="007F6611"/>
    <w:rsid w:val="00800E5C"/>
    <w:rsid w:val="00806115"/>
    <w:rsid w:val="00810BAC"/>
    <w:rsid w:val="00815316"/>
    <w:rsid w:val="008175E9"/>
    <w:rsid w:val="008179A7"/>
    <w:rsid w:val="00822004"/>
    <w:rsid w:val="008242D7"/>
    <w:rsid w:val="0082577B"/>
    <w:rsid w:val="0082729C"/>
    <w:rsid w:val="008304E1"/>
    <w:rsid w:val="008306B6"/>
    <w:rsid w:val="008330B3"/>
    <w:rsid w:val="00833225"/>
    <w:rsid w:val="0085764A"/>
    <w:rsid w:val="00863677"/>
    <w:rsid w:val="00866893"/>
    <w:rsid w:val="00866F02"/>
    <w:rsid w:val="00867D18"/>
    <w:rsid w:val="00871F9A"/>
    <w:rsid w:val="00871FD5"/>
    <w:rsid w:val="00876BEF"/>
    <w:rsid w:val="00876C24"/>
    <w:rsid w:val="00880FE2"/>
    <w:rsid w:val="0088172E"/>
    <w:rsid w:val="00881EFA"/>
    <w:rsid w:val="00886B78"/>
    <w:rsid w:val="008879CB"/>
    <w:rsid w:val="008979B1"/>
    <w:rsid w:val="008A6B25"/>
    <w:rsid w:val="008A6C4F"/>
    <w:rsid w:val="008B22B1"/>
    <w:rsid w:val="008B2C4E"/>
    <w:rsid w:val="008B389E"/>
    <w:rsid w:val="008B3F30"/>
    <w:rsid w:val="008C6230"/>
    <w:rsid w:val="008D045E"/>
    <w:rsid w:val="008D0FEB"/>
    <w:rsid w:val="008D3F25"/>
    <w:rsid w:val="008D4D82"/>
    <w:rsid w:val="008E0E46"/>
    <w:rsid w:val="008E2196"/>
    <w:rsid w:val="008E272E"/>
    <w:rsid w:val="008E3712"/>
    <w:rsid w:val="008E61EC"/>
    <w:rsid w:val="008E7116"/>
    <w:rsid w:val="008F143B"/>
    <w:rsid w:val="008F34B7"/>
    <w:rsid w:val="008F3882"/>
    <w:rsid w:val="008F4B7C"/>
    <w:rsid w:val="00910FC8"/>
    <w:rsid w:val="0091624D"/>
    <w:rsid w:val="00926E47"/>
    <w:rsid w:val="00937C21"/>
    <w:rsid w:val="00940183"/>
    <w:rsid w:val="009405CD"/>
    <w:rsid w:val="00943748"/>
    <w:rsid w:val="00946F21"/>
    <w:rsid w:val="00947162"/>
    <w:rsid w:val="00950A7E"/>
    <w:rsid w:val="009610D0"/>
    <w:rsid w:val="009623F6"/>
    <w:rsid w:val="0096375C"/>
    <w:rsid w:val="009662E6"/>
    <w:rsid w:val="0097095E"/>
    <w:rsid w:val="00970B08"/>
    <w:rsid w:val="00971C35"/>
    <w:rsid w:val="009755CD"/>
    <w:rsid w:val="00980B56"/>
    <w:rsid w:val="0098592B"/>
    <w:rsid w:val="00985FC4"/>
    <w:rsid w:val="0098712D"/>
    <w:rsid w:val="00990766"/>
    <w:rsid w:val="00991261"/>
    <w:rsid w:val="00995AA0"/>
    <w:rsid w:val="009964C4"/>
    <w:rsid w:val="009A0DCA"/>
    <w:rsid w:val="009A46AA"/>
    <w:rsid w:val="009A7B77"/>
    <w:rsid w:val="009A7B81"/>
    <w:rsid w:val="009B362A"/>
    <w:rsid w:val="009B7305"/>
    <w:rsid w:val="009C0F3D"/>
    <w:rsid w:val="009D01C0"/>
    <w:rsid w:val="009D2B3B"/>
    <w:rsid w:val="009D4786"/>
    <w:rsid w:val="009D62F9"/>
    <w:rsid w:val="009D6A08"/>
    <w:rsid w:val="009E0A16"/>
    <w:rsid w:val="009E6CB7"/>
    <w:rsid w:val="009E7970"/>
    <w:rsid w:val="009E7ED3"/>
    <w:rsid w:val="009F2EAC"/>
    <w:rsid w:val="009F57E3"/>
    <w:rsid w:val="009F600C"/>
    <w:rsid w:val="00A10F4F"/>
    <w:rsid w:val="00A11067"/>
    <w:rsid w:val="00A111B7"/>
    <w:rsid w:val="00A1704A"/>
    <w:rsid w:val="00A24698"/>
    <w:rsid w:val="00A30899"/>
    <w:rsid w:val="00A32373"/>
    <w:rsid w:val="00A37A93"/>
    <w:rsid w:val="00A425EB"/>
    <w:rsid w:val="00A42E60"/>
    <w:rsid w:val="00A45AE5"/>
    <w:rsid w:val="00A50E86"/>
    <w:rsid w:val="00A51CE9"/>
    <w:rsid w:val="00A706C5"/>
    <w:rsid w:val="00A72F22"/>
    <w:rsid w:val="00A733BC"/>
    <w:rsid w:val="00A748A6"/>
    <w:rsid w:val="00A75C2A"/>
    <w:rsid w:val="00A76A69"/>
    <w:rsid w:val="00A77FD2"/>
    <w:rsid w:val="00A85C5A"/>
    <w:rsid w:val="00A86675"/>
    <w:rsid w:val="00A86E1A"/>
    <w:rsid w:val="00A879A4"/>
    <w:rsid w:val="00AA0FF8"/>
    <w:rsid w:val="00AA254A"/>
    <w:rsid w:val="00AB508E"/>
    <w:rsid w:val="00AC0F2C"/>
    <w:rsid w:val="00AC26A4"/>
    <w:rsid w:val="00AC502A"/>
    <w:rsid w:val="00AC6E12"/>
    <w:rsid w:val="00AC7C78"/>
    <w:rsid w:val="00AD2613"/>
    <w:rsid w:val="00AE2559"/>
    <w:rsid w:val="00AE2D51"/>
    <w:rsid w:val="00AF16E7"/>
    <w:rsid w:val="00AF58C1"/>
    <w:rsid w:val="00B00D58"/>
    <w:rsid w:val="00B04A3F"/>
    <w:rsid w:val="00B06643"/>
    <w:rsid w:val="00B07927"/>
    <w:rsid w:val="00B15055"/>
    <w:rsid w:val="00B20551"/>
    <w:rsid w:val="00B2399D"/>
    <w:rsid w:val="00B30179"/>
    <w:rsid w:val="00B33FC7"/>
    <w:rsid w:val="00B37B15"/>
    <w:rsid w:val="00B41346"/>
    <w:rsid w:val="00B42C27"/>
    <w:rsid w:val="00B45C02"/>
    <w:rsid w:val="00B46BCC"/>
    <w:rsid w:val="00B47319"/>
    <w:rsid w:val="00B566DC"/>
    <w:rsid w:val="00B609C1"/>
    <w:rsid w:val="00B631A5"/>
    <w:rsid w:val="00B70B63"/>
    <w:rsid w:val="00B72A1E"/>
    <w:rsid w:val="00B81E12"/>
    <w:rsid w:val="00B82E0A"/>
    <w:rsid w:val="00B87BC5"/>
    <w:rsid w:val="00B90860"/>
    <w:rsid w:val="00BA0C31"/>
    <w:rsid w:val="00BA339B"/>
    <w:rsid w:val="00BA7FF2"/>
    <w:rsid w:val="00BB23CC"/>
    <w:rsid w:val="00BC1E7E"/>
    <w:rsid w:val="00BC5718"/>
    <w:rsid w:val="00BC74E9"/>
    <w:rsid w:val="00BD0E8F"/>
    <w:rsid w:val="00BD10A5"/>
    <w:rsid w:val="00BE36A9"/>
    <w:rsid w:val="00BE495A"/>
    <w:rsid w:val="00BE618E"/>
    <w:rsid w:val="00BE78B5"/>
    <w:rsid w:val="00BE7BEC"/>
    <w:rsid w:val="00BE7F02"/>
    <w:rsid w:val="00BF0A5A"/>
    <w:rsid w:val="00BF0E63"/>
    <w:rsid w:val="00BF12A3"/>
    <w:rsid w:val="00BF1606"/>
    <w:rsid w:val="00BF16D7"/>
    <w:rsid w:val="00BF2373"/>
    <w:rsid w:val="00C044E2"/>
    <w:rsid w:val="00C048CB"/>
    <w:rsid w:val="00C056CA"/>
    <w:rsid w:val="00C066F3"/>
    <w:rsid w:val="00C229DF"/>
    <w:rsid w:val="00C27E81"/>
    <w:rsid w:val="00C27F83"/>
    <w:rsid w:val="00C463DD"/>
    <w:rsid w:val="00C50413"/>
    <w:rsid w:val="00C6085D"/>
    <w:rsid w:val="00C745C3"/>
    <w:rsid w:val="00C747E3"/>
    <w:rsid w:val="00C86288"/>
    <w:rsid w:val="00C8664E"/>
    <w:rsid w:val="00C90956"/>
    <w:rsid w:val="00C944E2"/>
    <w:rsid w:val="00C94DA9"/>
    <w:rsid w:val="00C978F5"/>
    <w:rsid w:val="00CA24A4"/>
    <w:rsid w:val="00CA28C6"/>
    <w:rsid w:val="00CB348D"/>
    <w:rsid w:val="00CC02DC"/>
    <w:rsid w:val="00CC0382"/>
    <w:rsid w:val="00CD46F5"/>
    <w:rsid w:val="00CE4A8F"/>
    <w:rsid w:val="00CF071D"/>
    <w:rsid w:val="00CF331B"/>
    <w:rsid w:val="00D0123D"/>
    <w:rsid w:val="00D10EF6"/>
    <w:rsid w:val="00D13F86"/>
    <w:rsid w:val="00D15B04"/>
    <w:rsid w:val="00D17523"/>
    <w:rsid w:val="00D2031B"/>
    <w:rsid w:val="00D2417F"/>
    <w:rsid w:val="00D25DA2"/>
    <w:rsid w:val="00D25FE2"/>
    <w:rsid w:val="00D27683"/>
    <w:rsid w:val="00D37DA9"/>
    <w:rsid w:val="00D406A7"/>
    <w:rsid w:val="00D40D0C"/>
    <w:rsid w:val="00D41AC0"/>
    <w:rsid w:val="00D43153"/>
    <w:rsid w:val="00D43252"/>
    <w:rsid w:val="00D43D7E"/>
    <w:rsid w:val="00D44D86"/>
    <w:rsid w:val="00D450B2"/>
    <w:rsid w:val="00D50B7D"/>
    <w:rsid w:val="00D52012"/>
    <w:rsid w:val="00D52FF2"/>
    <w:rsid w:val="00D64EFD"/>
    <w:rsid w:val="00D704E5"/>
    <w:rsid w:val="00D707C1"/>
    <w:rsid w:val="00D72727"/>
    <w:rsid w:val="00D8271C"/>
    <w:rsid w:val="00D9009D"/>
    <w:rsid w:val="00D92207"/>
    <w:rsid w:val="00D93A51"/>
    <w:rsid w:val="00D978C6"/>
    <w:rsid w:val="00DA0956"/>
    <w:rsid w:val="00DA357F"/>
    <w:rsid w:val="00DA3E12"/>
    <w:rsid w:val="00DB40DE"/>
    <w:rsid w:val="00DB5B27"/>
    <w:rsid w:val="00DC12FB"/>
    <w:rsid w:val="00DC18AD"/>
    <w:rsid w:val="00DC1CD7"/>
    <w:rsid w:val="00DC692E"/>
    <w:rsid w:val="00DD4191"/>
    <w:rsid w:val="00DE1A80"/>
    <w:rsid w:val="00DE2C05"/>
    <w:rsid w:val="00DF65D7"/>
    <w:rsid w:val="00DF6C3F"/>
    <w:rsid w:val="00DF7CAE"/>
    <w:rsid w:val="00E002C2"/>
    <w:rsid w:val="00E00650"/>
    <w:rsid w:val="00E01DFD"/>
    <w:rsid w:val="00E218A2"/>
    <w:rsid w:val="00E22FD5"/>
    <w:rsid w:val="00E35C55"/>
    <w:rsid w:val="00E423C0"/>
    <w:rsid w:val="00E42594"/>
    <w:rsid w:val="00E6414C"/>
    <w:rsid w:val="00E66320"/>
    <w:rsid w:val="00E7260F"/>
    <w:rsid w:val="00E76BB5"/>
    <w:rsid w:val="00E76E2D"/>
    <w:rsid w:val="00E80A7D"/>
    <w:rsid w:val="00E839A0"/>
    <w:rsid w:val="00E8702D"/>
    <w:rsid w:val="00E905F4"/>
    <w:rsid w:val="00E90A97"/>
    <w:rsid w:val="00E916A9"/>
    <w:rsid w:val="00E916DE"/>
    <w:rsid w:val="00E925AD"/>
    <w:rsid w:val="00E92654"/>
    <w:rsid w:val="00E92997"/>
    <w:rsid w:val="00E96630"/>
    <w:rsid w:val="00EA0BFA"/>
    <w:rsid w:val="00EA535F"/>
    <w:rsid w:val="00EA6B99"/>
    <w:rsid w:val="00EB1997"/>
    <w:rsid w:val="00EB3F66"/>
    <w:rsid w:val="00EC6A6C"/>
    <w:rsid w:val="00ED18DC"/>
    <w:rsid w:val="00ED3040"/>
    <w:rsid w:val="00ED6201"/>
    <w:rsid w:val="00ED7A2A"/>
    <w:rsid w:val="00EE6174"/>
    <w:rsid w:val="00EF0D04"/>
    <w:rsid w:val="00EF1D7F"/>
    <w:rsid w:val="00EF37ED"/>
    <w:rsid w:val="00F0137E"/>
    <w:rsid w:val="00F04286"/>
    <w:rsid w:val="00F06247"/>
    <w:rsid w:val="00F1000B"/>
    <w:rsid w:val="00F107C9"/>
    <w:rsid w:val="00F21786"/>
    <w:rsid w:val="00F227AC"/>
    <w:rsid w:val="00F30960"/>
    <w:rsid w:val="00F34E72"/>
    <w:rsid w:val="00F3742B"/>
    <w:rsid w:val="00F37F73"/>
    <w:rsid w:val="00F40318"/>
    <w:rsid w:val="00F41FDB"/>
    <w:rsid w:val="00F43276"/>
    <w:rsid w:val="00F526DE"/>
    <w:rsid w:val="00F56D63"/>
    <w:rsid w:val="00F609A9"/>
    <w:rsid w:val="00F6265E"/>
    <w:rsid w:val="00F731DE"/>
    <w:rsid w:val="00F74EF7"/>
    <w:rsid w:val="00F77458"/>
    <w:rsid w:val="00F80C99"/>
    <w:rsid w:val="00F81C00"/>
    <w:rsid w:val="00F843EC"/>
    <w:rsid w:val="00F867EC"/>
    <w:rsid w:val="00F86C92"/>
    <w:rsid w:val="00F91B2B"/>
    <w:rsid w:val="00F95623"/>
    <w:rsid w:val="00F97FF5"/>
    <w:rsid w:val="00FA6903"/>
    <w:rsid w:val="00FB628C"/>
    <w:rsid w:val="00FC03CD"/>
    <w:rsid w:val="00FC0646"/>
    <w:rsid w:val="00FC0FBD"/>
    <w:rsid w:val="00FC68B7"/>
    <w:rsid w:val="00FD0853"/>
    <w:rsid w:val="00FD3726"/>
    <w:rsid w:val="00FD3F50"/>
    <w:rsid w:val="00FD40BB"/>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159CB3"/>
  <w15:docId w15:val="{DDDA8BA8-1028-44F7-B41B-42954D526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FootnoteTextChar">
    <w:name w:val="Footnote Text Char"/>
    <w:aliases w:val="5_G Char"/>
    <w:basedOn w:val="DefaultParagraphFont"/>
    <w:link w:val="FootnoteText"/>
    <w:rsid w:val="009D4786"/>
    <w:rPr>
      <w:sz w:val="18"/>
      <w:lang w:val="en-GB"/>
    </w:rPr>
  </w:style>
  <w:style w:type="character" w:customStyle="1" w:styleId="HChGChar">
    <w:name w:val="_ H _Ch_G Char"/>
    <w:link w:val="HChG"/>
    <w:rsid w:val="009D4786"/>
    <w:rPr>
      <w:b/>
      <w:sz w:val="28"/>
      <w:lang w:val="en-GB"/>
    </w:rPr>
  </w:style>
  <w:style w:type="character" w:customStyle="1" w:styleId="SingleTxtGChar">
    <w:name w:val="_ Single Txt_G Char"/>
    <w:link w:val="SingleTxtG"/>
    <w:qFormat/>
    <w:rsid w:val="004D4184"/>
    <w:rPr>
      <w:lang w:val="en-GB"/>
    </w:rPr>
  </w:style>
  <w:style w:type="character" w:customStyle="1" w:styleId="H1GChar">
    <w:name w:val="_ H_1_G Char"/>
    <w:link w:val="H1G"/>
    <w:rsid w:val="004D4184"/>
    <w:rPr>
      <w:b/>
      <w:sz w:val="24"/>
      <w:lang w:val="en-GB"/>
    </w:rPr>
  </w:style>
  <w:style w:type="character" w:customStyle="1" w:styleId="H23GChar">
    <w:name w:val="_ H_2/3_G Char"/>
    <w:link w:val="H23G"/>
    <w:rsid w:val="004D4184"/>
    <w:rPr>
      <w:b/>
      <w:lang w:val="en-GB"/>
    </w:rPr>
  </w:style>
  <w:style w:type="character" w:styleId="CommentReference">
    <w:name w:val="annotation reference"/>
    <w:basedOn w:val="DefaultParagraphFont"/>
    <w:uiPriority w:val="99"/>
    <w:semiHidden/>
    <w:unhideWhenUsed/>
    <w:rsid w:val="004D4184"/>
    <w:rPr>
      <w:sz w:val="16"/>
      <w:szCs w:val="16"/>
    </w:rPr>
  </w:style>
  <w:style w:type="paragraph" w:styleId="CommentText">
    <w:name w:val="annotation text"/>
    <w:basedOn w:val="Normal"/>
    <w:link w:val="CommentTextChar"/>
    <w:uiPriority w:val="99"/>
    <w:unhideWhenUsed/>
    <w:rsid w:val="004D4184"/>
    <w:pPr>
      <w:spacing w:line="240" w:lineRule="auto"/>
    </w:pPr>
    <w:rPr>
      <w:lang w:eastAsia="en-US"/>
    </w:rPr>
  </w:style>
  <w:style w:type="character" w:customStyle="1" w:styleId="CommentTextChar">
    <w:name w:val="Comment Text Char"/>
    <w:basedOn w:val="DefaultParagraphFont"/>
    <w:link w:val="CommentText"/>
    <w:uiPriority w:val="99"/>
    <w:rsid w:val="004D4184"/>
    <w:rPr>
      <w:lang w:val="en-GB" w:eastAsia="en-US"/>
    </w:rPr>
  </w:style>
  <w:style w:type="character" w:customStyle="1" w:styleId="normaltextrun">
    <w:name w:val="normaltextrun"/>
    <w:basedOn w:val="DefaultParagraphFont"/>
    <w:rsid w:val="004D4184"/>
  </w:style>
  <w:style w:type="paragraph" w:styleId="CommentSubject">
    <w:name w:val="annotation subject"/>
    <w:basedOn w:val="CommentText"/>
    <w:next w:val="CommentText"/>
    <w:link w:val="CommentSubjectChar"/>
    <w:semiHidden/>
    <w:unhideWhenUsed/>
    <w:rsid w:val="00D9009D"/>
    <w:rPr>
      <w:b/>
      <w:bCs/>
      <w:lang w:eastAsia="fr-FR"/>
    </w:rPr>
  </w:style>
  <w:style w:type="character" w:customStyle="1" w:styleId="CommentSubjectChar">
    <w:name w:val="Comment Subject Char"/>
    <w:basedOn w:val="CommentTextChar"/>
    <w:link w:val="CommentSubject"/>
    <w:semiHidden/>
    <w:rsid w:val="00D9009D"/>
    <w:rPr>
      <w:b/>
      <w:bCs/>
      <w:lang w:val="en-GB" w:eastAsia="en-US"/>
    </w:rPr>
  </w:style>
  <w:style w:type="paragraph" w:styleId="TOC2">
    <w:name w:val="toc 2"/>
    <w:basedOn w:val="Normal"/>
    <w:next w:val="Normal"/>
    <w:autoRedefine/>
    <w:uiPriority w:val="39"/>
    <w:unhideWhenUsed/>
    <w:rsid w:val="00F81C00"/>
    <w:pPr>
      <w:spacing w:after="100"/>
      <w:ind w:left="200"/>
    </w:pPr>
  </w:style>
  <w:style w:type="paragraph" w:styleId="Revision">
    <w:name w:val="Revision"/>
    <w:hidden/>
    <w:uiPriority w:val="99"/>
    <w:semiHidden/>
    <w:rsid w:val="008D0FEB"/>
    <w:rPr>
      <w:lang w:val="en-GB"/>
    </w:rPr>
  </w:style>
  <w:style w:type="character" w:customStyle="1" w:styleId="HeaderChar">
    <w:name w:val="Header Char"/>
    <w:aliases w:val="6_G Char"/>
    <w:basedOn w:val="DefaultParagraphFont"/>
    <w:link w:val="Header"/>
    <w:rsid w:val="009A7B77"/>
    <w:rPr>
      <w:b/>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16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ece.org/classification-societi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unece.org/transport/terms-referenc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unece.org/transport/dangerous-goods/unece-bodies-dealing-transport-dangerous-good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iels.remers@rivm.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UserInfo>
        <DisplayName>Romain Hubert</DisplayName>
        <AccountId>40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B36A60-69F5-453A-8F8C-5B892E5E57AE}">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2.xml><?xml version="1.0" encoding="utf-8"?>
<ds:datastoreItem xmlns:ds="http://schemas.openxmlformats.org/officeDocument/2006/customXml" ds:itemID="{8499D74C-F5F1-4117-9555-F4744E483064}">
  <ds:schemaRefs>
    <ds:schemaRef ds:uri="http://schemas.microsoft.com/sharepoint/v3/contenttype/forms"/>
  </ds:schemaRefs>
</ds:datastoreItem>
</file>

<file path=customXml/itemProps3.xml><?xml version="1.0" encoding="utf-8"?>
<ds:datastoreItem xmlns:ds="http://schemas.openxmlformats.org/officeDocument/2006/customXml" ds:itemID="{481EB75A-0E56-40DB-9DFE-A80644730981}">
  <ds:schemaRefs>
    <ds:schemaRef ds:uri="http://schemas.openxmlformats.org/officeDocument/2006/bibliography"/>
  </ds:schemaRefs>
</ds:datastoreItem>
</file>

<file path=customXml/itemProps4.xml><?xml version="1.0" encoding="utf-8"?>
<ds:datastoreItem xmlns:ds="http://schemas.openxmlformats.org/officeDocument/2006/customXml" ds:itemID="{1AB521BC-9EF8-4D3A-881B-114D7A003803}"/>
</file>

<file path=docProps/app.xml><?xml version="1.0" encoding="utf-8"?>
<Properties xmlns="http://schemas.openxmlformats.org/officeDocument/2006/extended-properties" xmlns:vt="http://schemas.openxmlformats.org/officeDocument/2006/docPropsVTypes">
  <Template>TRANS_E.dotm</Template>
  <TotalTime>4</TotalTime>
  <Pages>24</Pages>
  <Words>8634</Words>
  <Characters>49214</Characters>
  <Application>Microsoft Office Word</Application>
  <DocSecurity>4</DocSecurity>
  <Lines>410</Lines>
  <Paragraphs>115</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ECE/TRANS/WP.15/AC.2/84</vt:lpstr>
      <vt:lpstr>ECE/TRANS/WP.15/AC.2/84</vt:lpstr>
      <vt:lpstr>United Nations</vt:lpstr>
    </vt:vector>
  </TitlesOfParts>
  <Company>CSD</Company>
  <LinksUpToDate>false</LinksUpToDate>
  <CharactersWithSpaces>57733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ECE/TRANS/WP.15/AC.2/84</dc:title>
  <dc:subject/>
  <dc:creator>Editorial</dc:creator>
  <cp:keywords/>
  <cp:lastModifiedBy>Secretariat</cp:lastModifiedBy>
  <cp:revision>2</cp:revision>
  <cp:lastPrinted>2023-02-10T13:43:00Z</cp:lastPrinted>
  <dcterms:created xsi:type="dcterms:W3CDTF">2024-01-23T10:40:00Z</dcterms:created>
  <dcterms:modified xsi:type="dcterms:W3CDTF">2024-01-23T10:40:00Z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