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66148A" w14:paraId="5F0DA7EA" w14:textId="77777777">
        <w:tc>
          <w:tcPr>
            <w:tcW w:w="4395" w:type="dxa"/>
          </w:tcPr>
          <w:p w14:paraId="447A084C" w14:textId="6BE98105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6BC48351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</w:t>
            </w:r>
            <w:r w:rsidR="003600A0">
              <w:rPr>
                <w:b/>
                <w:bCs/>
                <w:sz w:val="20"/>
                <w:szCs w:val="20"/>
                <w:lang w:val="en-GB"/>
              </w:rPr>
              <w:t>9</w:t>
            </w:r>
            <w:r w:rsidR="00CF102F">
              <w:rPr>
                <w:b/>
                <w:bCs/>
                <w:sz w:val="20"/>
                <w:szCs w:val="20"/>
                <w:lang w:val="en-GB"/>
              </w:rPr>
              <w:t>1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8936B0">
              <w:rPr>
                <w:b/>
                <w:bCs/>
                <w:sz w:val="20"/>
                <w:szCs w:val="20"/>
                <w:lang w:val="en-GB"/>
              </w:rPr>
              <w:t>3</w:t>
            </w:r>
          </w:p>
          <w:p w14:paraId="5D8A9747" w14:textId="211FFB94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</w:t>
            </w:r>
            <w:r w:rsidR="003600A0">
              <w:rPr>
                <w:sz w:val="20"/>
                <w:szCs w:val="20"/>
                <w:lang w:val="en-GB"/>
              </w:rPr>
              <w:t>9</w:t>
            </w:r>
            <w:r w:rsidR="00CF102F">
              <w:rPr>
                <w:sz w:val="20"/>
                <w:szCs w:val="20"/>
                <w:lang w:val="en-GB"/>
              </w:rPr>
              <w:t>1s</w:t>
            </w:r>
            <w:r w:rsidR="00D31BDC">
              <w:rPr>
                <w:sz w:val="20"/>
                <w:szCs w:val="20"/>
                <w:lang w:val="en-GB"/>
              </w:rPr>
              <w:t>t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66148A">
              <w:rPr>
                <w:sz w:val="20"/>
                <w:szCs w:val="20"/>
                <w:lang w:val="en-GB"/>
              </w:rPr>
              <w:t>14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to </w:t>
            </w:r>
            <w:r w:rsidR="007931EE">
              <w:rPr>
                <w:sz w:val="20"/>
                <w:szCs w:val="20"/>
                <w:lang w:val="en-GB"/>
              </w:rPr>
              <w:t>16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CF102F">
              <w:rPr>
                <w:sz w:val="20"/>
                <w:szCs w:val="20"/>
                <w:lang w:val="en-GB"/>
              </w:rPr>
              <w:t>November</w:t>
            </w:r>
            <w:r w:rsidR="00E60CC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8730A7">
              <w:rPr>
                <w:sz w:val="20"/>
                <w:szCs w:val="20"/>
                <w:lang w:val="en-GB"/>
              </w:rPr>
              <w:t>3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29EF9FBD" w14:textId="2A6ACDD8" w:rsidR="008645BD" w:rsidRPr="0034260D" w:rsidRDefault="00C259A5" w:rsidP="000D1B94">
      <w:pPr>
        <w:pStyle w:val="HChG"/>
        <w:ind w:left="0" w:right="-3" w:firstLine="0"/>
        <w:jc w:val="both"/>
      </w:pPr>
      <w:r w:rsidRPr="00A95A96">
        <w:tab/>
      </w:r>
      <w:r w:rsidR="008645BD" w:rsidRPr="0034260D">
        <w:t>Running order of the 1</w:t>
      </w:r>
      <w:r w:rsidR="005E3B77">
        <w:t>9</w:t>
      </w:r>
      <w:r w:rsidR="007931EE">
        <w:t>1s</w:t>
      </w:r>
      <w:r w:rsidR="00D31BDC">
        <w:t>t</w:t>
      </w:r>
      <w:r w:rsidR="008645BD" w:rsidRPr="0034260D">
        <w:t xml:space="preserve"> session of </w:t>
      </w:r>
      <w:r w:rsidR="001D611F">
        <w:t>WP.29</w:t>
      </w:r>
      <w:r w:rsidR="008645BD" w:rsidRPr="0034260D">
        <w:t xml:space="preserve"> (</w:t>
      </w:r>
      <w:r w:rsidR="007931EE">
        <w:t>14</w:t>
      </w:r>
      <w:r w:rsidR="00237CD8" w:rsidRPr="00237CD8">
        <w:t xml:space="preserve"> to </w:t>
      </w:r>
      <w:r w:rsidR="007931EE">
        <w:t>16</w:t>
      </w:r>
      <w:r w:rsidR="00237CD8" w:rsidRPr="00237CD8">
        <w:t xml:space="preserve"> </w:t>
      </w:r>
      <w:r w:rsidR="007931EE">
        <w:t>November</w:t>
      </w:r>
      <w:r w:rsidR="00237CD8" w:rsidRPr="00237CD8">
        <w:t xml:space="preserve"> </w:t>
      </w:r>
      <w:r w:rsidR="00C63673" w:rsidRPr="00C63673">
        <w:t>202</w:t>
      </w:r>
      <w:r w:rsidR="00E66AA2">
        <w:t>3</w:t>
      </w:r>
      <w:r w:rsidR="008645BD" w:rsidRPr="0034260D">
        <w:t>)</w:t>
      </w:r>
    </w:p>
    <w:p w14:paraId="32FC64AF" w14:textId="77777777" w:rsidR="009771E7" w:rsidRDefault="009771E7" w:rsidP="009141FA">
      <w:pPr>
        <w:pStyle w:val="Heading1"/>
        <w:widowControl w:val="0"/>
        <w:autoSpaceDE w:val="0"/>
        <w:autoSpaceDN w:val="0"/>
        <w:spacing w:after="120"/>
        <w:ind w:left="119" w:hanging="119"/>
        <w:rPr>
          <w:b w:val="0"/>
          <w:szCs w:val="24"/>
          <w:shd w:val="clear" w:color="auto" w:fill="FFFFFF"/>
        </w:rPr>
      </w:pPr>
    </w:p>
    <w:p w14:paraId="36D0DB6E" w14:textId="30596691" w:rsidR="00702779" w:rsidRDefault="001D611F" w:rsidP="009141FA">
      <w:pPr>
        <w:pStyle w:val="Heading1"/>
        <w:widowControl w:val="0"/>
        <w:autoSpaceDE w:val="0"/>
        <w:autoSpaceDN w:val="0"/>
        <w:spacing w:after="120"/>
        <w:ind w:left="119" w:hanging="119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</w:t>
      </w:r>
      <w:r w:rsidR="006F4465">
        <w:rPr>
          <w:b w:val="0"/>
          <w:szCs w:val="24"/>
          <w:shd w:val="clear" w:color="auto" w:fill="FFFFFF"/>
        </w:rPr>
        <w:t>9</w:t>
      </w:r>
      <w:r w:rsidR="007931EE">
        <w:rPr>
          <w:b w:val="0"/>
          <w:szCs w:val="24"/>
          <w:shd w:val="clear" w:color="auto" w:fill="FFFFFF"/>
        </w:rPr>
        <w:t>1</w:t>
      </w:r>
      <w:r w:rsidR="00B97718">
        <w:rPr>
          <w:b w:val="0"/>
          <w:szCs w:val="24"/>
          <w:shd w:val="clear" w:color="auto" w:fill="FFFFFF"/>
        </w:rPr>
        <w:t>s</w:t>
      </w:r>
      <w:r w:rsidR="00D31BDC">
        <w:rPr>
          <w:b w:val="0"/>
          <w:szCs w:val="24"/>
          <w:shd w:val="clear" w:color="auto" w:fill="FFFFFF"/>
        </w:rPr>
        <w:t>t</w:t>
      </w:r>
      <w:r>
        <w:rPr>
          <w:b w:val="0"/>
          <w:szCs w:val="24"/>
          <w:shd w:val="clear" w:color="auto" w:fill="FFFFFF"/>
        </w:rPr>
        <w:t xml:space="preserve"> session of WP.29 will be held</w:t>
      </w:r>
      <w:r w:rsidR="00D61F78">
        <w:rPr>
          <w:b w:val="0"/>
          <w:szCs w:val="24"/>
          <w:shd w:val="clear" w:color="auto" w:fill="FFFFFF"/>
        </w:rPr>
        <w:t xml:space="preserve"> in</w:t>
      </w:r>
      <w:r w:rsidR="00BB4704">
        <w:rPr>
          <w:b w:val="0"/>
          <w:szCs w:val="24"/>
          <w:shd w:val="clear" w:color="auto" w:fill="FFFFFF"/>
        </w:rPr>
        <w:t>-person with interpretation</w:t>
      </w:r>
      <w:r>
        <w:rPr>
          <w:b w:val="0"/>
          <w:szCs w:val="24"/>
          <w:shd w:val="clear" w:color="auto" w:fill="FFFFFF"/>
        </w:rPr>
        <w:t xml:space="preserve"> </w:t>
      </w:r>
      <w:r w:rsidR="00662A25">
        <w:rPr>
          <w:b w:val="0"/>
          <w:szCs w:val="24"/>
          <w:shd w:val="clear" w:color="auto" w:fill="FFFFFF"/>
        </w:rPr>
        <w:t xml:space="preserve">in </w:t>
      </w:r>
      <w:r w:rsidR="00662A25" w:rsidRPr="00997D81">
        <w:rPr>
          <w:b w:val="0"/>
          <w:szCs w:val="24"/>
          <w:u w:val="single"/>
          <w:shd w:val="clear" w:color="auto" w:fill="FFFFFF"/>
        </w:rPr>
        <w:t>Room</w:t>
      </w:r>
      <w:r w:rsidR="00997D81" w:rsidRPr="00997D81">
        <w:rPr>
          <w:b w:val="0"/>
          <w:szCs w:val="24"/>
          <w:u w:val="single"/>
          <w:shd w:val="clear" w:color="auto" w:fill="FFFFFF"/>
        </w:rPr>
        <w:t xml:space="preserve"> </w:t>
      </w:r>
      <w:r w:rsidR="00662A25" w:rsidRPr="00997D81">
        <w:rPr>
          <w:b w:val="0"/>
          <w:szCs w:val="24"/>
          <w:u w:val="single"/>
          <w:shd w:val="clear" w:color="auto" w:fill="FFFFFF"/>
        </w:rPr>
        <w:t>V</w:t>
      </w:r>
      <w:r w:rsidR="00997D81">
        <w:rPr>
          <w:b w:val="0"/>
          <w:szCs w:val="24"/>
          <w:shd w:val="clear" w:color="auto" w:fill="FFFFFF"/>
        </w:rPr>
        <w:t xml:space="preserve"> </w:t>
      </w:r>
      <w:r>
        <w:rPr>
          <w:b w:val="0"/>
          <w:szCs w:val="24"/>
          <w:shd w:val="clear" w:color="auto" w:fill="FFFFFF"/>
        </w:rPr>
        <w:t>on</w:t>
      </w:r>
      <w:r w:rsidR="00991469">
        <w:rPr>
          <w:b w:val="0"/>
          <w:szCs w:val="24"/>
          <w:shd w:val="clear" w:color="auto" w:fill="FFFFFF"/>
        </w:rPr>
        <w:t>:</w:t>
      </w:r>
    </w:p>
    <w:p w14:paraId="04579D1D" w14:textId="77CB6FD4" w:rsidR="00581A83" w:rsidRDefault="00B97718" w:rsidP="00257F20">
      <w:pPr>
        <w:pStyle w:val="Heading1"/>
        <w:rPr>
          <w:b w:val="0"/>
          <w:szCs w:val="24"/>
        </w:rPr>
      </w:pPr>
      <w:r>
        <w:rPr>
          <w:b w:val="0"/>
          <w:szCs w:val="24"/>
        </w:rPr>
        <w:t>14</w:t>
      </w:r>
      <w:r w:rsidR="00C0412E">
        <w:rPr>
          <w:b w:val="0"/>
          <w:szCs w:val="24"/>
        </w:rPr>
        <w:t xml:space="preserve"> </w:t>
      </w:r>
      <w:r>
        <w:rPr>
          <w:b w:val="0"/>
          <w:szCs w:val="24"/>
        </w:rPr>
        <w:t>November</w:t>
      </w:r>
      <w:r w:rsidR="00257F20">
        <w:rPr>
          <w:b w:val="0"/>
          <w:szCs w:val="24"/>
        </w:rPr>
        <w:t xml:space="preserve"> 202</w:t>
      </w:r>
      <w:r w:rsidR="007E1ECC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 xml:space="preserve"> </w:t>
      </w:r>
      <w:r w:rsidR="0045420F">
        <w:rPr>
          <w:b w:val="0"/>
          <w:szCs w:val="24"/>
        </w:rPr>
        <w:t>10</w:t>
      </w:r>
      <w:r w:rsidR="00257F20" w:rsidRPr="008841AE">
        <w:rPr>
          <w:b w:val="0"/>
          <w:szCs w:val="24"/>
        </w:rPr>
        <w:t xml:space="preserve">:30 </w:t>
      </w:r>
      <w:r w:rsidR="0045420F">
        <w:rPr>
          <w:b w:val="0"/>
          <w:szCs w:val="24"/>
        </w:rPr>
        <w:t>a</w:t>
      </w:r>
      <w:r w:rsidR="00257F20" w:rsidRPr="008841AE">
        <w:rPr>
          <w:b w:val="0"/>
          <w:szCs w:val="24"/>
        </w:rPr>
        <w:t xml:space="preserve">.m. to </w:t>
      </w:r>
      <w:r w:rsidR="007E1ECC">
        <w:rPr>
          <w:b w:val="0"/>
          <w:szCs w:val="24"/>
        </w:rPr>
        <w:t>12</w:t>
      </w:r>
      <w:r w:rsidR="00257F20" w:rsidRPr="008841AE">
        <w:rPr>
          <w:b w:val="0"/>
          <w:szCs w:val="24"/>
        </w:rPr>
        <w:t xml:space="preserve">:30 </w:t>
      </w:r>
      <w:r w:rsidR="00E80E87" w:rsidRPr="008841AE">
        <w:rPr>
          <w:b w:val="0"/>
          <w:szCs w:val="24"/>
        </w:rPr>
        <w:t xml:space="preserve">and 2:30 p.m. to </w:t>
      </w:r>
      <w:proofErr w:type="gramStart"/>
      <w:r w:rsidR="00E80E87">
        <w:rPr>
          <w:b w:val="0"/>
          <w:szCs w:val="24"/>
        </w:rPr>
        <w:t>5</w:t>
      </w:r>
      <w:r w:rsidR="00E80E87" w:rsidRPr="008841AE">
        <w:rPr>
          <w:b w:val="0"/>
          <w:szCs w:val="24"/>
        </w:rPr>
        <w:t>:30 p.m.</w:t>
      </w:r>
      <w:r w:rsidR="00E80E87">
        <w:rPr>
          <w:b w:val="0"/>
          <w:szCs w:val="24"/>
        </w:rPr>
        <w:t>;</w:t>
      </w:r>
      <w:proofErr w:type="gramEnd"/>
      <w:r w:rsidR="00257F20" w:rsidRPr="008841AE">
        <w:rPr>
          <w:b w:val="0"/>
          <w:szCs w:val="24"/>
        </w:rPr>
        <w:t xml:space="preserve"> </w:t>
      </w:r>
    </w:p>
    <w:p w14:paraId="67701F20" w14:textId="3622E8B5" w:rsidR="008A765A" w:rsidRDefault="00B97718" w:rsidP="00257F20">
      <w:pPr>
        <w:pStyle w:val="Heading1"/>
        <w:rPr>
          <w:b w:val="0"/>
          <w:szCs w:val="24"/>
        </w:rPr>
      </w:pPr>
      <w:r>
        <w:rPr>
          <w:b w:val="0"/>
          <w:szCs w:val="24"/>
        </w:rPr>
        <w:t>15</w:t>
      </w:r>
      <w:r w:rsidR="007E1ECC">
        <w:rPr>
          <w:b w:val="0"/>
          <w:szCs w:val="24"/>
        </w:rPr>
        <w:t xml:space="preserve"> </w:t>
      </w:r>
      <w:r>
        <w:rPr>
          <w:b w:val="0"/>
          <w:szCs w:val="24"/>
        </w:rPr>
        <w:t>November</w:t>
      </w:r>
      <w:r w:rsidR="00257F20">
        <w:rPr>
          <w:b w:val="0"/>
          <w:szCs w:val="24"/>
        </w:rPr>
        <w:t xml:space="preserve"> 202</w:t>
      </w:r>
      <w:r w:rsidR="00E948DA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 xml:space="preserve"> </w:t>
      </w:r>
      <w:r w:rsidR="00E948DA">
        <w:rPr>
          <w:b w:val="0"/>
          <w:szCs w:val="24"/>
        </w:rPr>
        <w:t>9</w:t>
      </w:r>
      <w:r w:rsidR="00257F20" w:rsidRPr="008841AE">
        <w:rPr>
          <w:b w:val="0"/>
          <w:szCs w:val="24"/>
        </w:rPr>
        <w:t>:</w:t>
      </w:r>
      <w:r w:rsidR="00E948DA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>0 a.m. to 12:</w:t>
      </w:r>
      <w:r w:rsidR="00E948DA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 xml:space="preserve">0 and 2:30 p.m. to </w:t>
      </w:r>
      <w:proofErr w:type="gramStart"/>
      <w:r w:rsidR="006F4465">
        <w:rPr>
          <w:b w:val="0"/>
          <w:szCs w:val="24"/>
        </w:rPr>
        <w:t>5</w:t>
      </w:r>
      <w:r w:rsidR="00257F20" w:rsidRPr="008841AE">
        <w:rPr>
          <w:b w:val="0"/>
          <w:szCs w:val="24"/>
        </w:rPr>
        <w:t>:30 p.m.</w:t>
      </w:r>
      <w:r w:rsidR="00257F20">
        <w:rPr>
          <w:b w:val="0"/>
          <w:szCs w:val="24"/>
        </w:rPr>
        <w:t>;</w:t>
      </w:r>
      <w:proofErr w:type="gramEnd"/>
      <w:r w:rsidR="00257F20" w:rsidRPr="008841AE">
        <w:rPr>
          <w:b w:val="0"/>
          <w:szCs w:val="24"/>
        </w:rPr>
        <w:t xml:space="preserve"> </w:t>
      </w:r>
    </w:p>
    <w:p w14:paraId="401C3E27" w14:textId="45C83E4A" w:rsidR="00257F20" w:rsidRDefault="00D36DD5" w:rsidP="00D61F78">
      <w:pPr>
        <w:pStyle w:val="Heading1"/>
        <w:rPr>
          <w:b w:val="0"/>
          <w:szCs w:val="24"/>
        </w:rPr>
      </w:pPr>
      <w:r>
        <w:rPr>
          <w:b w:val="0"/>
          <w:szCs w:val="24"/>
        </w:rPr>
        <w:t>16</w:t>
      </w:r>
      <w:r w:rsidR="005312FF">
        <w:rPr>
          <w:b w:val="0"/>
          <w:szCs w:val="24"/>
        </w:rPr>
        <w:t xml:space="preserve"> </w:t>
      </w:r>
      <w:r>
        <w:rPr>
          <w:b w:val="0"/>
          <w:szCs w:val="24"/>
        </w:rPr>
        <w:t>November</w:t>
      </w:r>
      <w:r w:rsidR="005312FF">
        <w:rPr>
          <w:b w:val="0"/>
          <w:szCs w:val="24"/>
        </w:rPr>
        <w:t xml:space="preserve"> 2023</w:t>
      </w:r>
      <w:r w:rsidR="005312FF" w:rsidRPr="008841AE">
        <w:rPr>
          <w:b w:val="0"/>
          <w:szCs w:val="24"/>
        </w:rPr>
        <w:t xml:space="preserve"> </w:t>
      </w:r>
      <w:r w:rsidR="005312FF">
        <w:rPr>
          <w:b w:val="0"/>
          <w:szCs w:val="24"/>
        </w:rPr>
        <w:t>9</w:t>
      </w:r>
      <w:r w:rsidR="005312FF" w:rsidRPr="008841AE">
        <w:rPr>
          <w:b w:val="0"/>
          <w:szCs w:val="24"/>
        </w:rPr>
        <w:t>:</w:t>
      </w:r>
      <w:r w:rsidR="005312FF">
        <w:rPr>
          <w:b w:val="0"/>
          <w:szCs w:val="24"/>
        </w:rPr>
        <w:t>3</w:t>
      </w:r>
      <w:r w:rsidR="005312FF" w:rsidRPr="008841AE">
        <w:rPr>
          <w:b w:val="0"/>
          <w:szCs w:val="24"/>
        </w:rPr>
        <w:t>0 a.m. to 12:</w:t>
      </w:r>
      <w:r w:rsidR="005312FF">
        <w:rPr>
          <w:b w:val="0"/>
          <w:szCs w:val="24"/>
        </w:rPr>
        <w:t>3</w:t>
      </w:r>
      <w:r w:rsidR="005312FF" w:rsidRPr="008841AE">
        <w:rPr>
          <w:b w:val="0"/>
          <w:szCs w:val="24"/>
        </w:rPr>
        <w:t xml:space="preserve">0 and 2:30 p.m. to </w:t>
      </w:r>
      <w:r w:rsidR="006F4465">
        <w:rPr>
          <w:b w:val="0"/>
          <w:szCs w:val="24"/>
        </w:rPr>
        <w:t>5</w:t>
      </w:r>
      <w:r w:rsidR="005312FF" w:rsidRPr="008841AE">
        <w:rPr>
          <w:b w:val="0"/>
          <w:szCs w:val="24"/>
        </w:rPr>
        <w:t xml:space="preserve">:30 </w:t>
      </w:r>
      <w:proofErr w:type="gramStart"/>
      <w:r w:rsidR="005312FF" w:rsidRPr="008841AE">
        <w:rPr>
          <w:b w:val="0"/>
          <w:szCs w:val="24"/>
        </w:rPr>
        <w:t>p.m.</w:t>
      </w:r>
      <w:r w:rsidR="00257F20">
        <w:rPr>
          <w:b w:val="0"/>
          <w:szCs w:val="24"/>
        </w:rPr>
        <w:t>.</w:t>
      </w:r>
      <w:proofErr w:type="gramEnd"/>
      <w:r w:rsidR="00257F20">
        <w:rPr>
          <w:b w:val="0"/>
          <w:szCs w:val="24"/>
        </w:rPr>
        <w:t xml:space="preserve"> </w:t>
      </w:r>
    </w:p>
    <w:p w14:paraId="480816B0" w14:textId="77777777" w:rsidR="00CB5CE5" w:rsidRPr="00CB5CE5" w:rsidRDefault="00CB5CE5" w:rsidP="00CB5CE5">
      <w:pPr>
        <w:rPr>
          <w:lang w:val="en-US"/>
        </w:rPr>
      </w:pPr>
    </w:p>
    <w:p w14:paraId="3A104F22" w14:textId="77777777" w:rsidR="00CB5CE5" w:rsidRPr="00D33908" w:rsidRDefault="00CB5CE5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4D2701" w:rsidRPr="00662A25" w14:paraId="4048FDE6" w14:textId="77777777" w:rsidTr="004D2701">
        <w:trPr>
          <w:trHeight w:val="157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6B353B0E" w:rsidR="004D2701" w:rsidRDefault="00282F5A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Tuesday</w:t>
            </w:r>
            <w:r w:rsidR="004D2701" w:rsidRPr="00D3390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="00D36DD5">
              <w:rPr>
                <w:b/>
                <w:sz w:val="22"/>
                <w:szCs w:val="22"/>
                <w:lang w:val="en-GB" w:eastAsia="en-US"/>
              </w:rPr>
              <w:t>14 November</w:t>
            </w:r>
            <w:r w:rsidR="004D2701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5389E105" w14:textId="5E0DAD8C" w:rsidR="00C7791D" w:rsidRPr="00D33908" w:rsidRDefault="00C7791D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D33908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>
              <w:rPr>
                <w:bCs/>
                <w:sz w:val="22"/>
                <w:szCs w:val="22"/>
                <w:lang w:val="en-GB" w:eastAsia="en-US"/>
              </w:rPr>
              <w:t>10</w:t>
            </w:r>
            <w:r w:rsidR="00434B95">
              <w:rPr>
                <w:bCs/>
                <w:sz w:val="22"/>
                <w:szCs w:val="22"/>
                <w:lang w:val="en-GB" w:eastAsia="en-US"/>
              </w:rPr>
              <w:t>: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  <w:p w14:paraId="0A7BC664" w14:textId="77777777" w:rsidR="004D2701" w:rsidRPr="00D33908" w:rsidRDefault="004D2701" w:rsidP="00DB5B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C06F0E6" w14:textId="170713A8" w:rsidR="004D2701" w:rsidRPr="00311D7E" w:rsidRDefault="004D2701" w:rsidP="009B4E35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Opening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14:paraId="65FFCE77" w14:textId="77777777" w:rsidR="004D2701" w:rsidRDefault="004D2701" w:rsidP="000F3D3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</w:p>
          <w:p w14:paraId="306C6FAD" w14:textId="77777777" w:rsidR="00D957C3" w:rsidRPr="00D957C3" w:rsidRDefault="00D957C3" w:rsidP="00D957C3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957C3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957C3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957C3">
              <w:rPr>
                <w:sz w:val="22"/>
                <w:szCs w:val="22"/>
                <w:lang w:val="en-GB"/>
              </w:rPr>
              <w:t>Adoption of the agenda</w:t>
            </w:r>
          </w:p>
          <w:p w14:paraId="4B04FDBD" w14:textId="77777777" w:rsidR="00D957C3" w:rsidRPr="00D957C3" w:rsidRDefault="00D957C3" w:rsidP="00D957C3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/>
              </w:rPr>
            </w:pPr>
            <w:r w:rsidRPr="00D957C3">
              <w:rPr>
                <w:b/>
                <w:sz w:val="22"/>
                <w:szCs w:val="22"/>
                <w:lang w:val="en-GB"/>
              </w:rPr>
              <w:t>Item 2</w:t>
            </w:r>
            <w:r w:rsidRPr="00D957C3">
              <w:rPr>
                <w:b/>
                <w:sz w:val="22"/>
                <w:szCs w:val="22"/>
                <w:lang w:val="en-GB"/>
              </w:rPr>
              <w:tab/>
            </w:r>
            <w:r w:rsidRPr="00D957C3">
              <w:rPr>
                <w:sz w:val="22"/>
                <w:szCs w:val="22"/>
                <w:lang w:val="en-GB"/>
              </w:rPr>
              <w:t>Coordination of work and documentation</w:t>
            </w:r>
          </w:p>
          <w:p w14:paraId="26E52855" w14:textId="742787FC" w:rsidR="001471A5" w:rsidRPr="00D33908" w:rsidRDefault="001471A5" w:rsidP="000F3D3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B5B67" w:rsidRPr="00985A72" w14:paraId="661D8AFD" w14:textId="77777777" w:rsidTr="004D2701">
        <w:trPr>
          <w:trHeight w:val="157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2C9F68E7" w14:textId="599B8B9F" w:rsidR="00DB5B67" w:rsidRPr="00D33908" w:rsidRDefault="00DB5B67" w:rsidP="00DB5B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D33908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>
              <w:rPr>
                <w:bCs/>
                <w:sz w:val="22"/>
                <w:szCs w:val="22"/>
                <w:lang w:val="en-GB" w:eastAsia="en-US"/>
              </w:rPr>
              <w:t>2</w:t>
            </w:r>
            <w:r w:rsidR="00161411">
              <w:rPr>
                <w:bCs/>
                <w:sz w:val="22"/>
                <w:szCs w:val="22"/>
                <w:lang w:val="en-GB" w:eastAsia="en-US"/>
              </w:rPr>
              <w:t>: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677A3CA9" w14:textId="77777777" w:rsidR="00DB5B67" w:rsidRDefault="00DB5B67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7E9B4BE5" w14:textId="77777777" w:rsidR="00282F5A" w:rsidRDefault="00282F5A" w:rsidP="00282F5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1D611F">
              <w:rPr>
                <w:bCs/>
                <w:sz w:val="22"/>
                <w:szCs w:val="22"/>
                <w:lang w:val="en-GB" w:eastAsia="en-US"/>
              </w:rPr>
              <w:t>Consideration of the reports of GRs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77607FE" w14:textId="5C59FD4E" w:rsidR="00DB5B67" w:rsidRDefault="00282F5A" w:rsidP="00282F5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1958 Agreement</w:t>
            </w:r>
            <w:r w:rsidR="00581660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257363" w:rsidRPr="00662A25" w14:paraId="1837E6C8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5FE1B565" w:rsidR="00257363" w:rsidRPr="00D33908" w:rsidRDefault="006109DB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Wednesday</w:t>
            </w:r>
            <w:r w:rsidR="00257363" w:rsidRPr="00D3390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="00D957C3">
              <w:rPr>
                <w:b/>
                <w:sz w:val="22"/>
                <w:szCs w:val="22"/>
                <w:lang w:val="en-GB" w:eastAsia="en-US"/>
              </w:rPr>
              <w:t>15</w:t>
            </w:r>
            <w:r w:rsidR="000C3AB6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D957C3">
              <w:rPr>
                <w:b/>
                <w:sz w:val="22"/>
                <w:szCs w:val="22"/>
                <w:lang w:val="en-GB" w:eastAsia="en-US"/>
              </w:rPr>
              <w:t>November</w:t>
            </w:r>
          </w:p>
          <w:p w14:paraId="6B83BCA9" w14:textId="11295B23" w:rsidR="00257363" w:rsidRPr="00D33908" w:rsidRDefault="00257363" w:rsidP="00E27A25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D33908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6109DB">
              <w:rPr>
                <w:bCs/>
                <w:sz w:val="22"/>
                <w:szCs w:val="22"/>
                <w:lang w:val="en-GB" w:eastAsia="en-US"/>
              </w:rPr>
              <w:t>9</w:t>
            </w:r>
            <w:r w:rsidR="00076296">
              <w:rPr>
                <w:bCs/>
                <w:sz w:val="22"/>
                <w:szCs w:val="22"/>
                <w:lang w:val="en-GB" w:eastAsia="en-US"/>
              </w:rPr>
              <w:t>:</w:t>
            </w:r>
            <w:r w:rsidR="006109DB">
              <w:rPr>
                <w:bCs/>
                <w:sz w:val="22"/>
                <w:szCs w:val="22"/>
                <w:lang w:val="en-GB" w:eastAsia="en-US"/>
              </w:rPr>
              <w:t>3</w:t>
            </w:r>
            <w:r w:rsidR="00076296"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03578B61" w:rsidR="00257363" w:rsidRDefault="00257363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 w:eastAsia="en-US"/>
              </w:rPr>
              <w:t>1958 Agreement</w:t>
            </w:r>
            <w:r w:rsidR="000052FC">
              <w:rPr>
                <w:sz w:val="22"/>
                <w:szCs w:val="22"/>
                <w:lang w:val="en-GB" w:eastAsia="en-US"/>
              </w:rPr>
              <w:t xml:space="preserve"> </w:t>
            </w:r>
          </w:p>
          <w:p w14:paraId="12329495" w14:textId="77777777" w:rsidR="001D611F" w:rsidRDefault="00127236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10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and </w:t>
            </w:r>
            <w:r>
              <w:rPr>
                <w:b/>
                <w:bCs/>
                <w:sz w:val="22"/>
                <w:szCs w:val="22"/>
                <w:lang w:val="en-GB"/>
              </w:rPr>
              <w:t>11</w:t>
            </w:r>
            <w:r w:rsidR="00585B76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>AC.1 voting</w:t>
            </w:r>
          </w:p>
          <w:p w14:paraId="595BA93E" w14:textId="45C82ED3" w:rsidR="00D957C3" w:rsidRDefault="00D957C3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Items</w:t>
            </w:r>
            <w:r w:rsidR="009A404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E4655">
              <w:rPr>
                <w:b/>
                <w:bCs/>
                <w:sz w:val="22"/>
                <w:szCs w:val="22"/>
                <w:lang w:val="en-GB"/>
              </w:rPr>
              <w:t>20 to 2</w:t>
            </w:r>
            <w:r w:rsidR="00DA49EE">
              <w:rPr>
                <w:b/>
                <w:bCs/>
                <w:sz w:val="22"/>
                <w:szCs w:val="22"/>
                <w:lang w:val="en-GB"/>
              </w:rPr>
              <w:t>3</w:t>
            </w:r>
            <w:r w:rsidR="002E4655">
              <w:rPr>
                <w:b/>
                <w:bCs/>
                <w:sz w:val="22"/>
                <w:szCs w:val="22"/>
                <w:lang w:val="en-GB"/>
              </w:rPr>
              <w:t xml:space="preserve">      </w:t>
            </w:r>
            <w:r w:rsidR="00BE0570">
              <w:rPr>
                <w:b/>
                <w:bCs/>
                <w:sz w:val="22"/>
                <w:szCs w:val="22"/>
                <w:lang w:val="en-GB"/>
              </w:rPr>
              <w:t xml:space="preserve">   </w:t>
            </w:r>
            <w:r w:rsidR="002E4655">
              <w:rPr>
                <w:b/>
                <w:bCs/>
                <w:sz w:val="22"/>
                <w:szCs w:val="22"/>
                <w:lang w:val="en-GB"/>
              </w:rPr>
              <w:t xml:space="preserve">     </w:t>
            </w:r>
            <w:r w:rsidR="00BE0570">
              <w:rPr>
                <w:b/>
                <w:bCs/>
                <w:sz w:val="22"/>
                <w:szCs w:val="22"/>
                <w:lang w:val="en-GB"/>
              </w:rPr>
              <w:t xml:space="preserve"> AC.4 voting/election of Chair</w:t>
            </w:r>
          </w:p>
          <w:p w14:paraId="37E99CFA" w14:textId="4FBC1225" w:rsidR="00DA49EE" w:rsidRPr="00D33908" w:rsidRDefault="00DA49EE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CD3C67" w:rsidRPr="00662A25" w14:paraId="45C907BF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7132B3B9" w14:textId="076CFCB9" w:rsidR="00BF68ED" w:rsidRPr="00BF68ED" w:rsidRDefault="00BF68ED" w:rsidP="00BF68ED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BF68ED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9EA5FD4" w14:textId="77777777" w:rsidR="00CD3C67" w:rsidRPr="00D33908" w:rsidRDefault="00CD3C67" w:rsidP="00076296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3DF7C48" w14:textId="7D10ED07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12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>,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  <w:r w:rsidR="00995AC6">
              <w:rPr>
                <w:b/>
                <w:bCs/>
                <w:sz w:val="22"/>
                <w:szCs w:val="22"/>
                <w:lang w:val="en-GB"/>
              </w:rPr>
              <w:t>4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 xml:space="preserve"> and 1</w:t>
            </w:r>
            <w:r w:rsidR="00C142B1"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AC.3 </w:t>
            </w:r>
            <w:proofErr w:type="gramStart"/>
            <w:r>
              <w:rPr>
                <w:b/>
                <w:bCs/>
                <w:sz w:val="22"/>
                <w:szCs w:val="22"/>
                <w:lang w:val="en-GB"/>
              </w:rPr>
              <w:t>voting</w:t>
            </w:r>
            <w:proofErr w:type="gramEnd"/>
            <w:r w:rsidR="00F2613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FAF9013" w14:textId="77777777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Monitoring of the 1998 Agreement</w:t>
            </w:r>
          </w:p>
          <w:p w14:paraId="7F6AF86A" w14:textId="2822C08B" w:rsidR="00CD3C67" w:rsidRPr="00D33908" w:rsidRDefault="00EC1B95" w:rsidP="00585B76">
            <w:pPr>
              <w:tabs>
                <w:tab w:val="left" w:pos="2339"/>
              </w:tabs>
              <w:spacing w:line="276" w:lineRule="auto"/>
              <w:ind w:left="2339" w:right="1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</w:t>
            </w:r>
            <w:r w:rsidR="003830E3">
              <w:rPr>
                <w:b/>
                <w:sz w:val="22"/>
                <w:szCs w:val="22"/>
                <w:lang w:val="en-GB"/>
              </w:rPr>
              <w:t>9</w:t>
            </w:r>
            <w:r>
              <w:rPr>
                <w:b/>
                <w:sz w:val="22"/>
                <w:szCs w:val="22"/>
                <w:lang w:val="en-GB"/>
              </w:rPr>
              <w:t>-2</w:t>
            </w:r>
            <w:r w:rsidR="005D00E6">
              <w:rPr>
                <w:b/>
                <w:sz w:val="22"/>
                <w:szCs w:val="22"/>
                <w:lang w:val="en-GB"/>
              </w:rPr>
              <w:t>1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bCs/>
                <w:sz w:val="22"/>
                <w:szCs w:val="22"/>
                <w:lang w:val="en-GB" w:eastAsia="en-US"/>
              </w:rPr>
              <w:t>Progress on development of new and amendments to existing UN GTRs</w:t>
            </w:r>
          </w:p>
        </w:tc>
      </w:tr>
      <w:tr w:rsidR="0036195F" w:rsidRPr="00662A25" w14:paraId="2331EF4C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373D75A0" w:rsidR="0036195F" w:rsidRPr="00D33908" w:rsidRDefault="00F2613B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Thurs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0B7E51">
              <w:rPr>
                <w:b/>
                <w:sz w:val="22"/>
                <w:szCs w:val="22"/>
                <w:lang w:val="en-GB" w:eastAsia="en-US"/>
              </w:rPr>
              <w:t>16</w:t>
            </w:r>
            <w:r w:rsidR="00570DCC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0B7E51">
              <w:rPr>
                <w:b/>
                <w:sz w:val="22"/>
                <w:szCs w:val="22"/>
                <w:lang w:val="en-GB" w:eastAsia="en-US"/>
              </w:rPr>
              <w:t>November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61411">
              <w:rPr>
                <w:bCs/>
                <w:sz w:val="22"/>
                <w:szCs w:val="22"/>
                <w:lang w:val="en-GB" w:eastAsia="en-US"/>
              </w:rPr>
              <w:t>9:3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a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608176F6" w14:textId="0ECD98B6" w:rsidR="0075539B" w:rsidRDefault="0075539B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1997 Agreement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4B15C63" w14:textId="25937F95" w:rsidR="0036195F" w:rsidRPr="00D33908" w:rsidRDefault="0075539B" w:rsidP="000921C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Other business</w:t>
            </w:r>
          </w:p>
        </w:tc>
      </w:tr>
      <w:tr w:rsidR="00076296" w:rsidRPr="00662A25" w14:paraId="3F51F9AF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5B4D4922" w14:textId="7316CE16" w:rsidR="00076296" w:rsidRPr="00BF68ED" w:rsidRDefault="00076296" w:rsidP="00076296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BF68ED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1139A6B2" w14:textId="77777777" w:rsidR="00076296" w:rsidRPr="00D33908" w:rsidRDefault="00076296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4425270E" w14:textId="4DC7B651" w:rsidR="0045420F" w:rsidRDefault="0045420F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Other business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45420F">
              <w:rPr>
                <w:bCs/>
                <w:sz w:val="22"/>
                <w:szCs w:val="22"/>
                <w:lang w:val="en-GB"/>
              </w:rPr>
              <w:t>(cont</w:t>
            </w:r>
            <w:r w:rsidR="00434B95">
              <w:rPr>
                <w:bCs/>
                <w:sz w:val="22"/>
                <w:szCs w:val="22"/>
                <w:lang w:val="en-GB"/>
              </w:rPr>
              <w:t>.</w:t>
            </w:r>
            <w:r w:rsidRPr="0045420F">
              <w:rPr>
                <w:bCs/>
                <w:sz w:val="22"/>
                <w:szCs w:val="22"/>
                <w:lang w:val="en-GB"/>
              </w:rPr>
              <w:t>)</w:t>
            </w:r>
          </w:p>
          <w:p w14:paraId="6BBCA6A5" w14:textId="0C76C9B7" w:rsidR="00A015FE" w:rsidRPr="00621FDC" w:rsidRDefault="00A015FE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0232CC">
              <w:rPr>
                <w:b/>
                <w:sz w:val="22"/>
                <w:szCs w:val="22"/>
                <w:lang w:val="en-GB"/>
              </w:rPr>
              <w:t>10</w:t>
            </w:r>
            <w:r w:rsidR="00F635AF" w:rsidRPr="00D33908">
              <w:rPr>
                <w:sz w:val="22"/>
                <w:szCs w:val="22"/>
                <w:lang w:val="en-GB"/>
              </w:rPr>
              <w:tab/>
            </w:r>
            <w:r w:rsidR="00F635AF">
              <w:rPr>
                <w:sz w:val="22"/>
                <w:szCs w:val="22"/>
                <w:lang w:val="en-GB"/>
              </w:rPr>
              <w:t>Adoption of report</w:t>
            </w:r>
          </w:p>
        </w:tc>
      </w:tr>
    </w:tbl>
    <w:p w14:paraId="47B1C701" w14:textId="2874706C" w:rsidR="001B02CA" w:rsidRDefault="001B02CA" w:rsidP="00B9263E">
      <w:pPr>
        <w:rPr>
          <w:sz w:val="22"/>
          <w:szCs w:val="22"/>
          <w:lang w:val="en-GB"/>
        </w:rPr>
      </w:pPr>
    </w:p>
    <w:p w14:paraId="294D8103" w14:textId="77777777" w:rsidR="00CB5CE5" w:rsidRDefault="00CB5CE5" w:rsidP="00B9263E">
      <w:pPr>
        <w:rPr>
          <w:sz w:val="22"/>
          <w:szCs w:val="22"/>
          <w:lang w:val="en-GB"/>
        </w:rPr>
      </w:pPr>
    </w:p>
    <w:p w14:paraId="0A2C51CD" w14:textId="4C8D72B5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CD3C67">
        <w:rPr>
          <w:sz w:val="22"/>
          <w:szCs w:val="22"/>
          <w:lang w:val="en-GB"/>
        </w:rPr>
        <w:t>WP.29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  <w:r w:rsidR="00465487">
        <w:rPr>
          <w:sz w:val="22"/>
          <w:szCs w:val="22"/>
          <w:lang w:val="en-GB"/>
        </w:rPr>
        <w:t xml:space="preserve"> All times indicated are Geneva time (CET).</w:t>
      </w:r>
    </w:p>
    <w:p w14:paraId="614AD02E" w14:textId="5565E0AD" w:rsidR="001B02CA" w:rsidRDefault="001B02CA" w:rsidP="00B9263E">
      <w:pPr>
        <w:rPr>
          <w:sz w:val="20"/>
          <w:szCs w:val="20"/>
          <w:lang w:val="en-GB"/>
        </w:rPr>
      </w:pPr>
    </w:p>
    <w:p w14:paraId="7E9CFC03" w14:textId="77777777" w:rsidR="00EF6758" w:rsidRDefault="00EF6758" w:rsidP="00B9263E">
      <w:pPr>
        <w:rPr>
          <w:sz w:val="20"/>
          <w:szCs w:val="20"/>
          <w:lang w:val="en-GB"/>
        </w:rPr>
      </w:pPr>
    </w:p>
    <w:p w14:paraId="42BF21F5" w14:textId="3C2B03C5" w:rsidR="00EF6758" w:rsidRDefault="00EF6758" w:rsidP="00B9263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Possibility to listen to the meeting is provided via</w:t>
      </w:r>
      <w:r w:rsidR="00760D99">
        <w:rPr>
          <w:sz w:val="20"/>
          <w:szCs w:val="20"/>
          <w:lang w:val="en-GB"/>
        </w:rPr>
        <w:t xml:space="preserve"> </w:t>
      </w:r>
      <w:r w:rsidR="00254877">
        <w:rPr>
          <w:sz w:val="20"/>
          <w:szCs w:val="20"/>
          <w:lang w:val="en-GB"/>
        </w:rPr>
        <w:t>“</w:t>
      </w:r>
      <w:hyperlink r:id="rId11" w:history="1">
        <w:r w:rsidR="00254877" w:rsidRPr="00CA7475">
          <w:rPr>
            <w:rStyle w:val="Hyperlink"/>
            <w:sz w:val="20"/>
            <w:szCs w:val="20"/>
            <w:lang w:val="en-GB"/>
          </w:rPr>
          <w:t>LISTEN LIVE</w:t>
        </w:r>
      </w:hyperlink>
      <w:r w:rsidR="00254877">
        <w:rPr>
          <w:sz w:val="20"/>
          <w:szCs w:val="20"/>
          <w:lang w:val="en-GB"/>
        </w:rPr>
        <w:t>”</w:t>
      </w:r>
    </w:p>
    <w:p w14:paraId="00FBB56C" w14:textId="77777777" w:rsidR="00CA7475" w:rsidRDefault="00CA7475" w:rsidP="00712DB3">
      <w:pPr>
        <w:jc w:val="center"/>
        <w:rPr>
          <w:u w:val="single"/>
          <w:lang w:val="en-GB"/>
        </w:rPr>
      </w:pPr>
    </w:p>
    <w:p w14:paraId="0E216315" w14:textId="593C7FB2" w:rsidR="00B9263E" w:rsidRPr="00A95A96" w:rsidRDefault="00712DB3" w:rsidP="00712DB3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B9263E" w:rsidRPr="00A95A96" w:rsidSect="00E533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3B75" w14:textId="77777777" w:rsidR="00DA021D" w:rsidRDefault="00DA021D">
      <w:r>
        <w:separator/>
      </w:r>
    </w:p>
  </w:endnote>
  <w:endnote w:type="continuationSeparator" w:id="0">
    <w:p w14:paraId="248628C0" w14:textId="77777777" w:rsidR="00DA021D" w:rsidRDefault="00DA021D">
      <w:r>
        <w:continuationSeparator/>
      </w:r>
    </w:p>
  </w:endnote>
  <w:endnote w:type="continuationNotice" w:id="1">
    <w:p w14:paraId="34F0BD9A" w14:textId="77777777" w:rsidR="00DA021D" w:rsidRDefault="00DA0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48B5" w14:textId="77777777" w:rsidR="00DA021D" w:rsidRDefault="00DA021D">
      <w:r>
        <w:separator/>
      </w:r>
    </w:p>
  </w:footnote>
  <w:footnote w:type="continuationSeparator" w:id="0">
    <w:p w14:paraId="6330CBEE" w14:textId="77777777" w:rsidR="00DA021D" w:rsidRDefault="00DA021D">
      <w:r>
        <w:continuationSeparator/>
      </w:r>
    </w:p>
  </w:footnote>
  <w:footnote w:type="continuationNotice" w:id="1">
    <w:p w14:paraId="0E8F6F58" w14:textId="77777777" w:rsidR="00DA021D" w:rsidRDefault="00DA0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348B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840771">
    <w:abstractNumId w:val="0"/>
  </w:num>
  <w:num w:numId="2" w16cid:durableId="475070983">
    <w:abstractNumId w:val="1"/>
  </w:num>
  <w:num w:numId="3" w16cid:durableId="1473865202">
    <w:abstractNumId w:val="2"/>
  </w:num>
  <w:num w:numId="4" w16cid:durableId="1050149930">
    <w:abstractNumId w:val="18"/>
  </w:num>
  <w:num w:numId="5" w16cid:durableId="1357729970">
    <w:abstractNumId w:val="24"/>
  </w:num>
  <w:num w:numId="6" w16cid:durableId="848518148">
    <w:abstractNumId w:val="4"/>
  </w:num>
  <w:num w:numId="7" w16cid:durableId="206912086">
    <w:abstractNumId w:val="13"/>
  </w:num>
  <w:num w:numId="8" w16cid:durableId="1603030475">
    <w:abstractNumId w:val="7"/>
  </w:num>
  <w:num w:numId="9" w16cid:durableId="343480384">
    <w:abstractNumId w:val="5"/>
  </w:num>
  <w:num w:numId="10" w16cid:durableId="913784741">
    <w:abstractNumId w:val="8"/>
  </w:num>
  <w:num w:numId="11" w16cid:durableId="2004502625">
    <w:abstractNumId w:val="6"/>
  </w:num>
  <w:num w:numId="12" w16cid:durableId="986857296">
    <w:abstractNumId w:val="14"/>
  </w:num>
  <w:num w:numId="13" w16cid:durableId="1365248948">
    <w:abstractNumId w:val="3"/>
  </w:num>
  <w:num w:numId="14" w16cid:durableId="1886478131">
    <w:abstractNumId w:val="21"/>
  </w:num>
  <w:num w:numId="15" w16cid:durableId="1677879251">
    <w:abstractNumId w:val="16"/>
  </w:num>
  <w:num w:numId="16" w16cid:durableId="352734382">
    <w:abstractNumId w:val="19"/>
  </w:num>
  <w:num w:numId="17" w16cid:durableId="230966924">
    <w:abstractNumId w:val="17"/>
  </w:num>
  <w:num w:numId="18" w16cid:durableId="996495399">
    <w:abstractNumId w:val="12"/>
  </w:num>
  <w:num w:numId="19" w16cid:durableId="341591843">
    <w:abstractNumId w:val="15"/>
  </w:num>
  <w:num w:numId="20" w16cid:durableId="1448694793">
    <w:abstractNumId w:val="20"/>
  </w:num>
  <w:num w:numId="21" w16cid:durableId="1993018138">
    <w:abstractNumId w:val="11"/>
  </w:num>
  <w:num w:numId="22" w16cid:durableId="454064810">
    <w:abstractNumId w:val="9"/>
  </w:num>
  <w:num w:numId="23" w16cid:durableId="2043050721">
    <w:abstractNumId w:val="10"/>
  </w:num>
  <w:num w:numId="24" w16cid:durableId="273438435">
    <w:abstractNumId w:val="22"/>
  </w:num>
  <w:num w:numId="25" w16cid:durableId="7308078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2FC"/>
    <w:rsid w:val="00005758"/>
    <w:rsid w:val="00005D8B"/>
    <w:rsid w:val="00007BB5"/>
    <w:rsid w:val="00011099"/>
    <w:rsid w:val="00011E4F"/>
    <w:rsid w:val="00014281"/>
    <w:rsid w:val="00017601"/>
    <w:rsid w:val="00017CDD"/>
    <w:rsid w:val="00021107"/>
    <w:rsid w:val="000220CD"/>
    <w:rsid w:val="000228DB"/>
    <w:rsid w:val="000232CC"/>
    <w:rsid w:val="00036291"/>
    <w:rsid w:val="000369BF"/>
    <w:rsid w:val="00037BD4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6296"/>
    <w:rsid w:val="00081149"/>
    <w:rsid w:val="000816D1"/>
    <w:rsid w:val="00081E4F"/>
    <w:rsid w:val="00081F70"/>
    <w:rsid w:val="00082DB7"/>
    <w:rsid w:val="00083220"/>
    <w:rsid w:val="00083EC2"/>
    <w:rsid w:val="000921CA"/>
    <w:rsid w:val="00092E11"/>
    <w:rsid w:val="0009401D"/>
    <w:rsid w:val="00096040"/>
    <w:rsid w:val="0009739A"/>
    <w:rsid w:val="00097C59"/>
    <w:rsid w:val="000A1826"/>
    <w:rsid w:val="000A1E69"/>
    <w:rsid w:val="000A2B4A"/>
    <w:rsid w:val="000A2EE3"/>
    <w:rsid w:val="000B16DF"/>
    <w:rsid w:val="000B1CDB"/>
    <w:rsid w:val="000B5886"/>
    <w:rsid w:val="000B61D8"/>
    <w:rsid w:val="000B7E51"/>
    <w:rsid w:val="000C0CD6"/>
    <w:rsid w:val="000C26A0"/>
    <w:rsid w:val="000C34B2"/>
    <w:rsid w:val="000C3AB6"/>
    <w:rsid w:val="000C4826"/>
    <w:rsid w:val="000C5438"/>
    <w:rsid w:val="000C690D"/>
    <w:rsid w:val="000C717B"/>
    <w:rsid w:val="000C75C9"/>
    <w:rsid w:val="000D1B94"/>
    <w:rsid w:val="000D3C09"/>
    <w:rsid w:val="000D4DC2"/>
    <w:rsid w:val="000D6C0A"/>
    <w:rsid w:val="000E218A"/>
    <w:rsid w:val="000E4CC4"/>
    <w:rsid w:val="000F1E85"/>
    <w:rsid w:val="000F3D36"/>
    <w:rsid w:val="000F3FB8"/>
    <w:rsid w:val="000F4E58"/>
    <w:rsid w:val="000F791C"/>
    <w:rsid w:val="0010075D"/>
    <w:rsid w:val="00101CB8"/>
    <w:rsid w:val="00105FB2"/>
    <w:rsid w:val="001078B6"/>
    <w:rsid w:val="001111C3"/>
    <w:rsid w:val="0011273B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0E6A"/>
    <w:rsid w:val="00144004"/>
    <w:rsid w:val="00146B21"/>
    <w:rsid w:val="001471A5"/>
    <w:rsid w:val="00147968"/>
    <w:rsid w:val="001512A0"/>
    <w:rsid w:val="00152788"/>
    <w:rsid w:val="001564B8"/>
    <w:rsid w:val="00161411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D2E5B"/>
    <w:rsid w:val="001D611F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33E3C"/>
    <w:rsid w:val="00237CD8"/>
    <w:rsid w:val="00245FBE"/>
    <w:rsid w:val="002523DD"/>
    <w:rsid w:val="0025431E"/>
    <w:rsid w:val="00254877"/>
    <w:rsid w:val="00256BD5"/>
    <w:rsid w:val="00257363"/>
    <w:rsid w:val="0025763B"/>
    <w:rsid w:val="00257F20"/>
    <w:rsid w:val="0026000D"/>
    <w:rsid w:val="00260077"/>
    <w:rsid w:val="002613B5"/>
    <w:rsid w:val="00262ADB"/>
    <w:rsid w:val="00265267"/>
    <w:rsid w:val="00270D0F"/>
    <w:rsid w:val="00271017"/>
    <w:rsid w:val="00271897"/>
    <w:rsid w:val="00276068"/>
    <w:rsid w:val="00276892"/>
    <w:rsid w:val="00281F58"/>
    <w:rsid w:val="00282F5A"/>
    <w:rsid w:val="002846F8"/>
    <w:rsid w:val="00284BC6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4BAF"/>
    <w:rsid w:val="002D5863"/>
    <w:rsid w:val="002E32FD"/>
    <w:rsid w:val="002E3D9C"/>
    <w:rsid w:val="002E4655"/>
    <w:rsid w:val="002E7DB6"/>
    <w:rsid w:val="002F0049"/>
    <w:rsid w:val="002F3109"/>
    <w:rsid w:val="002F68DB"/>
    <w:rsid w:val="002F6A73"/>
    <w:rsid w:val="00303380"/>
    <w:rsid w:val="003038D5"/>
    <w:rsid w:val="0030433B"/>
    <w:rsid w:val="003046A1"/>
    <w:rsid w:val="003048E4"/>
    <w:rsid w:val="003050C8"/>
    <w:rsid w:val="00305A3B"/>
    <w:rsid w:val="00306A95"/>
    <w:rsid w:val="0030734F"/>
    <w:rsid w:val="00311D7E"/>
    <w:rsid w:val="003135AD"/>
    <w:rsid w:val="00316103"/>
    <w:rsid w:val="00317759"/>
    <w:rsid w:val="003177D5"/>
    <w:rsid w:val="00326AD7"/>
    <w:rsid w:val="00332EB5"/>
    <w:rsid w:val="003405C0"/>
    <w:rsid w:val="003434C2"/>
    <w:rsid w:val="0034691D"/>
    <w:rsid w:val="00347B0D"/>
    <w:rsid w:val="00347CEC"/>
    <w:rsid w:val="00351B21"/>
    <w:rsid w:val="0035609D"/>
    <w:rsid w:val="003560DB"/>
    <w:rsid w:val="00356745"/>
    <w:rsid w:val="003600A0"/>
    <w:rsid w:val="0036195F"/>
    <w:rsid w:val="00366467"/>
    <w:rsid w:val="00372D63"/>
    <w:rsid w:val="00374B18"/>
    <w:rsid w:val="00375080"/>
    <w:rsid w:val="003830E3"/>
    <w:rsid w:val="003970A5"/>
    <w:rsid w:val="003A089F"/>
    <w:rsid w:val="003A1AE8"/>
    <w:rsid w:val="003A55F3"/>
    <w:rsid w:val="003B3712"/>
    <w:rsid w:val="003B6106"/>
    <w:rsid w:val="003B7E96"/>
    <w:rsid w:val="003C19C4"/>
    <w:rsid w:val="003C1BBD"/>
    <w:rsid w:val="003C2029"/>
    <w:rsid w:val="003C6078"/>
    <w:rsid w:val="003D01D8"/>
    <w:rsid w:val="003D0A3E"/>
    <w:rsid w:val="003D3927"/>
    <w:rsid w:val="003D4D20"/>
    <w:rsid w:val="003E0232"/>
    <w:rsid w:val="003E0F31"/>
    <w:rsid w:val="003E1927"/>
    <w:rsid w:val="003E29F2"/>
    <w:rsid w:val="003E5335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A5D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4B95"/>
    <w:rsid w:val="00437575"/>
    <w:rsid w:val="00437B2F"/>
    <w:rsid w:val="00444B6B"/>
    <w:rsid w:val="00444D70"/>
    <w:rsid w:val="0044709F"/>
    <w:rsid w:val="004474B8"/>
    <w:rsid w:val="004504AC"/>
    <w:rsid w:val="00452EAA"/>
    <w:rsid w:val="0045420F"/>
    <w:rsid w:val="00456EB7"/>
    <w:rsid w:val="004637F5"/>
    <w:rsid w:val="00465487"/>
    <w:rsid w:val="00466FE2"/>
    <w:rsid w:val="00467C7E"/>
    <w:rsid w:val="004720D7"/>
    <w:rsid w:val="00475961"/>
    <w:rsid w:val="00481FA0"/>
    <w:rsid w:val="00482663"/>
    <w:rsid w:val="00482A16"/>
    <w:rsid w:val="00482F1A"/>
    <w:rsid w:val="004853D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2701"/>
    <w:rsid w:val="004D42D1"/>
    <w:rsid w:val="004E0AC8"/>
    <w:rsid w:val="004E0E53"/>
    <w:rsid w:val="004F506D"/>
    <w:rsid w:val="004F6610"/>
    <w:rsid w:val="005041E3"/>
    <w:rsid w:val="00505644"/>
    <w:rsid w:val="005102B6"/>
    <w:rsid w:val="00515E4C"/>
    <w:rsid w:val="005169D0"/>
    <w:rsid w:val="005239CF"/>
    <w:rsid w:val="005250E7"/>
    <w:rsid w:val="0052790F"/>
    <w:rsid w:val="00527D41"/>
    <w:rsid w:val="005312FF"/>
    <w:rsid w:val="005338B6"/>
    <w:rsid w:val="00534213"/>
    <w:rsid w:val="00534329"/>
    <w:rsid w:val="00534DB9"/>
    <w:rsid w:val="0053549F"/>
    <w:rsid w:val="005364A0"/>
    <w:rsid w:val="00541327"/>
    <w:rsid w:val="005417DF"/>
    <w:rsid w:val="00557BF6"/>
    <w:rsid w:val="005622E6"/>
    <w:rsid w:val="00563BDE"/>
    <w:rsid w:val="0056562D"/>
    <w:rsid w:val="00567122"/>
    <w:rsid w:val="00567C71"/>
    <w:rsid w:val="005705C2"/>
    <w:rsid w:val="00570DCC"/>
    <w:rsid w:val="005738DD"/>
    <w:rsid w:val="005748FC"/>
    <w:rsid w:val="00576233"/>
    <w:rsid w:val="005775B0"/>
    <w:rsid w:val="00581660"/>
    <w:rsid w:val="00581A83"/>
    <w:rsid w:val="00582E6C"/>
    <w:rsid w:val="005831E5"/>
    <w:rsid w:val="00585B76"/>
    <w:rsid w:val="00585BD2"/>
    <w:rsid w:val="005877EC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6123"/>
    <w:rsid w:val="005B62B9"/>
    <w:rsid w:val="005C03E1"/>
    <w:rsid w:val="005C7EB0"/>
    <w:rsid w:val="005D00E6"/>
    <w:rsid w:val="005D0BA6"/>
    <w:rsid w:val="005D484A"/>
    <w:rsid w:val="005E3B77"/>
    <w:rsid w:val="005E53D3"/>
    <w:rsid w:val="005F209F"/>
    <w:rsid w:val="005F3064"/>
    <w:rsid w:val="005F35B5"/>
    <w:rsid w:val="005F3C5A"/>
    <w:rsid w:val="005F6097"/>
    <w:rsid w:val="005F6B4F"/>
    <w:rsid w:val="005F7697"/>
    <w:rsid w:val="005F7ECB"/>
    <w:rsid w:val="00602033"/>
    <w:rsid w:val="00605C17"/>
    <w:rsid w:val="006109DB"/>
    <w:rsid w:val="006110A8"/>
    <w:rsid w:val="0061147B"/>
    <w:rsid w:val="00612CF3"/>
    <w:rsid w:val="006154D9"/>
    <w:rsid w:val="006158F8"/>
    <w:rsid w:val="00615A51"/>
    <w:rsid w:val="00620D33"/>
    <w:rsid w:val="00621FA4"/>
    <w:rsid w:val="00621FDC"/>
    <w:rsid w:val="00625674"/>
    <w:rsid w:val="00627F8B"/>
    <w:rsid w:val="00636865"/>
    <w:rsid w:val="00647B70"/>
    <w:rsid w:val="00657377"/>
    <w:rsid w:val="0066148A"/>
    <w:rsid w:val="006625AC"/>
    <w:rsid w:val="00662A25"/>
    <w:rsid w:val="0067697C"/>
    <w:rsid w:val="0068778F"/>
    <w:rsid w:val="006930A7"/>
    <w:rsid w:val="00695CDE"/>
    <w:rsid w:val="0069794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044"/>
    <w:rsid w:val="006D7606"/>
    <w:rsid w:val="006D7626"/>
    <w:rsid w:val="006E11C1"/>
    <w:rsid w:val="006E15F7"/>
    <w:rsid w:val="006F06DE"/>
    <w:rsid w:val="006F4060"/>
    <w:rsid w:val="006F4421"/>
    <w:rsid w:val="006F4465"/>
    <w:rsid w:val="006F69AF"/>
    <w:rsid w:val="006F6A7F"/>
    <w:rsid w:val="006F7FFA"/>
    <w:rsid w:val="007001D4"/>
    <w:rsid w:val="00702779"/>
    <w:rsid w:val="00703915"/>
    <w:rsid w:val="007111CB"/>
    <w:rsid w:val="00712940"/>
    <w:rsid w:val="00712DB3"/>
    <w:rsid w:val="00714C0A"/>
    <w:rsid w:val="0071598F"/>
    <w:rsid w:val="00715A09"/>
    <w:rsid w:val="0072251C"/>
    <w:rsid w:val="00722F0F"/>
    <w:rsid w:val="00732F57"/>
    <w:rsid w:val="00734CCD"/>
    <w:rsid w:val="007403AF"/>
    <w:rsid w:val="00742A78"/>
    <w:rsid w:val="007461C3"/>
    <w:rsid w:val="007467AC"/>
    <w:rsid w:val="00750553"/>
    <w:rsid w:val="00753D72"/>
    <w:rsid w:val="0075455D"/>
    <w:rsid w:val="007552E8"/>
    <w:rsid w:val="0075539B"/>
    <w:rsid w:val="00760025"/>
    <w:rsid w:val="00760D99"/>
    <w:rsid w:val="007619CB"/>
    <w:rsid w:val="00762F5B"/>
    <w:rsid w:val="00767E89"/>
    <w:rsid w:val="0077566C"/>
    <w:rsid w:val="0077682E"/>
    <w:rsid w:val="00782057"/>
    <w:rsid w:val="0078314E"/>
    <w:rsid w:val="00783C92"/>
    <w:rsid w:val="00790F47"/>
    <w:rsid w:val="007930F8"/>
    <w:rsid w:val="007931EE"/>
    <w:rsid w:val="007933B7"/>
    <w:rsid w:val="007947D6"/>
    <w:rsid w:val="00794A96"/>
    <w:rsid w:val="00796E35"/>
    <w:rsid w:val="007A0FFA"/>
    <w:rsid w:val="007A25F7"/>
    <w:rsid w:val="007A3671"/>
    <w:rsid w:val="007A410D"/>
    <w:rsid w:val="007A5B10"/>
    <w:rsid w:val="007B5AF5"/>
    <w:rsid w:val="007B7DFD"/>
    <w:rsid w:val="007C297A"/>
    <w:rsid w:val="007C312A"/>
    <w:rsid w:val="007C6A2B"/>
    <w:rsid w:val="007D4F7D"/>
    <w:rsid w:val="007D57FE"/>
    <w:rsid w:val="007D5F5F"/>
    <w:rsid w:val="007D7FBB"/>
    <w:rsid w:val="007E1ECC"/>
    <w:rsid w:val="007E6C4A"/>
    <w:rsid w:val="007E71AF"/>
    <w:rsid w:val="007F0082"/>
    <w:rsid w:val="007F0D68"/>
    <w:rsid w:val="007F59D9"/>
    <w:rsid w:val="007F79AA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250B4"/>
    <w:rsid w:val="00830147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2675"/>
    <w:rsid w:val="00872DED"/>
    <w:rsid w:val="008730A7"/>
    <w:rsid w:val="0087469A"/>
    <w:rsid w:val="0087551C"/>
    <w:rsid w:val="00877F90"/>
    <w:rsid w:val="00885090"/>
    <w:rsid w:val="008877AA"/>
    <w:rsid w:val="00890032"/>
    <w:rsid w:val="008921A6"/>
    <w:rsid w:val="008936B0"/>
    <w:rsid w:val="0089378F"/>
    <w:rsid w:val="0089447B"/>
    <w:rsid w:val="00896E73"/>
    <w:rsid w:val="00897E92"/>
    <w:rsid w:val="008A5622"/>
    <w:rsid w:val="008A765A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41FA"/>
    <w:rsid w:val="00917636"/>
    <w:rsid w:val="009221F9"/>
    <w:rsid w:val="0092301D"/>
    <w:rsid w:val="00926CEC"/>
    <w:rsid w:val="0092779B"/>
    <w:rsid w:val="009328E7"/>
    <w:rsid w:val="00932976"/>
    <w:rsid w:val="0093586E"/>
    <w:rsid w:val="00936B2A"/>
    <w:rsid w:val="009405D0"/>
    <w:rsid w:val="0094158B"/>
    <w:rsid w:val="00941A60"/>
    <w:rsid w:val="009437DD"/>
    <w:rsid w:val="00944900"/>
    <w:rsid w:val="00953D48"/>
    <w:rsid w:val="00953FFD"/>
    <w:rsid w:val="00954217"/>
    <w:rsid w:val="00955E60"/>
    <w:rsid w:val="009562DD"/>
    <w:rsid w:val="00956598"/>
    <w:rsid w:val="009574E3"/>
    <w:rsid w:val="009618DA"/>
    <w:rsid w:val="00961F12"/>
    <w:rsid w:val="009635EA"/>
    <w:rsid w:val="009641B7"/>
    <w:rsid w:val="00967032"/>
    <w:rsid w:val="00970577"/>
    <w:rsid w:val="00975DB2"/>
    <w:rsid w:val="009771E7"/>
    <w:rsid w:val="009823D7"/>
    <w:rsid w:val="00985A72"/>
    <w:rsid w:val="00987FF3"/>
    <w:rsid w:val="00991396"/>
    <w:rsid w:val="00991469"/>
    <w:rsid w:val="00995713"/>
    <w:rsid w:val="009958A6"/>
    <w:rsid w:val="00995AC6"/>
    <w:rsid w:val="00997061"/>
    <w:rsid w:val="009978F5"/>
    <w:rsid w:val="00997D81"/>
    <w:rsid w:val="009A0CB7"/>
    <w:rsid w:val="009A2DCD"/>
    <w:rsid w:val="009A4048"/>
    <w:rsid w:val="009A7450"/>
    <w:rsid w:val="009B1D0E"/>
    <w:rsid w:val="009B4E35"/>
    <w:rsid w:val="009C0389"/>
    <w:rsid w:val="009C68F7"/>
    <w:rsid w:val="009D0703"/>
    <w:rsid w:val="009D2DBB"/>
    <w:rsid w:val="009D3AD0"/>
    <w:rsid w:val="009D4D02"/>
    <w:rsid w:val="009D5EE0"/>
    <w:rsid w:val="009E0E47"/>
    <w:rsid w:val="009E21D2"/>
    <w:rsid w:val="009E2EFD"/>
    <w:rsid w:val="009F0B84"/>
    <w:rsid w:val="009F16CA"/>
    <w:rsid w:val="009F1C85"/>
    <w:rsid w:val="009F65E7"/>
    <w:rsid w:val="00A00977"/>
    <w:rsid w:val="00A015FE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40E9E"/>
    <w:rsid w:val="00A4254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4408"/>
    <w:rsid w:val="00A95A96"/>
    <w:rsid w:val="00A96B20"/>
    <w:rsid w:val="00AA438B"/>
    <w:rsid w:val="00AA57E1"/>
    <w:rsid w:val="00AB1066"/>
    <w:rsid w:val="00AB4F8F"/>
    <w:rsid w:val="00AC0C69"/>
    <w:rsid w:val="00AC17D8"/>
    <w:rsid w:val="00AC2A03"/>
    <w:rsid w:val="00AC3561"/>
    <w:rsid w:val="00AC4A16"/>
    <w:rsid w:val="00AD7BFD"/>
    <w:rsid w:val="00AE0561"/>
    <w:rsid w:val="00AE43CD"/>
    <w:rsid w:val="00AE5082"/>
    <w:rsid w:val="00AE5D9E"/>
    <w:rsid w:val="00AE6017"/>
    <w:rsid w:val="00AF18D0"/>
    <w:rsid w:val="00AF7934"/>
    <w:rsid w:val="00B031BD"/>
    <w:rsid w:val="00B03A34"/>
    <w:rsid w:val="00B03B2E"/>
    <w:rsid w:val="00B04240"/>
    <w:rsid w:val="00B04B88"/>
    <w:rsid w:val="00B07174"/>
    <w:rsid w:val="00B24692"/>
    <w:rsid w:val="00B27CBD"/>
    <w:rsid w:val="00B33DFD"/>
    <w:rsid w:val="00B35ADB"/>
    <w:rsid w:val="00B37796"/>
    <w:rsid w:val="00B5289E"/>
    <w:rsid w:val="00B533A8"/>
    <w:rsid w:val="00B6190A"/>
    <w:rsid w:val="00B731C0"/>
    <w:rsid w:val="00B76B02"/>
    <w:rsid w:val="00B81F76"/>
    <w:rsid w:val="00B8309D"/>
    <w:rsid w:val="00B8365C"/>
    <w:rsid w:val="00B8458C"/>
    <w:rsid w:val="00B851E3"/>
    <w:rsid w:val="00B86F7C"/>
    <w:rsid w:val="00B91EF5"/>
    <w:rsid w:val="00B9263E"/>
    <w:rsid w:val="00B92D6E"/>
    <w:rsid w:val="00B93757"/>
    <w:rsid w:val="00B97718"/>
    <w:rsid w:val="00B97BE0"/>
    <w:rsid w:val="00BA03F4"/>
    <w:rsid w:val="00BA4018"/>
    <w:rsid w:val="00BA5D1D"/>
    <w:rsid w:val="00BB23CB"/>
    <w:rsid w:val="00BB4704"/>
    <w:rsid w:val="00BB6EEA"/>
    <w:rsid w:val="00BC18B0"/>
    <w:rsid w:val="00BC3632"/>
    <w:rsid w:val="00BC600B"/>
    <w:rsid w:val="00BC6D6F"/>
    <w:rsid w:val="00BC774E"/>
    <w:rsid w:val="00BD1C4E"/>
    <w:rsid w:val="00BD42A0"/>
    <w:rsid w:val="00BD461D"/>
    <w:rsid w:val="00BD5C8F"/>
    <w:rsid w:val="00BD7F43"/>
    <w:rsid w:val="00BE0570"/>
    <w:rsid w:val="00BE1CD6"/>
    <w:rsid w:val="00BE6446"/>
    <w:rsid w:val="00BF3FA0"/>
    <w:rsid w:val="00BF4FDD"/>
    <w:rsid w:val="00BF5816"/>
    <w:rsid w:val="00BF68ED"/>
    <w:rsid w:val="00BF6D67"/>
    <w:rsid w:val="00C02321"/>
    <w:rsid w:val="00C03B07"/>
    <w:rsid w:val="00C03CC4"/>
    <w:rsid w:val="00C0412E"/>
    <w:rsid w:val="00C07AE5"/>
    <w:rsid w:val="00C142B1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1D58"/>
    <w:rsid w:val="00C42B55"/>
    <w:rsid w:val="00C4301B"/>
    <w:rsid w:val="00C45461"/>
    <w:rsid w:val="00C465AF"/>
    <w:rsid w:val="00C46BBD"/>
    <w:rsid w:val="00C50643"/>
    <w:rsid w:val="00C53C53"/>
    <w:rsid w:val="00C614AD"/>
    <w:rsid w:val="00C62FB4"/>
    <w:rsid w:val="00C63673"/>
    <w:rsid w:val="00C72734"/>
    <w:rsid w:val="00C756A5"/>
    <w:rsid w:val="00C7680A"/>
    <w:rsid w:val="00C7791D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A7475"/>
    <w:rsid w:val="00CB5632"/>
    <w:rsid w:val="00CB5CE5"/>
    <w:rsid w:val="00CB64B2"/>
    <w:rsid w:val="00CC26EB"/>
    <w:rsid w:val="00CC2ED2"/>
    <w:rsid w:val="00CC3885"/>
    <w:rsid w:val="00CC3E40"/>
    <w:rsid w:val="00CC6917"/>
    <w:rsid w:val="00CC7D7F"/>
    <w:rsid w:val="00CD0CB4"/>
    <w:rsid w:val="00CD2BAB"/>
    <w:rsid w:val="00CD3C67"/>
    <w:rsid w:val="00CD40D7"/>
    <w:rsid w:val="00CD489E"/>
    <w:rsid w:val="00CD717D"/>
    <w:rsid w:val="00CE7323"/>
    <w:rsid w:val="00CF0A51"/>
    <w:rsid w:val="00CF102F"/>
    <w:rsid w:val="00CF1285"/>
    <w:rsid w:val="00CF3194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23BC9"/>
    <w:rsid w:val="00D31BDC"/>
    <w:rsid w:val="00D33908"/>
    <w:rsid w:val="00D342AA"/>
    <w:rsid w:val="00D35AE0"/>
    <w:rsid w:val="00D36DD5"/>
    <w:rsid w:val="00D40ADD"/>
    <w:rsid w:val="00D40D2D"/>
    <w:rsid w:val="00D42200"/>
    <w:rsid w:val="00D438A5"/>
    <w:rsid w:val="00D5008A"/>
    <w:rsid w:val="00D51F01"/>
    <w:rsid w:val="00D554DF"/>
    <w:rsid w:val="00D57462"/>
    <w:rsid w:val="00D61F78"/>
    <w:rsid w:val="00D63C56"/>
    <w:rsid w:val="00D65231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34CF"/>
    <w:rsid w:val="00D9409B"/>
    <w:rsid w:val="00D9477C"/>
    <w:rsid w:val="00D94F05"/>
    <w:rsid w:val="00D957C3"/>
    <w:rsid w:val="00D95D1C"/>
    <w:rsid w:val="00D96BC5"/>
    <w:rsid w:val="00DA021D"/>
    <w:rsid w:val="00DA097D"/>
    <w:rsid w:val="00DA1D8C"/>
    <w:rsid w:val="00DA41CC"/>
    <w:rsid w:val="00DA49EE"/>
    <w:rsid w:val="00DB132B"/>
    <w:rsid w:val="00DB209F"/>
    <w:rsid w:val="00DB5B67"/>
    <w:rsid w:val="00DB6B60"/>
    <w:rsid w:val="00DC0E86"/>
    <w:rsid w:val="00DC322B"/>
    <w:rsid w:val="00DC7B74"/>
    <w:rsid w:val="00DD0C18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DF7E34"/>
    <w:rsid w:val="00DF7EDC"/>
    <w:rsid w:val="00E0130D"/>
    <w:rsid w:val="00E04B93"/>
    <w:rsid w:val="00E05207"/>
    <w:rsid w:val="00E11EE8"/>
    <w:rsid w:val="00E15447"/>
    <w:rsid w:val="00E169DA"/>
    <w:rsid w:val="00E20622"/>
    <w:rsid w:val="00E20EE4"/>
    <w:rsid w:val="00E21802"/>
    <w:rsid w:val="00E21952"/>
    <w:rsid w:val="00E24A35"/>
    <w:rsid w:val="00E25BE8"/>
    <w:rsid w:val="00E27A25"/>
    <w:rsid w:val="00E3115F"/>
    <w:rsid w:val="00E31B04"/>
    <w:rsid w:val="00E35CA4"/>
    <w:rsid w:val="00E417E0"/>
    <w:rsid w:val="00E4417A"/>
    <w:rsid w:val="00E44978"/>
    <w:rsid w:val="00E5083D"/>
    <w:rsid w:val="00E516F9"/>
    <w:rsid w:val="00E51ED0"/>
    <w:rsid w:val="00E53337"/>
    <w:rsid w:val="00E5335C"/>
    <w:rsid w:val="00E53999"/>
    <w:rsid w:val="00E5795B"/>
    <w:rsid w:val="00E579FF"/>
    <w:rsid w:val="00E60CCC"/>
    <w:rsid w:val="00E63AA0"/>
    <w:rsid w:val="00E66AA2"/>
    <w:rsid w:val="00E70106"/>
    <w:rsid w:val="00E7520C"/>
    <w:rsid w:val="00E754A7"/>
    <w:rsid w:val="00E80E87"/>
    <w:rsid w:val="00E81451"/>
    <w:rsid w:val="00E815BF"/>
    <w:rsid w:val="00E819E3"/>
    <w:rsid w:val="00E8279F"/>
    <w:rsid w:val="00E84AA3"/>
    <w:rsid w:val="00E86608"/>
    <w:rsid w:val="00E93379"/>
    <w:rsid w:val="00E948DA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1B95"/>
    <w:rsid w:val="00EC32E6"/>
    <w:rsid w:val="00EC70BB"/>
    <w:rsid w:val="00EE3470"/>
    <w:rsid w:val="00EE7436"/>
    <w:rsid w:val="00EF2CC5"/>
    <w:rsid w:val="00EF3830"/>
    <w:rsid w:val="00EF50B1"/>
    <w:rsid w:val="00EF60E6"/>
    <w:rsid w:val="00EF6758"/>
    <w:rsid w:val="00F0017C"/>
    <w:rsid w:val="00F004A0"/>
    <w:rsid w:val="00F04294"/>
    <w:rsid w:val="00F047C1"/>
    <w:rsid w:val="00F052E0"/>
    <w:rsid w:val="00F06115"/>
    <w:rsid w:val="00F06DAD"/>
    <w:rsid w:val="00F11314"/>
    <w:rsid w:val="00F12567"/>
    <w:rsid w:val="00F15CB2"/>
    <w:rsid w:val="00F16AB6"/>
    <w:rsid w:val="00F213A7"/>
    <w:rsid w:val="00F22262"/>
    <w:rsid w:val="00F25961"/>
    <w:rsid w:val="00F2613B"/>
    <w:rsid w:val="00F269DB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35AF"/>
    <w:rsid w:val="00F641A5"/>
    <w:rsid w:val="00F66AB8"/>
    <w:rsid w:val="00F72FCC"/>
    <w:rsid w:val="00F81883"/>
    <w:rsid w:val="00F81F12"/>
    <w:rsid w:val="00F8252C"/>
    <w:rsid w:val="00F83DF0"/>
    <w:rsid w:val="00F84586"/>
    <w:rsid w:val="00F866D2"/>
    <w:rsid w:val="00F868F2"/>
    <w:rsid w:val="00F8750E"/>
    <w:rsid w:val="00F91C8C"/>
    <w:rsid w:val="00F91DA4"/>
    <w:rsid w:val="00F9586F"/>
    <w:rsid w:val="00F97C2E"/>
    <w:rsid w:val="00FA0D55"/>
    <w:rsid w:val="00FA1AB9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4EC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8E357"/>
  <w15:docId w15:val="{9B7E9464-88B2-45DC-A72D-AD31A5AE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A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sten-live.unog.ch/en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3BEDB82F-489D-4668-81D9-1C22BE89A8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D9A123-25F4-4DED-B6BE-D39B0B38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1508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https://listen-live.unog.ch/en/index.html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Сергей</dc:creator>
  <cp:keywords/>
  <cp:lastModifiedBy>Walter Nissler</cp:lastModifiedBy>
  <cp:revision>15</cp:revision>
  <cp:lastPrinted>2023-02-20T01:43:00Z</cp:lastPrinted>
  <dcterms:created xsi:type="dcterms:W3CDTF">2023-11-07T13:46:00Z</dcterms:created>
  <dcterms:modified xsi:type="dcterms:W3CDTF">2023-11-10T10:36:00Z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