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DA0FEB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53AECFC" w14:textId="77777777" w:rsidR="002D5AAC" w:rsidRDefault="002D5AAC" w:rsidP="002C5D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0A27A3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43703FF" w14:textId="09BFAE3D" w:rsidR="002D5AAC" w:rsidRDefault="002C5DE3" w:rsidP="002C5DE3">
            <w:pPr>
              <w:jc w:val="right"/>
            </w:pPr>
            <w:r w:rsidRPr="002C5DE3">
              <w:rPr>
                <w:sz w:val="40"/>
              </w:rPr>
              <w:t>ECE</w:t>
            </w:r>
            <w:r>
              <w:t>/TRANS/WP.29/GRVA/2024/6</w:t>
            </w:r>
          </w:p>
        </w:tc>
      </w:tr>
      <w:tr w:rsidR="002D5AAC" w14:paraId="2E3DF69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588B5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9079A3F" wp14:editId="43B5362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E6992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FA5B42B" w14:textId="77777777" w:rsidR="002D5AAC" w:rsidRDefault="002C5DE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E9FC2A9" w14:textId="77777777" w:rsidR="002C5DE3" w:rsidRDefault="002C5DE3" w:rsidP="002C5D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November 2023</w:t>
            </w:r>
          </w:p>
          <w:p w14:paraId="0DAF6F32" w14:textId="77777777" w:rsidR="002C5DE3" w:rsidRDefault="002C5DE3" w:rsidP="002C5D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08DE2AE" w14:textId="067ACD5B" w:rsidR="002C5DE3" w:rsidRPr="008D53B6" w:rsidRDefault="002C5DE3" w:rsidP="002C5D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A28EBD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869DADD" w14:textId="77777777" w:rsidR="002C5DE3" w:rsidRPr="005A74A6" w:rsidRDefault="002C5DE3" w:rsidP="002C5DE3">
      <w:pPr>
        <w:spacing w:before="120"/>
        <w:rPr>
          <w:sz w:val="28"/>
          <w:szCs w:val="28"/>
        </w:rPr>
      </w:pPr>
      <w:r w:rsidRPr="005A74A6">
        <w:rPr>
          <w:sz w:val="28"/>
          <w:szCs w:val="28"/>
        </w:rPr>
        <w:t>Комитет по внутреннему транспорту</w:t>
      </w:r>
    </w:p>
    <w:p w14:paraId="6FFE3C8E" w14:textId="77777777" w:rsidR="002C5DE3" w:rsidRPr="005A74A6" w:rsidRDefault="002C5DE3" w:rsidP="002C5DE3">
      <w:pPr>
        <w:spacing w:before="120"/>
        <w:rPr>
          <w:b/>
          <w:sz w:val="24"/>
          <w:szCs w:val="24"/>
        </w:rPr>
      </w:pPr>
      <w:r w:rsidRPr="005A74A6">
        <w:rPr>
          <w:b/>
          <w:bCs/>
          <w:sz w:val="24"/>
          <w:szCs w:val="24"/>
        </w:rPr>
        <w:t>Всемирный форум для согласования правил</w:t>
      </w:r>
      <w:r w:rsidRPr="005A74A6">
        <w:rPr>
          <w:b/>
          <w:bCs/>
          <w:sz w:val="24"/>
          <w:szCs w:val="24"/>
        </w:rPr>
        <w:br/>
        <w:t>в области транспортных средств</w:t>
      </w:r>
    </w:p>
    <w:p w14:paraId="0765FF7D" w14:textId="37A3BCA7" w:rsidR="002C5DE3" w:rsidRPr="00F02B76" w:rsidRDefault="002C5DE3" w:rsidP="002C5DE3">
      <w:pPr>
        <w:spacing w:before="120"/>
        <w:rPr>
          <w:b/>
          <w:bCs/>
        </w:rPr>
      </w:pPr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</w:p>
    <w:p w14:paraId="6F070119" w14:textId="77777777" w:rsidR="002C5DE3" w:rsidRPr="00F02B76" w:rsidRDefault="002C5DE3" w:rsidP="002C5DE3">
      <w:pPr>
        <w:spacing w:before="120"/>
        <w:rPr>
          <w:b/>
        </w:rPr>
      </w:pPr>
      <w:r>
        <w:rPr>
          <w:b/>
          <w:bCs/>
        </w:rPr>
        <w:t>Восемнадцатая сессия</w:t>
      </w:r>
    </w:p>
    <w:p w14:paraId="7AC2201A" w14:textId="77777777" w:rsidR="002C5DE3" w:rsidRPr="00F02B76" w:rsidRDefault="002C5DE3" w:rsidP="002C5DE3">
      <w:r>
        <w:t>Женева, 22–26 января 2024 года</w:t>
      </w:r>
    </w:p>
    <w:p w14:paraId="045687C0" w14:textId="77777777" w:rsidR="002C5DE3" w:rsidRPr="00F02B76" w:rsidRDefault="002C5DE3" w:rsidP="002C5DE3">
      <w:r>
        <w:t>Пункт 9 b) предварительной повестки дня</w:t>
      </w:r>
    </w:p>
    <w:p w14:paraId="22FF7F05" w14:textId="6DDED8FD" w:rsidR="002C5DE3" w:rsidRPr="00F02B76" w:rsidRDefault="002C5DE3" w:rsidP="002C5DE3">
      <w:pPr>
        <w:rPr>
          <w:b/>
          <w:bCs/>
        </w:rPr>
      </w:pPr>
      <w:r>
        <w:rPr>
          <w:b/>
          <w:bCs/>
        </w:rPr>
        <w:t>Торможение мотоциклов:</w:t>
      </w:r>
      <w:r>
        <w:rPr>
          <w:b/>
          <w:bCs/>
        </w:rPr>
        <w:br/>
      </w:r>
      <w:r>
        <w:rPr>
          <w:b/>
          <w:bCs/>
        </w:rPr>
        <w:t>Правила № 78 ООН</w:t>
      </w:r>
    </w:p>
    <w:p w14:paraId="3EB8B769" w14:textId="7B713313" w:rsidR="002C5DE3" w:rsidRPr="00F02B76" w:rsidRDefault="002C5DE3" w:rsidP="002C5DE3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серии 06 к</w:t>
      </w:r>
      <w:r>
        <w:rPr>
          <w:bCs/>
          <w:lang w:val="en-US"/>
        </w:rPr>
        <w:t> </w:t>
      </w:r>
      <w:r>
        <w:rPr>
          <w:bCs/>
        </w:rPr>
        <w:t>Правилам № 78 ООН (торможение транспортных средств категории L)</w:t>
      </w:r>
    </w:p>
    <w:p w14:paraId="4F6113C1" w14:textId="77777777" w:rsidR="002C5DE3" w:rsidRPr="00F02B76" w:rsidRDefault="002C5DE3" w:rsidP="002C5DE3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Международной ассоциации заводов-изготовителей мотоциклов</w:t>
      </w:r>
      <w:r w:rsidRPr="002C5DE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A3FC06F" w14:textId="77777777" w:rsidR="002C5DE3" w:rsidRPr="004E6CD9" w:rsidRDefault="002C5DE3" w:rsidP="002C5DE3">
      <w:pPr>
        <w:pStyle w:val="SingleTxtG"/>
      </w:pPr>
      <w:r>
        <w:tab/>
        <w:t>Воспроизводимый ниже текст был подготовлен экспертом от Международной ассоциации заводов-изготовителей мотоциклов (МАЗМ) с целью устранить непреднамеренное расхождение между переходными положениями для поправок серии 06 к Правилам № 78 ООН и Общими руководящими принципами, касающимися переходных положений в Правилах ООН. В его основу положен неофициальный документ GRVA-17-08. Изменения к существующему тексту Правил выделены жирным шрифтом в случае новых элементов или зачеркиванием в случае исключенных элементов.</w:t>
      </w:r>
    </w:p>
    <w:p w14:paraId="5AC63CB0" w14:textId="77777777" w:rsidR="002C5DE3" w:rsidRPr="004E6CD9" w:rsidRDefault="002C5DE3" w:rsidP="002C5DE3">
      <w:pPr>
        <w:suppressAutoHyphens w:val="0"/>
        <w:spacing w:line="240" w:lineRule="auto"/>
        <w:rPr>
          <w:b/>
          <w:sz w:val="28"/>
        </w:rPr>
      </w:pPr>
      <w:r w:rsidRPr="004E6CD9">
        <w:br w:type="page"/>
      </w:r>
    </w:p>
    <w:p w14:paraId="02130807" w14:textId="77777777" w:rsidR="002C5DE3" w:rsidRPr="00F02B76" w:rsidRDefault="002C5DE3" w:rsidP="002C5DE3">
      <w:pPr>
        <w:pStyle w:val="HChG"/>
      </w:pPr>
      <w:r>
        <w:lastRenderedPageBreak/>
        <w:tab/>
        <w:t>I.</w:t>
      </w:r>
      <w:r>
        <w:tab/>
      </w:r>
      <w:r w:rsidRPr="002C5DE3">
        <w:t>Предложение</w:t>
      </w:r>
    </w:p>
    <w:p w14:paraId="2F27B116" w14:textId="77777777" w:rsidR="002C5DE3" w:rsidRPr="00F02B76" w:rsidRDefault="002C5DE3" w:rsidP="002C5DE3">
      <w:pPr>
        <w:pStyle w:val="SingleTxtG"/>
        <w:rPr>
          <w:i/>
        </w:rPr>
      </w:pPr>
      <w:r>
        <w:rPr>
          <w:i/>
          <w:iCs/>
        </w:rPr>
        <w:t xml:space="preserve">Пункт 9.14 </w:t>
      </w:r>
      <w:r>
        <w:t>изменить следующим образом:</w:t>
      </w:r>
    </w:p>
    <w:p w14:paraId="20C169D8" w14:textId="77777777" w:rsidR="002C5DE3" w:rsidRPr="006D1700" w:rsidRDefault="002C5DE3" w:rsidP="002C5DE3">
      <w:pPr>
        <w:pStyle w:val="para"/>
      </w:pPr>
      <w:r>
        <w:rPr>
          <w:lang w:val="ru-RU"/>
        </w:rPr>
        <w:t>«9.14</w:t>
      </w:r>
      <w:r>
        <w:rPr>
          <w:lang w:val="ru-RU"/>
        </w:rPr>
        <w:tab/>
        <w:t xml:space="preserve">Независимо от пункта </w:t>
      </w:r>
      <w:r>
        <w:rPr>
          <w:strike/>
          <w:lang w:val="ru-RU"/>
        </w:rPr>
        <w:t>9.10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9.12</w:t>
      </w:r>
      <w:r>
        <w:rPr>
          <w:lang w:val="ru-RU"/>
        </w:rPr>
        <w:t xml:space="preserve"> Договаривающиеся стороны, применяющие настоящие Правила, продолжают признавать официальные утверждения типа</w:t>
      </w:r>
      <w:r>
        <w:rPr>
          <w:strike/>
          <w:lang w:val="ru-RU"/>
        </w:rPr>
        <w:t>, первоначально предоставленные</w:t>
      </w:r>
      <w:r>
        <w:rPr>
          <w:lang w:val="ru-RU"/>
        </w:rPr>
        <w:t xml:space="preserve"> на основании предшествующих серий поправок к настоящим Правилам </w:t>
      </w:r>
      <w:r>
        <w:rPr>
          <w:strike/>
          <w:lang w:val="ru-RU"/>
        </w:rPr>
        <w:t>после 1 сентября 2024 года</w:t>
      </w:r>
      <w:r>
        <w:rPr>
          <w:lang w:val="ru-RU"/>
        </w:rPr>
        <w:t xml:space="preserve"> в отношении типов транспортных средств, которые не затронуты изменениями, внесенными на основании поправок серии 06».</w:t>
      </w:r>
    </w:p>
    <w:p w14:paraId="37064D93" w14:textId="77777777" w:rsidR="002C5DE3" w:rsidRPr="00F02B76" w:rsidRDefault="002C5DE3" w:rsidP="002C5DE3">
      <w:pPr>
        <w:pStyle w:val="HChG"/>
      </w:pPr>
      <w:r>
        <w:tab/>
        <w:t>II.</w:t>
      </w:r>
      <w:r>
        <w:tab/>
      </w:r>
      <w:r w:rsidRPr="002C5DE3">
        <w:t>Обоснование</w:t>
      </w:r>
    </w:p>
    <w:p w14:paraId="07DACC89" w14:textId="5325F8D6" w:rsidR="002C5DE3" w:rsidRPr="00F02B76" w:rsidRDefault="002C5DE3" w:rsidP="002C5DE3">
      <w:pPr>
        <w:pStyle w:val="SingleTxtG"/>
      </w:pPr>
      <w:r>
        <w:t>1.</w:t>
      </w:r>
      <w:r>
        <w:tab/>
        <w:t>Предлагаемые поправки направлены на устранение непреднамеренного несоответствия между переходными положениями для поправок серии 06 к Правилам №</w:t>
      </w:r>
      <w:r>
        <w:rPr>
          <w:lang w:val="en-US"/>
        </w:rPr>
        <w:t> </w:t>
      </w:r>
      <w:r>
        <w:t>78 ООН (ECE/TRANS/WP.29/2023/67) и Общими руководящими принципами, касающимися переходных положений в Правилах ООН (ECE/TRANS/WP.29/</w:t>
      </w:r>
      <w:r w:rsidRPr="002C5DE3">
        <w:t xml:space="preserve"> </w:t>
      </w:r>
      <w:r>
        <w:t>1044/Rev.3).</w:t>
      </w:r>
    </w:p>
    <w:p w14:paraId="6FE545DC" w14:textId="77777777" w:rsidR="002C5DE3" w:rsidRPr="00F02B76" w:rsidRDefault="002C5DE3" w:rsidP="002C5DE3">
      <w:pPr>
        <w:pStyle w:val="SingleTxtG"/>
      </w:pPr>
      <w:r>
        <w:t>2.</w:t>
      </w:r>
      <w:r>
        <w:tab/>
        <w:t>В целях предоставления полной справочной информации в отдельном неофициальном документе (GRVA-17-09) приводится сопоставление текстов этих двух документов.</w:t>
      </w:r>
    </w:p>
    <w:p w14:paraId="49B5FB90" w14:textId="7E74DA57" w:rsidR="002C5DE3" w:rsidRPr="00F02B76" w:rsidRDefault="002C5DE3" w:rsidP="002C5DE3">
      <w:pPr>
        <w:pStyle w:val="SingleTxtG"/>
      </w:pPr>
      <w:r>
        <w:t>3.</w:t>
      </w:r>
      <w:r>
        <w:tab/>
        <w:t>Строго говоря, из-за этого несоответствия может возникнуть необходимость в повторном получении официального утверждения типа для транспортных средств, которые не были затронуты изменениями, внесенными на основании поправок серии</w:t>
      </w:r>
      <w:r>
        <w:rPr>
          <w:lang w:val="en-US"/>
        </w:rPr>
        <w:t> </w:t>
      </w:r>
      <w:r>
        <w:t xml:space="preserve">06. В этой связи МАЗМ предлагает изменить переходные положения, чтобы привести их в соответствие с Общими руководящими принципами ООН во избежание нежелательных толкований. </w:t>
      </w:r>
    </w:p>
    <w:p w14:paraId="0B6DD19C" w14:textId="19BB0B0D" w:rsidR="00E12C5F" w:rsidRPr="002C5DE3" w:rsidRDefault="002C5DE3" w:rsidP="002C5DE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2C5DE3" w:rsidSect="002C5D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C56F" w14:textId="77777777" w:rsidR="006F39C1" w:rsidRPr="00A312BC" w:rsidRDefault="006F39C1" w:rsidP="00A312BC"/>
  </w:endnote>
  <w:endnote w:type="continuationSeparator" w:id="0">
    <w:p w14:paraId="2F2DDD2C" w14:textId="77777777" w:rsidR="006F39C1" w:rsidRPr="00A312BC" w:rsidRDefault="006F39C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2FC0" w14:textId="2384BE9F" w:rsidR="002C5DE3" w:rsidRPr="002C5DE3" w:rsidRDefault="002C5DE3">
    <w:pPr>
      <w:pStyle w:val="a8"/>
    </w:pPr>
    <w:r w:rsidRPr="002C5DE3">
      <w:rPr>
        <w:b/>
        <w:sz w:val="18"/>
      </w:rPr>
      <w:fldChar w:fldCharType="begin"/>
    </w:r>
    <w:r w:rsidRPr="002C5DE3">
      <w:rPr>
        <w:b/>
        <w:sz w:val="18"/>
      </w:rPr>
      <w:instrText xml:space="preserve"> PAGE  \* MERGEFORMAT </w:instrText>
    </w:r>
    <w:r w:rsidRPr="002C5DE3">
      <w:rPr>
        <w:b/>
        <w:sz w:val="18"/>
      </w:rPr>
      <w:fldChar w:fldCharType="separate"/>
    </w:r>
    <w:r w:rsidRPr="002C5DE3">
      <w:rPr>
        <w:b/>
        <w:noProof/>
        <w:sz w:val="18"/>
      </w:rPr>
      <w:t>2</w:t>
    </w:r>
    <w:r w:rsidRPr="002C5DE3">
      <w:rPr>
        <w:b/>
        <w:sz w:val="18"/>
      </w:rPr>
      <w:fldChar w:fldCharType="end"/>
    </w:r>
    <w:r>
      <w:rPr>
        <w:b/>
        <w:sz w:val="18"/>
      </w:rPr>
      <w:tab/>
    </w:r>
    <w:r>
      <w:t>GE.23-21141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E20C" w14:textId="2E37882F" w:rsidR="002C5DE3" w:rsidRPr="002C5DE3" w:rsidRDefault="002C5DE3" w:rsidP="002C5DE3">
    <w:pPr>
      <w:pStyle w:val="a8"/>
      <w:tabs>
        <w:tab w:val="clear" w:pos="9639"/>
        <w:tab w:val="right" w:pos="9638"/>
      </w:tabs>
      <w:rPr>
        <w:b/>
        <w:sz w:val="18"/>
      </w:rPr>
    </w:pPr>
    <w:r>
      <w:t>GE.23-21141</w:t>
    </w:r>
    <w:r>
      <w:tab/>
    </w:r>
    <w:r w:rsidRPr="002C5DE3">
      <w:rPr>
        <w:b/>
        <w:sz w:val="18"/>
      </w:rPr>
      <w:fldChar w:fldCharType="begin"/>
    </w:r>
    <w:r w:rsidRPr="002C5DE3">
      <w:rPr>
        <w:b/>
        <w:sz w:val="18"/>
      </w:rPr>
      <w:instrText xml:space="preserve"> PAGE  \* MERGEFORMAT </w:instrText>
    </w:r>
    <w:r w:rsidRPr="002C5DE3">
      <w:rPr>
        <w:b/>
        <w:sz w:val="18"/>
      </w:rPr>
      <w:fldChar w:fldCharType="separate"/>
    </w:r>
    <w:r w:rsidRPr="002C5DE3">
      <w:rPr>
        <w:b/>
        <w:noProof/>
        <w:sz w:val="18"/>
      </w:rPr>
      <w:t>3</w:t>
    </w:r>
    <w:r w:rsidRPr="002C5D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81CF" w14:textId="093B80E5" w:rsidR="00042B72" w:rsidRPr="002C5DE3" w:rsidRDefault="002C5DE3" w:rsidP="002C5DE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6251770" wp14:editId="106196B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23-21141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7E92BDC" wp14:editId="575881B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091123   141123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88A0" w14:textId="77777777" w:rsidR="006F39C1" w:rsidRPr="001075E9" w:rsidRDefault="006F39C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3B2963" w14:textId="77777777" w:rsidR="006F39C1" w:rsidRDefault="006F39C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8099DA" w14:textId="77777777" w:rsidR="002C5DE3" w:rsidRPr="006C5434" w:rsidRDefault="002C5DE3" w:rsidP="002C5DE3">
      <w:pPr>
        <w:pStyle w:val="ad"/>
      </w:pPr>
      <w:r>
        <w:tab/>
      </w:r>
      <w:r w:rsidRPr="002C5DE3">
        <w:rPr>
          <w:sz w:val="20"/>
        </w:rPr>
        <w:t>*</w:t>
      </w:r>
      <w:r>
        <w:tab/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 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36F5" w14:textId="6410E374" w:rsidR="002C5DE3" w:rsidRPr="002C5DE3" w:rsidRDefault="002C5DE3">
    <w:pPr>
      <w:pStyle w:val="a5"/>
    </w:pPr>
    <w:fldSimple w:instr=" TITLE  \* MERGEFORMAT ">
      <w:r w:rsidR="001958DB">
        <w:t>ECE/TRANS/WP.29/GRVA/2024/6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739E" w14:textId="5A303D2E" w:rsidR="002C5DE3" w:rsidRPr="002C5DE3" w:rsidRDefault="002C5DE3" w:rsidP="002C5DE3">
    <w:pPr>
      <w:pStyle w:val="a5"/>
      <w:jc w:val="right"/>
    </w:pPr>
    <w:fldSimple w:instr=" TITLE  \* MERGEFORMAT ">
      <w:r w:rsidR="001958DB">
        <w:t>ECE/TRANS/WP.29/GRVA/2024/6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C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58DB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5D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315D5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39C1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5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7517C"/>
  <w15:docId w15:val="{05CB2D7E-C5C1-4D43-AB7B-3718031D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C5DE3"/>
    <w:rPr>
      <w:lang w:val="ru-RU" w:eastAsia="en-US"/>
    </w:rPr>
  </w:style>
  <w:style w:type="character" w:customStyle="1" w:styleId="HChGChar">
    <w:name w:val="_ H _Ch_G Char"/>
    <w:link w:val="HChG"/>
    <w:qFormat/>
    <w:rsid w:val="002C5DE3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2C5DE3"/>
    <w:rPr>
      <w:b/>
      <w:sz w:val="24"/>
      <w:lang w:val="ru-RU" w:eastAsia="ru-RU"/>
    </w:rPr>
  </w:style>
  <w:style w:type="paragraph" w:customStyle="1" w:styleId="para">
    <w:name w:val="para"/>
    <w:basedOn w:val="SingleTxtG"/>
    <w:link w:val="paraChar"/>
    <w:qFormat/>
    <w:rsid w:val="002C5DE3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2C5DE3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5532B-184E-4553-8257-8AB9FF24D621}"/>
</file>

<file path=customXml/itemProps2.xml><?xml version="1.0" encoding="utf-8"?>
<ds:datastoreItem xmlns:ds="http://schemas.openxmlformats.org/officeDocument/2006/customXml" ds:itemID="{87099F2C-E824-452C-BAE1-639A9D595F2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305</Words>
  <Characters>2233</Characters>
  <Application>Microsoft Office Word</Application>
  <DocSecurity>0</DocSecurity>
  <Lines>60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ECE/TRANS/WP.29/GRVA/2024/6</dc:title>
  <dc:subject/>
  <dc:creator>Larisa MAYKOVSKAYA</dc:creator>
  <cp:keywords/>
  <cp:lastModifiedBy>Larisa MAYKOVSKAYA</cp:lastModifiedBy>
  <cp:revision>3</cp:revision>
  <cp:lastPrinted>2023-11-14T09:32:00Z</cp:lastPrinted>
  <dcterms:created xsi:type="dcterms:W3CDTF">2023-11-14T09:32:00Z</dcterms:created>
  <dcterms:modified xsi:type="dcterms:W3CDTF">2023-11-14T09:32:00Z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