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950A72" w14:paraId="5773B305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3D2EBF1" w14:textId="77777777" w:rsidR="002D5AAC" w:rsidRDefault="002D5AAC" w:rsidP="00F524B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DB262FA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F8BF647" w14:textId="6A5393E7" w:rsidR="00F524BB" w:rsidRPr="00F524BB" w:rsidRDefault="00F524BB" w:rsidP="00F524BB">
            <w:pPr>
              <w:jc w:val="right"/>
              <w:rPr>
                <w:lang w:val="en-US"/>
              </w:rPr>
            </w:pPr>
            <w:r w:rsidRPr="00F524BB">
              <w:rPr>
                <w:sz w:val="40"/>
                <w:lang w:val="en-US"/>
              </w:rPr>
              <w:t>ECE</w:t>
            </w:r>
            <w:r w:rsidRPr="00F524BB">
              <w:rPr>
                <w:lang w:val="en-US"/>
              </w:rPr>
              <w:t>/MP.EIA/31</w:t>
            </w:r>
            <w:r w:rsidRPr="00F524BB">
              <w:rPr>
                <w:rFonts w:cs="Times New Roman"/>
                <w:lang w:val="en-US"/>
              </w:rPr>
              <w:t>−</w:t>
            </w:r>
            <w:r w:rsidRPr="00F524BB">
              <w:rPr>
                <w:sz w:val="40"/>
                <w:lang w:val="en-US"/>
              </w:rPr>
              <w:t>ECE</w:t>
            </w:r>
            <w:r w:rsidRPr="00F524BB">
              <w:rPr>
                <w:lang w:val="en-US"/>
              </w:rPr>
              <w:t>/MP.EIA/SEA/14</w:t>
            </w:r>
          </w:p>
        </w:tc>
      </w:tr>
      <w:tr w:rsidR="002D5AAC" w:rsidRPr="00950A72" w14:paraId="1000D1F7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CA7AD9F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F081360" wp14:editId="13DC0F09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7BC6855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D25105D" w14:textId="77777777" w:rsidR="00F524BB" w:rsidRPr="00F524BB" w:rsidRDefault="00F524BB" w:rsidP="00F524BB">
            <w:pPr>
              <w:spacing w:before="240" w:line="240" w:lineRule="exact"/>
              <w:rPr>
                <w:lang w:val="en-US"/>
              </w:rPr>
            </w:pPr>
            <w:r w:rsidRPr="00F524BB">
              <w:rPr>
                <w:lang w:val="en-US"/>
              </w:rPr>
              <w:t>Distr.: General</w:t>
            </w:r>
          </w:p>
          <w:p w14:paraId="41F1A709" w14:textId="77777777" w:rsidR="00F524BB" w:rsidRPr="00F524BB" w:rsidRDefault="00F524BB" w:rsidP="00F524BB">
            <w:pPr>
              <w:spacing w:line="240" w:lineRule="exact"/>
              <w:rPr>
                <w:lang w:val="en-US"/>
              </w:rPr>
            </w:pPr>
            <w:r w:rsidRPr="00F524BB">
              <w:rPr>
                <w:lang w:val="en-US"/>
              </w:rPr>
              <w:t>15 September 2023</w:t>
            </w:r>
          </w:p>
          <w:p w14:paraId="6EA1E9CB" w14:textId="32976E61" w:rsidR="00F524BB" w:rsidRPr="00F524BB" w:rsidRDefault="00F524BB" w:rsidP="00F524B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1FB47DE" w14:textId="549315AB" w:rsidR="00F524BB" w:rsidRPr="00F524BB" w:rsidRDefault="00F524BB" w:rsidP="00F524BB">
            <w:pPr>
              <w:spacing w:line="240" w:lineRule="exact"/>
              <w:rPr>
                <w:lang w:val="en-US"/>
              </w:rPr>
            </w:pPr>
            <w:r w:rsidRPr="00F524BB">
              <w:rPr>
                <w:lang w:val="en-US"/>
              </w:rPr>
              <w:t>Original: English</w:t>
            </w:r>
          </w:p>
        </w:tc>
      </w:tr>
    </w:tbl>
    <w:p w14:paraId="0A839AB2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6626861" w14:textId="15877E95" w:rsidR="00A74B37" w:rsidRPr="00304426" w:rsidRDefault="00A74B37" w:rsidP="00A74B37">
      <w:pPr>
        <w:spacing w:before="120"/>
        <w:rPr>
          <w:bCs/>
          <w:color w:val="000000"/>
          <w:sz w:val="40"/>
          <w:szCs w:val="40"/>
        </w:rPr>
      </w:pPr>
      <w:r w:rsidRPr="00304426">
        <w:rPr>
          <w:sz w:val="28"/>
          <w:szCs w:val="32"/>
        </w:rPr>
        <w:t xml:space="preserve">Совещание Сторон Конвенции об оценке </w:t>
      </w:r>
      <w:r w:rsidR="00304426">
        <w:rPr>
          <w:sz w:val="28"/>
          <w:szCs w:val="32"/>
        </w:rPr>
        <w:br/>
      </w:r>
      <w:r w:rsidRPr="00304426">
        <w:rPr>
          <w:sz w:val="28"/>
          <w:szCs w:val="32"/>
        </w:rPr>
        <w:t xml:space="preserve">воздействия на окружающую среду </w:t>
      </w:r>
      <w:r w:rsidR="00304426">
        <w:rPr>
          <w:sz w:val="28"/>
          <w:szCs w:val="32"/>
        </w:rPr>
        <w:br/>
      </w:r>
      <w:r w:rsidRPr="00304426">
        <w:rPr>
          <w:sz w:val="28"/>
          <w:szCs w:val="32"/>
        </w:rPr>
        <w:t>в трансграничном контексте</w:t>
      </w:r>
    </w:p>
    <w:p w14:paraId="384B4873" w14:textId="77777777" w:rsidR="00A74B37" w:rsidRPr="00BD70F8" w:rsidRDefault="00A74B37" w:rsidP="00A74B37">
      <w:pPr>
        <w:spacing w:before="120"/>
        <w:rPr>
          <w:b/>
          <w:color w:val="000000"/>
        </w:rPr>
      </w:pPr>
      <w:r>
        <w:rPr>
          <w:b/>
          <w:bCs/>
        </w:rPr>
        <w:t>Девятая сессия</w:t>
      </w:r>
    </w:p>
    <w:p w14:paraId="3B273D51" w14:textId="299139B9" w:rsidR="00A74B37" w:rsidRPr="00304426" w:rsidRDefault="00A74B37" w:rsidP="00A74B37">
      <w:pPr>
        <w:autoSpaceDE w:val="0"/>
        <w:autoSpaceDN w:val="0"/>
        <w:adjustRightInd w:val="0"/>
        <w:spacing w:before="120"/>
        <w:rPr>
          <w:color w:val="000000"/>
          <w:sz w:val="40"/>
          <w:szCs w:val="40"/>
        </w:rPr>
      </w:pPr>
      <w:r w:rsidRPr="00304426">
        <w:rPr>
          <w:sz w:val="28"/>
          <w:szCs w:val="32"/>
        </w:rPr>
        <w:t xml:space="preserve">Совещание Сторон Конвенции об оценке </w:t>
      </w:r>
      <w:r w:rsidR="00304426">
        <w:rPr>
          <w:sz w:val="28"/>
          <w:szCs w:val="32"/>
        </w:rPr>
        <w:br/>
      </w:r>
      <w:r w:rsidRPr="00304426">
        <w:rPr>
          <w:sz w:val="28"/>
          <w:szCs w:val="32"/>
        </w:rPr>
        <w:t xml:space="preserve">воздействия на окружающую среду </w:t>
      </w:r>
      <w:r w:rsidR="00304426">
        <w:rPr>
          <w:sz w:val="28"/>
          <w:szCs w:val="32"/>
        </w:rPr>
        <w:br/>
      </w:r>
      <w:r w:rsidRPr="00304426">
        <w:rPr>
          <w:sz w:val="28"/>
          <w:szCs w:val="32"/>
        </w:rPr>
        <w:t xml:space="preserve">в трансграничном контексте, </w:t>
      </w:r>
      <w:r w:rsidR="00304426">
        <w:rPr>
          <w:sz w:val="28"/>
          <w:szCs w:val="32"/>
        </w:rPr>
        <w:br/>
      </w:r>
      <w:r w:rsidRPr="00304426">
        <w:rPr>
          <w:sz w:val="28"/>
          <w:szCs w:val="32"/>
        </w:rPr>
        <w:t xml:space="preserve">действующее в качестве Совещания </w:t>
      </w:r>
      <w:r w:rsidR="00304426">
        <w:rPr>
          <w:sz w:val="28"/>
          <w:szCs w:val="32"/>
        </w:rPr>
        <w:br/>
      </w:r>
      <w:r w:rsidRPr="00304426">
        <w:rPr>
          <w:sz w:val="28"/>
          <w:szCs w:val="32"/>
        </w:rPr>
        <w:t xml:space="preserve">Сторон Протокола по стратегической </w:t>
      </w:r>
      <w:r w:rsidR="00304426">
        <w:rPr>
          <w:sz w:val="28"/>
          <w:szCs w:val="32"/>
        </w:rPr>
        <w:br/>
      </w:r>
      <w:r w:rsidRPr="00304426">
        <w:rPr>
          <w:sz w:val="28"/>
          <w:szCs w:val="32"/>
        </w:rPr>
        <w:t>экологической оценке</w:t>
      </w:r>
    </w:p>
    <w:p w14:paraId="6B682896" w14:textId="77777777" w:rsidR="00A74B37" w:rsidRPr="00C95295" w:rsidRDefault="00A74B37" w:rsidP="00A74B37">
      <w:pPr>
        <w:autoSpaceDE w:val="0"/>
        <w:autoSpaceDN w:val="0"/>
        <w:adjustRightInd w:val="0"/>
        <w:spacing w:before="120"/>
        <w:rPr>
          <w:b/>
          <w:color w:val="000000"/>
        </w:rPr>
      </w:pPr>
      <w:r>
        <w:rPr>
          <w:b/>
          <w:bCs/>
        </w:rPr>
        <w:t>Пятая сессия</w:t>
      </w:r>
    </w:p>
    <w:p w14:paraId="15E9EC5E" w14:textId="77777777" w:rsidR="00A74B37" w:rsidRPr="00C95295" w:rsidRDefault="00A74B37" w:rsidP="00A74B37">
      <w:pPr>
        <w:autoSpaceDE w:val="0"/>
        <w:autoSpaceDN w:val="0"/>
        <w:adjustRightInd w:val="0"/>
        <w:spacing w:before="120"/>
      </w:pPr>
      <w:r>
        <w:t>Женева, 12–15 декабря 2023 года</w:t>
      </w:r>
    </w:p>
    <w:p w14:paraId="4A1D9EF3" w14:textId="77777777" w:rsidR="00A74B37" w:rsidRPr="00BD70F8" w:rsidRDefault="00A74B37" w:rsidP="00A74B37">
      <w:pPr>
        <w:autoSpaceDE w:val="0"/>
        <w:autoSpaceDN w:val="0"/>
        <w:adjustRightInd w:val="0"/>
      </w:pPr>
      <w:r>
        <w:t>Пункт 2 b) предварительной повестки дня</w:t>
      </w:r>
    </w:p>
    <w:p w14:paraId="6D67B115" w14:textId="77777777" w:rsidR="00A74B37" w:rsidRPr="00BD70F8" w:rsidRDefault="00A74B37" w:rsidP="00A74B37">
      <w:pPr>
        <w:spacing w:line="240" w:lineRule="auto"/>
        <w:rPr>
          <w:b/>
          <w:bCs/>
        </w:rPr>
      </w:pPr>
      <w:r>
        <w:rPr>
          <w:b/>
          <w:bCs/>
        </w:rPr>
        <w:t>Организационные вопрос: утверждение повестки дня</w:t>
      </w:r>
    </w:p>
    <w:p w14:paraId="3E01668B" w14:textId="77777777" w:rsidR="00A74B37" w:rsidRPr="00BD70F8" w:rsidRDefault="00A74B37" w:rsidP="00304426">
      <w:pPr>
        <w:pStyle w:val="HChG"/>
      </w:pPr>
      <w:r>
        <w:tab/>
      </w:r>
      <w:r>
        <w:tab/>
        <w:t xml:space="preserve">Аннотированная </w:t>
      </w:r>
      <w:r w:rsidRPr="00304426">
        <w:t>предварительная</w:t>
      </w:r>
      <w:r>
        <w:t xml:space="preserve"> повестка дня девятой сессии Совещания Сторон Конвенции и пятой сессии Совещания Сторон Протокола,</w:t>
      </w:r>
    </w:p>
    <w:p w14:paraId="2E2179A9" w14:textId="77777777" w:rsidR="00AA2F63" w:rsidRDefault="00A74B37" w:rsidP="00A74B37">
      <w:pPr>
        <w:pStyle w:val="H1G"/>
      </w:pPr>
      <w:r>
        <w:tab/>
      </w:r>
      <w:r>
        <w:tab/>
      </w:r>
      <w:r>
        <w:rPr>
          <w:bCs/>
        </w:rPr>
        <w:t xml:space="preserve">которые состоятся во Дворце Наций в Женеве и откроются </w:t>
      </w:r>
      <w:r w:rsidR="00304426">
        <w:rPr>
          <w:bCs/>
        </w:rPr>
        <w:br/>
      </w:r>
      <w:r>
        <w:rPr>
          <w:bCs/>
        </w:rPr>
        <w:t>во вторник, 12 декабря 2023 года, в 10 ч 00 мин</w:t>
      </w:r>
      <w:r w:rsidRPr="00304426">
        <w:rPr>
          <w:b w:val="0"/>
          <w:bCs/>
          <w:sz w:val="20"/>
          <w:szCs w:val="16"/>
          <w:lang w:eastAsia="en-US"/>
        </w:rPr>
        <w:footnoteReference w:customMarkFollows="1" w:id="1"/>
        <w:t>*</w:t>
      </w:r>
    </w:p>
    <w:p w14:paraId="20DCEA66" w14:textId="473A998C" w:rsidR="00A74B37" w:rsidRPr="00BD70F8" w:rsidRDefault="00A74B37" w:rsidP="00A74B37">
      <w:r w:rsidRPr="00BD70F8">
        <w:br w:type="page"/>
      </w:r>
    </w:p>
    <w:p w14:paraId="56191947" w14:textId="77777777" w:rsidR="00A74B37" w:rsidRPr="00BD70F8" w:rsidRDefault="00A74B37" w:rsidP="00A74B37">
      <w:pPr>
        <w:pStyle w:val="HChG"/>
      </w:pPr>
      <w:r>
        <w:rPr>
          <w:bCs/>
        </w:rPr>
        <w:lastRenderedPageBreak/>
        <w:tab/>
        <w:t>I.</w:t>
      </w:r>
      <w:r>
        <w:tab/>
        <w:t>Предварительная повестка дня</w:t>
      </w:r>
    </w:p>
    <w:p w14:paraId="1BEBAAE9" w14:textId="77777777" w:rsidR="00A74B37" w:rsidRPr="00BD70F8" w:rsidRDefault="00A74B37" w:rsidP="00A74B37">
      <w:pPr>
        <w:pStyle w:val="H1G"/>
      </w:pPr>
      <w:r>
        <w:tab/>
      </w:r>
      <w:r>
        <w:tab/>
      </w:r>
      <w:r>
        <w:rPr>
          <w:bCs/>
        </w:rPr>
        <w:t>Общий сегмент</w:t>
      </w:r>
    </w:p>
    <w:p w14:paraId="3B08789F" w14:textId="77777777" w:rsidR="00A74B37" w:rsidRPr="00BD70F8" w:rsidRDefault="00A74B37" w:rsidP="00A74B37">
      <w:pPr>
        <w:pStyle w:val="SingleTxtG"/>
      </w:pPr>
      <w:r>
        <w:t>1.</w:t>
      </w:r>
      <w:r>
        <w:tab/>
        <w:t>Открытие сессий.</w:t>
      </w:r>
    </w:p>
    <w:p w14:paraId="4F084CA5" w14:textId="77777777" w:rsidR="00A74B37" w:rsidRPr="00BD70F8" w:rsidRDefault="00A74B37" w:rsidP="00A74B37">
      <w:pPr>
        <w:pStyle w:val="SingleTxtG"/>
      </w:pPr>
      <w:r>
        <w:t>2.</w:t>
      </w:r>
      <w:r>
        <w:tab/>
        <w:t>Организационные вопросы:</w:t>
      </w:r>
    </w:p>
    <w:p w14:paraId="0C712A77" w14:textId="77777777" w:rsidR="00A74B37" w:rsidRPr="00BD70F8" w:rsidRDefault="00A74B37" w:rsidP="00A74B37">
      <w:pPr>
        <w:pStyle w:val="SingleTxtG"/>
        <w:ind w:firstLine="567"/>
      </w:pPr>
      <w:r>
        <w:t>a)</w:t>
      </w:r>
      <w:r>
        <w:tab/>
        <w:t>выборы Председателя общего сегмента;</w:t>
      </w:r>
    </w:p>
    <w:p w14:paraId="6C76C682" w14:textId="77777777" w:rsidR="00A74B37" w:rsidRPr="00BD70F8" w:rsidRDefault="00A74B37" w:rsidP="00A74B37">
      <w:pPr>
        <w:pStyle w:val="SingleTxtG"/>
        <w:ind w:firstLine="567"/>
      </w:pPr>
      <w:r>
        <w:t>b)</w:t>
      </w:r>
      <w:r>
        <w:tab/>
        <w:t>утверждение повестки дня;</w:t>
      </w:r>
      <w:r>
        <w:tab/>
      </w:r>
    </w:p>
    <w:p w14:paraId="23AA5AAC" w14:textId="77777777" w:rsidR="00A74B37" w:rsidRPr="00BD70F8" w:rsidRDefault="00A74B37" w:rsidP="00A74B37">
      <w:pPr>
        <w:pStyle w:val="SingleTxtG"/>
        <w:ind w:firstLine="567"/>
      </w:pPr>
      <w:r>
        <w:t>c)</w:t>
      </w:r>
      <w:r>
        <w:tab/>
        <w:t>доклад о проверке полномочий;</w:t>
      </w:r>
    </w:p>
    <w:p w14:paraId="59652C42" w14:textId="77777777" w:rsidR="00A74B37" w:rsidRPr="00BD70F8" w:rsidRDefault="00A74B37" w:rsidP="00A74B37">
      <w:pPr>
        <w:pStyle w:val="SingleTxtG"/>
        <w:ind w:firstLine="567"/>
      </w:pPr>
      <w:r>
        <w:t>d)</w:t>
      </w:r>
      <w:r>
        <w:tab/>
        <w:t>статус Конвенции и поправок к ней, а также Протокола.</w:t>
      </w:r>
    </w:p>
    <w:p w14:paraId="195FCD86" w14:textId="77777777" w:rsidR="00A74B37" w:rsidRPr="00BD70F8" w:rsidRDefault="00A74B37" w:rsidP="00A74B37">
      <w:pPr>
        <w:pStyle w:val="SingleTxtG"/>
      </w:pPr>
      <w:r>
        <w:t>3.</w:t>
      </w:r>
      <w:r>
        <w:tab/>
        <w:t>Нерешенные вопросы:</w:t>
      </w:r>
    </w:p>
    <w:p w14:paraId="0B5C5697" w14:textId="77777777" w:rsidR="00A74B37" w:rsidRPr="00BD70F8" w:rsidRDefault="00A74B37" w:rsidP="00A74B37">
      <w:pPr>
        <w:pStyle w:val="SingleTxtG"/>
        <w:ind w:firstLine="567"/>
      </w:pPr>
      <w:r>
        <w:t>a)</w:t>
      </w:r>
      <w:r>
        <w:tab/>
        <w:t xml:space="preserve">проекты совместных решений: </w:t>
      </w:r>
    </w:p>
    <w:p w14:paraId="70728837" w14:textId="77777777" w:rsidR="00A74B37" w:rsidRPr="00BD70F8" w:rsidRDefault="00A74B37" w:rsidP="00A74B37">
      <w:pPr>
        <w:pStyle w:val="SingleTxtG"/>
        <w:ind w:firstLine="1134"/>
      </w:pPr>
      <w:r>
        <w:t>i)</w:t>
      </w:r>
      <w:r>
        <w:tab/>
        <w:t>проект решения о механизме финансирования на 2024–2026 годы;</w:t>
      </w:r>
    </w:p>
    <w:p w14:paraId="74E08A02" w14:textId="77777777" w:rsidR="00A74B37" w:rsidRPr="00BD70F8" w:rsidRDefault="00A74B37" w:rsidP="00A74B37">
      <w:pPr>
        <w:pStyle w:val="SingleTxtG"/>
        <w:ind w:firstLine="1134"/>
      </w:pPr>
      <w:r>
        <w:t>ii)</w:t>
      </w:r>
      <w:r>
        <w:tab/>
        <w:t>проект решения по плану работы на 2024–2026 годы;</w:t>
      </w:r>
    </w:p>
    <w:p w14:paraId="651B5B72" w14:textId="77777777" w:rsidR="00A74B37" w:rsidRPr="00BD70F8" w:rsidRDefault="00A74B37" w:rsidP="00A74B37">
      <w:pPr>
        <w:pStyle w:val="SingleTxtG"/>
        <w:ind w:firstLine="1134"/>
      </w:pPr>
      <w:r>
        <w:t>iii)</w:t>
      </w:r>
      <w:r>
        <w:tab/>
        <w:t>проект решения о сотрудничестве в морских районах;</w:t>
      </w:r>
      <w:bookmarkStart w:id="0" w:name="_Hlk30497610"/>
    </w:p>
    <w:p w14:paraId="659013D5" w14:textId="77777777" w:rsidR="00A74B37" w:rsidRPr="00BD70F8" w:rsidRDefault="00A74B37" w:rsidP="00A74B37">
      <w:pPr>
        <w:pStyle w:val="SingleTxtG"/>
        <w:ind w:firstLine="1134"/>
      </w:pPr>
      <w:r>
        <w:t>iv)</w:t>
      </w:r>
      <w:r>
        <w:tab/>
        <w:t>проекты решений о соблюдении Конвенции и Протокола;</w:t>
      </w:r>
    </w:p>
    <w:bookmarkEnd w:id="0"/>
    <w:p w14:paraId="6355B00A" w14:textId="77777777" w:rsidR="00A74B37" w:rsidRPr="00BD70F8" w:rsidRDefault="00A74B37" w:rsidP="00A74B37">
      <w:pPr>
        <w:pStyle w:val="SingleTxtG"/>
        <w:ind w:firstLine="567"/>
      </w:pPr>
      <w:r>
        <w:t>b)</w:t>
      </w:r>
      <w:r>
        <w:tab/>
        <w:t>проекты решений Совещания Сторон Конвенции:</w:t>
      </w:r>
    </w:p>
    <w:p w14:paraId="694F4B6B" w14:textId="77777777" w:rsidR="00A74B37" w:rsidRPr="00BD70F8" w:rsidRDefault="00A74B37" w:rsidP="00A74B37">
      <w:pPr>
        <w:pStyle w:val="SingleTxtG"/>
        <w:ind w:firstLine="1134"/>
      </w:pPr>
      <w:r>
        <w:t>i)</w:t>
      </w:r>
      <w:r>
        <w:tab/>
        <w:t>проекты решений о соблюдении Конвенции;</w:t>
      </w:r>
      <w:bookmarkStart w:id="1" w:name="_Hlk31021182"/>
    </w:p>
    <w:bookmarkEnd w:id="1"/>
    <w:p w14:paraId="220D3545" w14:textId="77777777" w:rsidR="00A74B37" w:rsidRPr="00BD70F8" w:rsidRDefault="00A74B37" w:rsidP="004D7E84">
      <w:pPr>
        <w:pStyle w:val="SingleTxtG"/>
        <w:tabs>
          <w:tab w:val="clear" w:pos="2835"/>
        </w:tabs>
        <w:ind w:left="2835" w:hanging="567"/>
      </w:pPr>
      <w:r>
        <w:t>ii)</w:t>
      </w:r>
      <w:r>
        <w:tab/>
        <w:t xml:space="preserve">проект решения о представлении отчетности и </w:t>
      </w:r>
      <w:r w:rsidRPr="00784949">
        <w:t>обзоре осуществления Конвенции;</w:t>
      </w:r>
      <w:bookmarkStart w:id="2" w:name="_Hlk31118935"/>
      <w:bookmarkEnd w:id="2"/>
    </w:p>
    <w:p w14:paraId="6FC15308" w14:textId="77777777" w:rsidR="00A74B37" w:rsidRPr="00BD70F8" w:rsidRDefault="00A74B37" w:rsidP="00A74B37">
      <w:pPr>
        <w:pStyle w:val="SingleTxtG"/>
        <w:ind w:firstLine="567"/>
      </w:pPr>
      <w:r>
        <w:t>c)</w:t>
      </w:r>
      <w:r>
        <w:tab/>
        <w:t>проекты решений Совещания Сторон Протокола:</w:t>
      </w:r>
    </w:p>
    <w:p w14:paraId="669B583C" w14:textId="77777777" w:rsidR="00A74B37" w:rsidRPr="00BD70F8" w:rsidRDefault="00A74B37" w:rsidP="00A74B37">
      <w:pPr>
        <w:pStyle w:val="SingleTxtG"/>
        <w:ind w:firstLine="1134"/>
      </w:pPr>
      <w:r>
        <w:t>i)</w:t>
      </w:r>
      <w:r>
        <w:tab/>
        <w:t>проекты решений о соблюдении Протокола;</w:t>
      </w:r>
    </w:p>
    <w:p w14:paraId="7094D939" w14:textId="77777777" w:rsidR="00A74B37" w:rsidRPr="00BD70F8" w:rsidRDefault="00A74B37" w:rsidP="004D7E84">
      <w:pPr>
        <w:pStyle w:val="SingleTxtG"/>
        <w:tabs>
          <w:tab w:val="clear" w:pos="2835"/>
        </w:tabs>
        <w:ind w:left="2835" w:hanging="567"/>
      </w:pPr>
      <w:r>
        <w:t>ii)</w:t>
      </w:r>
      <w:r>
        <w:tab/>
        <w:t xml:space="preserve">проект решения о представлении отчетности и </w:t>
      </w:r>
      <w:r w:rsidRPr="00784949">
        <w:t>обзоре</w:t>
      </w:r>
      <w:r>
        <w:t xml:space="preserve"> осуществления Протокола;</w:t>
      </w:r>
    </w:p>
    <w:p w14:paraId="195E6156" w14:textId="77777777" w:rsidR="00A74B37" w:rsidRPr="00BD70F8" w:rsidRDefault="00A74B37" w:rsidP="004D7E84">
      <w:pPr>
        <w:pStyle w:val="SingleTxtG"/>
        <w:tabs>
          <w:tab w:val="clear" w:pos="2835"/>
        </w:tabs>
        <w:ind w:left="2835" w:hanging="567"/>
      </w:pPr>
      <w:r>
        <w:t>iii)</w:t>
      </w:r>
      <w:r>
        <w:tab/>
        <w:t>проект решения по оценке воздействия на здоровье при проведении стратегической экологической оценки;</w:t>
      </w:r>
    </w:p>
    <w:p w14:paraId="54C8DD02" w14:textId="77777777" w:rsidR="00A74B37" w:rsidRPr="00BD70F8" w:rsidRDefault="00A74B37" w:rsidP="00A74B37">
      <w:pPr>
        <w:pStyle w:val="SingleTxtG"/>
        <w:ind w:firstLine="567"/>
      </w:pPr>
      <w:r>
        <w:t>d)</w:t>
      </w:r>
      <w:r>
        <w:tab/>
        <w:t>проект Женевской декларации;</w:t>
      </w:r>
    </w:p>
    <w:p w14:paraId="38D37B7B" w14:textId="77777777" w:rsidR="00A74B37" w:rsidRPr="00052B8D" w:rsidRDefault="00A74B37" w:rsidP="00A74B37">
      <w:pPr>
        <w:pStyle w:val="SingleTxtG"/>
        <w:ind w:firstLine="567"/>
      </w:pPr>
      <w:r>
        <w:t>e)</w:t>
      </w:r>
      <w:r>
        <w:tab/>
        <w:t xml:space="preserve">назначение должностных лиц на следующий межсессионный </w:t>
      </w:r>
      <w:r w:rsidRPr="00052B8D">
        <w:t xml:space="preserve">период; </w:t>
      </w:r>
    </w:p>
    <w:p w14:paraId="2434EAC9" w14:textId="77777777" w:rsidR="00A74B37" w:rsidRPr="00BD70F8" w:rsidRDefault="00A74B37" w:rsidP="00A74B37">
      <w:pPr>
        <w:pStyle w:val="SingleTxtG"/>
        <w:ind w:firstLine="567"/>
      </w:pPr>
      <w:r>
        <w:t>f)</w:t>
      </w:r>
      <w:r>
        <w:tab/>
        <w:t>предварительное расписание совещаний.</w:t>
      </w:r>
    </w:p>
    <w:p w14:paraId="1D1FF757" w14:textId="77777777" w:rsidR="00A74B37" w:rsidRPr="00BD70F8" w:rsidRDefault="00A74B37" w:rsidP="00A74B37">
      <w:pPr>
        <w:pStyle w:val="SingleTxtG"/>
      </w:pPr>
      <w:r>
        <w:t>4.</w:t>
      </w:r>
      <w:r>
        <w:tab/>
        <w:t>Рассмотрение плана работы:</w:t>
      </w:r>
    </w:p>
    <w:p w14:paraId="6E6081AB" w14:textId="77777777" w:rsidR="00A74B37" w:rsidRPr="00BD70F8" w:rsidRDefault="00A74B37" w:rsidP="00A74B37">
      <w:pPr>
        <w:pStyle w:val="SingleTxtG"/>
        <w:ind w:firstLine="567"/>
      </w:pPr>
      <w:r>
        <w:t>a)</w:t>
      </w:r>
      <w:r>
        <w:tab/>
        <w:t>соблюдение и осуществление Конвенции и Протокола;</w:t>
      </w:r>
    </w:p>
    <w:p w14:paraId="075B7EC0" w14:textId="77777777" w:rsidR="00A74B37" w:rsidRPr="00BD70F8" w:rsidRDefault="00A74B37" w:rsidP="00A74B37">
      <w:pPr>
        <w:pStyle w:val="SingleTxtG"/>
        <w:ind w:firstLine="567"/>
      </w:pPr>
      <w:r>
        <w:t>b)</w:t>
      </w:r>
      <w:r>
        <w:tab/>
        <w:t>субрегиональное сотрудничество и укрепление потенциала;</w:t>
      </w:r>
    </w:p>
    <w:p w14:paraId="5C1A4884" w14:textId="77777777" w:rsidR="00A74B37" w:rsidRPr="00BD70F8" w:rsidRDefault="00A74B37" w:rsidP="00A74B37">
      <w:pPr>
        <w:pStyle w:val="SingleTxtG"/>
        <w:ind w:firstLine="567"/>
      </w:pPr>
      <w:r>
        <w:t>c)</w:t>
      </w:r>
      <w:r>
        <w:tab/>
        <w:t>обмен информацией о надлежащей практике;</w:t>
      </w:r>
    </w:p>
    <w:p w14:paraId="775CD5B4" w14:textId="77777777" w:rsidR="00A74B37" w:rsidRPr="00BD70F8" w:rsidRDefault="00A74B37" w:rsidP="00A74B37">
      <w:pPr>
        <w:pStyle w:val="SingleTxtG"/>
        <w:ind w:firstLine="567"/>
      </w:pPr>
      <w:r>
        <w:t>d)</w:t>
      </w:r>
      <w:r>
        <w:tab/>
        <w:t>содействие практическому применению Протокола и Конвенции.</w:t>
      </w:r>
    </w:p>
    <w:p w14:paraId="3F7F4DDB" w14:textId="77777777" w:rsidR="00A74B37" w:rsidRPr="00BD70F8" w:rsidRDefault="00A74B37" w:rsidP="00A74B37">
      <w:pPr>
        <w:pStyle w:val="H1G"/>
      </w:pPr>
      <w:r>
        <w:tab/>
      </w:r>
      <w:r>
        <w:tab/>
      </w:r>
      <w:r>
        <w:rPr>
          <w:bCs/>
        </w:rPr>
        <w:t>Сегмент высокого уровня</w:t>
      </w:r>
    </w:p>
    <w:p w14:paraId="11DAA0F4" w14:textId="77777777" w:rsidR="00A74B37" w:rsidRPr="00BD70F8" w:rsidRDefault="00A74B37" w:rsidP="00A74B37">
      <w:pPr>
        <w:pStyle w:val="SingleTxtG"/>
      </w:pPr>
      <w:r>
        <w:t>5.</w:t>
      </w:r>
      <w:r>
        <w:tab/>
        <w:t>Церемония открытия сегмента высокого уровня:</w:t>
      </w:r>
    </w:p>
    <w:p w14:paraId="0B5D74AE" w14:textId="77777777" w:rsidR="00A74B37" w:rsidRPr="00BD70F8" w:rsidRDefault="00A74B37" w:rsidP="00A74B37">
      <w:pPr>
        <w:pStyle w:val="SingleTxtG"/>
        <w:ind w:firstLine="567"/>
      </w:pPr>
      <w:r>
        <w:t>a)</w:t>
      </w:r>
      <w:r>
        <w:tab/>
        <w:t>выборы должностных лиц сегмента высокого уровня;</w:t>
      </w:r>
    </w:p>
    <w:p w14:paraId="1B51E7FE" w14:textId="77777777" w:rsidR="00A74B37" w:rsidRPr="00BD70F8" w:rsidRDefault="00A74B37" w:rsidP="00A74B37">
      <w:pPr>
        <w:pStyle w:val="SingleTxtG"/>
        <w:ind w:firstLine="567"/>
      </w:pPr>
      <w:r>
        <w:t>b)</w:t>
      </w:r>
      <w:r>
        <w:tab/>
        <w:t>вступительные речи.</w:t>
      </w:r>
    </w:p>
    <w:p w14:paraId="303DB844" w14:textId="77777777" w:rsidR="00A74B37" w:rsidRPr="00BD70F8" w:rsidRDefault="00A74B37" w:rsidP="004D7E84">
      <w:pPr>
        <w:pStyle w:val="SingleTxtG"/>
        <w:ind w:left="1701" w:hanging="567"/>
      </w:pPr>
      <w:r>
        <w:t>6.</w:t>
      </w:r>
      <w:r>
        <w:tab/>
        <w:t>Мероприятие высокого уровня, посвященное вкладу Конвенции и Протокола в энергетический переход, экономику замкнутого цикла и зеленое финансирование.</w:t>
      </w:r>
    </w:p>
    <w:p w14:paraId="4AD2DCFF" w14:textId="77777777" w:rsidR="00A74B37" w:rsidRPr="00BD70F8" w:rsidRDefault="00A74B37" w:rsidP="00A74B37">
      <w:pPr>
        <w:pStyle w:val="SingleTxtG"/>
      </w:pPr>
      <w:r>
        <w:lastRenderedPageBreak/>
        <w:t>7.</w:t>
      </w:r>
      <w:r>
        <w:tab/>
        <w:t>Заявления министров и представителей высокого уровня.</w:t>
      </w:r>
    </w:p>
    <w:p w14:paraId="167509BE" w14:textId="77777777" w:rsidR="00A74B37" w:rsidRPr="00BD70F8" w:rsidRDefault="00A74B37" w:rsidP="00A74B37">
      <w:pPr>
        <w:pStyle w:val="SingleTxtG"/>
      </w:pPr>
      <w:r>
        <w:t>8.</w:t>
      </w:r>
      <w:r>
        <w:tab/>
        <w:t>Утверждение решений:</w:t>
      </w:r>
    </w:p>
    <w:p w14:paraId="23036F1B" w14:textId="77777777" w:rsidR="00A74B37" w:rsidRPr="00BD70F8" w:rsidRDefault="00A74B37" w:rsidP="00A74B37">
      <w:pPr>
        <w:pStyle w:val="SingleTxtG"/>
        <w:ind w:firstLine="567"/>
      </w:pPr>
      <w:r>
        <w:t>a)</w:t>
      </w:r>
      <w:r>
        <w:tab/>
        <w:t>решения, принимаемые совместно;</w:t>
      </w:r>
    </w:p>
    <w:p w14:paraId="55CA114F" w14:textId="10FBD574" w:rsidR="00A74B37" w:rsidRPr="00E148FD" w:rsidRDefault="00A74B37" w:rsidP="00A74B37">
      <w:pPr>
        <w:pStyle w:val="SingleTxtG"/>
        <w:ind w:firstLine="567"/>
      </w:pPr>
      <w:r>
        <w:t>b)</w:t>
      </w:r>
      <w:r>
        <w:tab/>
        <w:t>решения, принимаемые Совещанием Сторон Конвенции</w:t>
      </w:r>
      <w:r w:rsidR="00E148FD" w:rsidRPr="00E148FD">
        <w:t>;</w:t>
      </w:r>
    </w:p>
    <w:p w14:paraId="4406EDDF" w14:textId="20F3AE5F" w:rsidR="00A74B37" w:rsidRPr="00E148FD" w:rsidRDefault="00A74B37" w:rsidP="00A74B37">
      <w:pPr>
        <w:pStyle w:val="SingleTxtG"/>
        <w:ind w:firstLine="567"/>
      </w:pPr>
      <w:r>
        <w:t>c)</w:t>
      </w:r>
      <w:r>
        <w:tab/>
        <w:t>решения, принимаемые Совещанием Сторон Протокола</w:t>
      </w:r>
      <w:r w:rsidR="00E148FD" w:rsidRPr="00E148FD">
        <w:t>.</w:t>
      </w:r>
    </w:p>
    <w:p w14:paraId="58E06C9C" w14:textId="77777777" w:rsidR="00A74B37" w:rsidRPr="00BD70F8" w:rsidRDefault="00A74B37" w:rsidP="00A74B37">
      <w:pPr>
        <w:pStyle w:val="SingleTxtG"/>
      </w:pPr>
      <w:r>
        <w:t>9.</w:t>
      </w:r>
      <w:r>
        <w:tab/>
        <w:t>Принятие декларации.</w:t>
      </w:r>
    </w:p>
    <w:p w14:paraId="34B38C64" w14:textId="77777777" w:rsidR="00A74B37" w:rsidRPr="00BD70F8" w:rsidRDefault="00A74B37" w:rsidP="00A74B37">
      <w:pPr>
        <w:pStyle w:val="SingleTxtG"/>
      </w:pPr>
      <w:r>
        <w:t>10.</w:t>
      </w:r>
      <w:r>
        <w:tab/>
        <w:t>Выборы должностных лиц на следующий межсессионный период.</w:t>
      </w:r>
    </w:p>
    <w:p w14:paraId="671DAB7F" w14:textId="77777777" w:rsidR="00A74B37" w:rsidRPr="00BD70F8" w:rsidRDefault="00A74B37" w:rsidP="00A74B37">
      <w:pPr>
        <w:pStyle w:val="SingleTxtG"/>
      </w:pPr>
      <w:r>
        <w:t>11.</w:t>
      </w:r>
      <w:r>
        <w:tab/>
        <w:t>Сроки и место проведения следующих сессий.</w:t>
      </w:r>
    </w:p>
    <w:p w14:paraId="784918CD" w14:textId="77777777" w:rsidR="00A74B37" w:rsidRPr="00BD70F8" w:rsidRDefault="00A74B37" w:rsidP="00A74B37">
      <w:pPr>
        <w:pStyle w:val="SingleTxtG"/>
      </w:pPr>
      <w:r>
        <w:t>12.</w:t>
      </w:r>
      <w:r>
        <w:tab/>
        <w:t>Прочие вопросы.</w:t>
      </w:r>
    </w:p>
    <w:p w14:paraId="27495F5E" w14:textId="77777777" w:rsidR="00A74B37" w:rsidRPr="00BD70F8" w:rsidRDefault="00A74B37" w:rsidP="00A74B37">
      <w:pPr>
        <w:pStyle w:val="SingleTxtG"/>
      </w:pPr>
      <w:r>
        <w:t>13.</w:t>
      </w:r>
      <w:r>
        <w:tab/>
        <w:t>Завершение работы сессии:</w:t>
      </w:r>
    </w:p>
    <w:p w14:paraId="44DC6C65" w14:textId="77777777" w:rsidR="00A74B37" w:rsidRPr="00BD70F8" w:rsidRDefault="00A74B37" w:rsidP="00A74B37">
      <w:pPr>
        <w:pStyle w:val="SingleTxtG"/>
        <w:ind w:firstLine="567"/>
      </w:pPr>
      <w:r>
        <w:t>a)</w:t>
      </w:r>
      <w:r>
        <w:tab/>
        <w:t>утверждение доклада о работе сессии;</w:t>
      </w:r>
    </w:p>
    <w:p w14:paraId="573730F6" w14:textId="77777777" w:rsidR="00A74B37" w:rsidRPr="00BD70F8" w:rsidRDefault="00A74B37" w:rsidP="00A74B37">
      <w:pPr>
        <w:pStyle w:val="SingleTxtG"/>
        <w:ind w:firstLine="567"/>
      </w:pPr>
      <w:r>
        <w:t>b)</w:t>
      </w:r>
      <w:r>
        <w:tab/>
        <w:t>закрытие сессии.</w:t>
      </w:r>
    </w:p>
    <w:p w14:paraId="7B5E3823" w14:textId="77777777" w:rsidR="00A74B37" w:rsidRPr="00BD70F8" w:rsidRDefault="00A74B37" w:rsidP="00A74B37">
      <w:pPr>
        <w:pStyle w:val="HChG"/>
      </w:pPr>
      <w:r>
        <w:rPr>
          <w:bCs/>
        </w:rPr>
        <w:tab/>
        <w:t>II.</w:t>
      </w:r>
      <w:r>
        <w:tab/>
      </w:r>
      <w:r>
        <w:rPr>
          <w:bCs/>
        </w:rPr>
        <w:t>Предлагаемая организация работы сессий: общий обзор</w:t>
      </w:r>
    </w:p>
    <w:p w14:paraId="689C90B2" w14:textId="20D8E093" w:rsidR="00A74B37" w:rsidRPr="00BD70F8" w:rsidRDefault="00A74B37" w:rsidP="00A74B37">
      <w:pPr>
        <w:pStyle w:val="SingleTxtG"/>
      </w:pPr>
      <w:r>
        <w:t>1.</w:t>
      </w:r>
      <w:r>
        <w:tab/>
        <w:t xml:space="preserve">Совещание Сторон Конвенции об оценке воздействия на окружающую среду в трансграничном контексте (Конвенция Эспо) и Совещание Сторон Протокола по стратегической экологической оценке (Совещание Сторон Протокола) будут проводить совместные заседания в одном зале заседаний в сессионный период </w:t>
      </w:r>
      <w:r w:rsidR="00AA2F63">
        <w:br/>
      </w:r>
      <w:r>
        <w:t>с 12 по 15 декабря 2023 года:</w:t>
      </w:r>
    </w:p>
    <w:p w14:paraId="5967F1C7" w14:textId="77777777" w:rsidR="00A74B37" w:rsidRPr="00BD70F8" w:rsidRDefault="00A74B37" w:rsidP="00A74B37">
      <w:pPr>
        <w:pStyle w:val="SingleTxtG"/>
        <w:ind w:firstLine="567"/>
      </w:pPr>
      <w:r>
        <w:t>a)</w:t>
      </w:r>
      <w:r>
        <w:tab/>
        <w:t>Совещание Сторон Конвенции на девятой сессии;</w:t>
      </w:r>
    </w:p>
    <w:p w14:paraId="03B33577" w14:textId="77777777" w:rsidR="00A74B37" w:rsidRPr="00BD70F8" w:rsidRDefault="00A74B37" w:rsidP="00A74B37">
      <w:pPr>
        <w:pStyle w:val="SingleTxtG"/>
        <w:ind w:firstLine="567"/>
      </w:pPr>
      <w:r>
        <w:t>b)</w:t>
      </w:r>
      <w:r>
        <w:tab/>
        <w:t>Совещание Сторон Конвенции на пятой сессии.</w:t>
      </w:r>
    </w:p>
    <w:p w14:paraId="0D16C55D" w14:textId="77777777" w:rsidR="00A74B37" w:rsidRPr="00BD70F8" w:rsidRDefault="00A74B37" w:rsidP="00A74B37">
      <w:pPr>
        <w:pStyle w:val="SingleTxtG"/>
      </w:pPr>
      <w:r>
        <w:t>2.</w:t>
      </w:r>
      <w:r>
        <w:tab/>
        <w:t>Делегатам будет предложено присутствовать в течение всего сессионного периода.</w:t>
      </w:r>
    </w:p>
    <w:p w14:paraId="3D9E3DED" w14:textId="77777777" w:rsidR="00A74B37" w:rsidRPr="00BD70F8" w:rsidRDefault="00A74B37" w:rsidP="00A74B37">
      <w:pPr>
        <w:pStyle w:val="SingleTxtG"/>
      </w:pPr>
      <w:r>
        <w:t>3.</w:t>
      </w:r>
      <w:r>
        <w:tab/>
        <w:t>После открытия девятой сессии Совещания Сторон Конвенции и пятой сессии Совещания Сторон Протокола Совещаниям Сторон будет предложено избрать своего председателя для общего сегмента.</w:t>
      </w:r>
    </w:p>
    <w:p w14:paraId="7ABA8F53" w14:textId="77777777" w:rsidR="00A74B37" w:rsidRPr="00BD70F8" w:rsidRDefault="00A74B37" w:rsidP="00A74B37">
      <w:pPr>
        <w:pStyle w:val="SingleTxtG"/>
      </w:pPr>
      <w:r>
        <w:t>4.</w:t>
      </w:r>
      <w:r>
        <w:tab/>
        <w:t>Совещания Сторон будут проводиться в виде совместных и раздельных заседаний, последовательно, до проведения сегмента высокого уровня.</w:t>
      </w:r>
      <w:bookmarkStart w:id="3" w:name="_Hlk31035462"/>
      <w:bookmarkEnd w:id="3"/>
    </w:p>
    <w:p w14:paraId="62196860" w14:textId="442DDBC9" w:rsidR="00A74B37" w:rsidRPr="00BD70F8" w:rsidRDefault="00A74B37" w:rsidP="00A74B37">
      <w:pPr>
        <w:pStyle w:val="SingleTxtG"/>
      </w:pPr>
      <w:r>
        <w:t>5.</w:t>
      </w:r>
      <w:r>
        <w:tab/>
        <w:t xml:space="preserve">Сегмент высокого уровня откроется в четверг, 14 декабря, в 15 ч 00 мин, </w:t>
      </w:r>
      <w:r w:rsidR="00AA2F63">
        <w:br/>
      </w:r>
      <w:r>
        <w:t>и продолжится на следующий день, в пятницу, 15 декабря, до 13 ч 00 мин. Совещания Сторон будут проводиться в виде совместных и раздельных заседаний</w:t>
      </w:r>
      <w:r w:rsidR="00AA2F63">
        <w:t xml:space="preserve"> </w:t>
      </w:r>
      <w:r>
        <w:t xml:space="preserve">последовательно, в том числе для принятия решений и декларации, а также для проведения панельной дискуссии. Министрам и другим главам делегаций будет предложено выступить с заявлениями на совместном заседании Совещания Сторон Конвенции и Совещания Сторон Протокола. </w:t>
      </w:r>
    </w:p>
    <w:p w14:paraId="03C60338" w14:textId="77777777" w:rsidR="00A74B37" w:rsidRPr="00BD70F8" w:rsidRDefault="00A74B37" w:rsidP="00A74B37">
      <w:pPr>
        <w:pStyle w:val="SingleTxtG"/>
      </w:pPr>
      <w:r>
        <w:t>6.</w:t>
      </w:r>
      <w:r>
        <w:tab/>
        <w:t>Все документы для сессии, а также практическая информация будут размещены в надлежащее время на посвященной совещанию странице веб-сайта Конвенции и Протокола</w:t>
      </w:r>
      <w:r w:rsidRPr="00A913D6">
        <w:rPr>
          <w:sz w:val="18"/>
          <w:vertAlign w:val="superscript"/>
        </w:rPr>
        <w:footnoteReference w:id="2"/>
      </w:r>
      <w:r>
        <w:t>.</w:t>
      </w:r>
    </w:p>
    <w:p w14:paraId="5E7634BD" w14:textId="77777777" w:rsidR="00A74B37" w:rsidRPr="00BD70F8" w:rsidRDefault="00A74B37" w:rsidP="00A74B37">
      <w:pPr>
        <w:pStyle w:val="HChG"/>
      </w:pPr>
      <w:r>
        <w:rPr>
          <w:bCs/>
        </w:rPr>
        <w:lastRenderedPageBreak/>
        <w:tab/>
        <w:t>III.</w:t>
      </w:r>
      <w:r>
        <w:tab/>
      </w:r>
      <w:r>
        <w:rPr>
          <w:bCs/>
        </w:rPr>
        <w:t>Аннотации к предварительной повестке дня</w:t>
      </w:r>
    </w:p>
    <w:p w14:paraId="77D215BE" w14:textId="77777777" w:rsidR="00A74B37" w:rsidRPr="00BD70F8" w:rsidRDefault="00A74B37" w:rsidP="00A74B37">
      <w:pPr>
        <w:pStyle w:val="H1G"/>
      </w:pPr>
      <w:r>
        <w:tab/>
      </w:r>
      <w:r>
        <w:tab/>
      </w:r>
      <w:r>
        <w:rPr>
          <w:bCs/>
        </w:rPr>
        <w:t>Общий сегмент</w:t>
      </w:r>
    </w:p>
    <w:p w14:paraId="5199071E" w14:textId="77777777" w:rsidR="00A74B37" w:rsidRPr="00BD70F8" w:rsidRDefault="00A74B37" w:rsidP="00A74B37">
      <w:pPr>
        <w:pStyle w:val="H23G"/>
      </w:pPr>
      <w:r>
        <w:rPr>
          <w:bCs/>
        </w:rPr>
        <w:tab/>
        <w:t>1.</w:t>
      </w:r>
      <w:r>
        <w:tab/>
      </w:r>
      <w:r>
        <w:rPr>
          <w:bCs/>
        </w:rPr>
        <w:t>Открытие сессий</w:t>
      </w:r>
      <w:r>
        <w:t xml:space="preserve"> </w:t>
      </w:r>
    </w:p>
    <w:p w14:paraId="76B2F5B8" w14:textId="77777777" w:rsidR="00A74B37" w:rsidRPr="00BD70F8" w:rsidRDefault="00A74B37" w:rsidP="00A74B37">
      <w:pPr>
        <w:pStyle w:val="H4G"/>
      </w:pPr>
      <w:r>
        <w:tab/>
      </w:r>
      <w:r>
        <w:tab/>
      </w:r>
      <w:r>
        <w:rPr>
          <w:iCs/>
        </w:rPr>
        <w:t>Ориентировочное время: вторник, 12 декабря, 10 ч 00 мин — 10 ч 15 мин</w:t>
      </w:r>
    </w:p>
    <w:p w14:paraId="4A897C4B" w14:textId="77777777" w:rsidR="00A74B37" w:rsidRPr="00BD70F8" w:rsidRDefault="00A74B37" w:rsidP="00A74B37">
      <w:pPr>
        <w:pStyle w:val="SingleTxtG"/>
      </w:pPr>
      <w:r>
        <w:t>7.</w:t>
      </w:r>
      <w:r>
        <w:tab/>
        <w:t>Девятая сессия Совещания Сторон Конвенции и пятая сессия Совещания Сторон Протокола будут открыты Председателем Президиума.</w:t>
      </w:r>
    </w:p>
    <w:p w14:paraId="17722B2E" w14:textId="77777777" w:rsidR="00A74B37" w:rsidRPr="00BD70F8" w:rsidRDefault="00A74B37" w:rsidP="00A74B37">
      <w:pPr>
        <w:pStyle w:val="H23G"/>
      </w:pPr>
      <w:r>
        <w:rPr>
          <w:bCs/>
        </w:rPr>
        <w:tab/>
        <w:t>2.</w:t>
      </w:r>
      <w:r>
        <w:tab/>
      </w:r>
      <w:r>
        <w:rPr>
          <w:bCs/>
        </w:rPr>
        <w:t>Организационные вопросы</w:t>
      </w:r>
    </w:p>
    <w:p w14:paraId="11EF46B3" w14:textId="77777777" w:rsidR="00A74B37" w:rsidRPr="00BD70F8" w:rsidRDefault="00A74B37" w:rsidP="00A74B37">
      <w:pPr>
        <w:pStyle w:val="H4G"/>
      </w:pPr>
      <w:r>
        <w:tab/>
      </w:r>
      <w:r>
        <w:tab/>
      </w:r>
      <w:r>
        <w:rPr>
          <w:iCs/>
        </w:rPr>
        <w:t>Ориентировочное время: вторник, 12 декабря, 10 ч 15 мин — 11 ч 00 мин</w:t>
      </w:r>
    </w:p>
    <w:p w14:paraId="23780357" w14:textId="77777777" w:rsidR="00A74B37" w:rsidRPr="00BD70F8" w:rsidRDefault="00A74B37" w:rsidP="00A74B37">
      <w:pPr>
        <w:pStyle w:val="H23G"/>
      </w:pPr>
      <w:r>
        <w:rPr>
          <w:bCs/>
        </w:rPr>
        <w:tab/>
        <w:t>a)</w:t>
      </w:r>
      <w:r>
        <w:tab/>
      </w:r>
      <w:r>
        <w:rPr>
          <w:bCs/>
        </w:rPr>
        <w:t>Выборы Председателя общего сегмента</w:t>
      </w:r>
    </w:p>
    <w:p w14:paraId="4E24F0EE" w14:textId="77777777" w:rsidR="00A74B37" w:rsidRPr="00BD70F8" w:rsidRDefault="00A74B37" w:rsidP="00A74B37">
      <w:pPr>
        <w:pStyle w:val="SingleTxtG"/>
      </w:pPr>
      <w:r>
        <w:t>8.</w:t>
      </w:r>
      <w:r>
        <w:tab/>
        <w:t xml:space="preserve">Совещаниям Сторон будет предложено избрать председателей общего сегмента. </w:t>
      </w:r>
    </w:p>
    <w:p w14:paraId="7A3BA982" w14:textId="77777777" w:rsidR="00A74B37" w:rsidRPr="00BD70F8" w:rsidRDefault="00A74B37" w:rsidP="00A74B37">
      <w:pPr>
        <w:pStyle w:val="SingleTxtG"/>
        <w:rPr>
          <w:bCs/>
        </w:rPr>
      </w:pPr>
      <w:r>
        <w:t>9.</w:t>
      </w:r>
      <w:r>
        <w:tab/>
        <w:t>Затем Совещания Сторон соберутся на совместное заседание для решения организационных вопросов, изложенных ниже.</w:t>
      </w:r>
    </w:p>
    <w:p w14:paraId="5DE2D244" w14:textId="77777777" w:rsidR="00A74B37" w:rsidRPr="00BD70F8" w:rsidRDefault="00A74B37" w:rsidP="00A74B37">
      <w:pPr>
        <w:pStyle w:val="H23G"/>
      </w:pPr>
      <w:r>
        <w:rPr>
          <w:bCs/>
        </w:rPr>
        <w:tab/>
        <w:t>b)</w:t>
      </w:r>
      <w:r>
        <w:tab/>
      </w:r>
      <w:r>
        <w:rPr>
          <w:bCs/>
        </w:rPr>
        <w:t>Утверждение повестки дня</w:t>
      </w:r>
    </w:p>
    <w:p w14:paraId="61A96639" w14:textId="77777777" w:rsidR="00A74B37" w:rsidRPr="00BD70F8" w:rsidRDefault="00A74B37" w:rsidP="00A74B37">
      <w:pPr>
        <w:pStyle w:val="SingleTxtG"/>
      </w:pPr>
      <w:r>
        <w:t>10.</w:t>
      </w:r>
      <w:r>
        <w:tab/>
        <w:t>Ожидается, что Совещания Сторон утвердят свою повестку дня, содержащуюся в настоящем документе. Предварительная повестка дня была подготовлена секретариатом по согласованию с Президиумом и Рабочей группой по оценке воздействия на окружающую среду и стратегической экологической оценке на ее двенадцатом совещании (Женева, 13–15 июня 2023 года)</w:t>
      </w:r>
      <w:r w:rsidRPr="00A913D6">
        <w:rPr>
          <w:sz w:val="18"/>
          <w:vertAlign w:val="superscript"/>
        </w:rPr>
        <w:footnoteReference w:id="3"/>
      </w:r>
      <w:r>
        <w:t xml:space="preserve">. </w:t>
      </w:r>
    </w:p>
    <w:p w14:paraId="3AC38BA6" w14:textId="77777777" w:rsidR="00A74B37" w:rsidRPr="00BD70F8" w:rsidRDefault="00A74B37" w:rsidP="00A74B37">
      <w:pPr>
        <w:pStyle w:val="H23G"/>
      </w:pPr>
      <w:r>
        <w:tab/>
      </w:r>
      <w:r>
        <w:tab/>
      </w:r>
      <w:r>
        <w:rPr>
          <w:bCs/>
        </w:rPr>
        <w:t>Документация</w:t>
      </w:r>
    </w:p>
    <w:p w14:paraId="7AD12B34" w14:textId="1F5835CA" w:rsidR="00A74B37" w:rsidRPr="00BD70F8" w:rsidRDefault="00A74B37" w:rsidP="00AA2F63">
      <w:pPr>
        <w:pStyle w:val="SingleTxtG"/>
        <w:jc w:val="left"/>
      </w:pPr>
      <w:r>
        <w:t xml:space="preserve">Аннотированная предварительная повестка дня девятой сессии Совещания Сторон Конвенции и пятой сессии Совещания Сторон Протокола </w:t>
      </w:r>
      <w:r w:rsidR="00AA2F63">
        <w:br/>
      </w:r>
      <w:r>
        <w:t>(ECE/MP.EIA/31</w:t>
      </w:r>
      <w:r w:rsidR="00812B0C">
        <w:t>–</w:t>
      </w:r>
      <w:r>
        <w:t>ECE/MP.EIA/SEA/14)</w:t>
      </w:r>
    </w:p>
    <w:p w14:paraId="45736A2B" w14:textId="77777777" w:rsidR="00A74B37" w:rsidRPr="00A74B37" w:rsidRDefault="00A74B37" w:rsidP="00A74B37">
      <w:pPr>
        <w:pStyle w:val="H4G"/>
        <w:rPr>
          <w:lang w:val="en-US"/>
        </w:rPr>
      </w:pPr>
      <w:r>
        <w:tab/>
      </w:r>
      <w:r>
        <w:tab/>
      </w:r>
      <w:r>
        <w:rPr>
          <w:iCs/>
        </w:rPr>
        <w:t>Неофициальный</w:t>
      </w:r>
      <w:r w:rsidRPr="00BD70F8">
        <w:rPr>
          <w:iCs/>
          <w:lang w:val="en-US"/>
        </w:rPr>
        <w:t xml:space="preserve"> </w:t>
      </w:r>
      <w:r>
        <w:rPr>
          <w:iCs/>
        </w:rPr>
        <w:t>документ</w:t>
      </w:r>
    </w:p>
    <w:p w14:paraId="77BCCC42" w14:textId="77777777" w:rsidR="00A74B37" w:rsidRPr="00A74B37" w:rsidRDefault="00A74B37" w:rsidP="00AA2F63">
      <w:pPr>
        <w:pStyle w:val="SingleTxtG"/>
        <w:jc w:val="left"/>
        <w:rPr>
          <w:lang w:val="en-US"/>
        </w:rPr>
      </w:pPr>
      <w:r w:rsidRPr="00BD70F8">
        <w:rPr>
          <w:lang w:val="en-US"/>
        </w:rPr>
        <w:t>Informal notes on the agenda (ECE/MP.EIA/2023/INF.1)</w:t>
      </w:r>
    </w:p>
    <w:p w14:paraId="20F4FB9C" w14:textId="77777777" w:rsidR="00A74B37" w:rsidRPr="00BD70F8" w:rsidRDefault="00A74B37" w:rsidP="00A74B37">
      <w:pPr>
        <w:pStyle w:val="H23G"/>
      </w:pPr>
      <w:r w:rsidRPr="00C34ABE">
        <w:rPr>
          <w:bCs/>
          <w:lang w:val="en-US"/>
        </w:rPr>
        <w:tab/>
      </w:r>
      <w:r>
        <w:rPr>
          <w:bCs/>
        </w:rPr>
        <w:t>c)</w:t>
      </w:r>
      <w:r>
        <w:tab/>
      </w:r>
      <w:r>
        <w:rPr>
          <w:bCs/>
        </w:rPr>
        <w:t>Доклад о проверке полномочий</w:t>
      </w:r>
    </w:p>
    <w:p w14:paraId="71655E6B" w14:textId="232E7AF8" w:rsidR="00A74B37" w:rsidRPr="00BD70F8" w:rsidRDefault="00A74B37" w:rsidP="00A74B37">
      <w:pPr>
        <w:pStyle w:val="SingleTxtG"/>
      </w:pPr>
      <w:r>
        <w:t>11.</w:t>
      </w:r>
      <w:r>
        <w:tab/>
        <w:t>В соответствии с правилом 16 правил процедуры Совещания Сторон Конвенции (ECE/MP.EIA/2, приложение I, решение I/1), которое применяется mutatis mutandis к Совещанию Сторон Протокола, полномочия представителей Сторон и список заместителей представителей и советников представляются в секретариат по возможности не позднее чем через 24 часа после открытия сессии. О любых последующих изменениях в составе делегации также необходимо сообщать секретариату. Полномочия должны даваться главой государства, главой правительства или министром иностранных дел или, в случае региональной организации по политической и/или экономической интеграции, компетентным органом этой организации. В принятии решения или декларации смогут участвовать только представители Сторон, имеющие действительные полномочия. Сторонам также предлагается направить в секретариат копию полномочий за две недели до начала сессии, т.</w:t>
      </w:r>
      <w:r w:rsidR="00AA2F63">
        <w:rPr>
          <w:lang w:val="en-US"/>
        </w:rPr>
        <w:t> </w:t>
      </w:r>
      <w:r>
        <w:t xml:space="preserve">е. до 28 ноября 2023 года. </w:t>
      </w:r>
    </w:p>
    <w:p w14:paraId="58E42B67" w14:textId="77777777" w:rsidR="00A74B37" w:rsidRPr="00BD70F8" w:rsidRDefault="00A74B37" w:rsidP="00A74B37">
      <w:pPr>
        <w:pStyle w:val="SingleTxtG"/>
      </w:pPr>
      <w:r>
        <w:t>12.</w:t>
      </w:r>
      <w:r>
        <w:tab/>
        <w:t xml:space="preserve">Председатели рассматривают полномочия и докладывают о них Совещаниям Сторон (см. правило 17 правил процедуры). Совещаниям Сторон будет предложено принять к сведению доклад о полномочиях представителей Сторон, участвующих в </w:t>
      </w:r>
      <w:r>
        <w:lastRenderedPageBreak/>
        <w:t xml:space="preserve">Совещаниях Сторон. До этого представители могут участвовать в них на временной основе. </w:t>
      </w:r>
    </w:p>
    <w:p w14:paraId="4461E410" w14:textId="77777777" w:rsidR="00A74B37" w:rsidRPr="00BD70F8" w:rsidRDefault="00A74B37" w:rsidP="00A74B37">
      <w:pPr>
        <w:pStyle w:val="H23G"/>
      </w:pPr>
      <w:r>
        <w:rPr>
          <w:bCs/>
        </w:rPr>
        <w:tab/>
        <w:t>d)</w:t>
      </w:r>
      <w:r>
        <w:tab/>
      </w:r>
      <w:r>
        <w:rPr>
          <w:bCs/>
        </w:rPr>
        <w:t>Статус Конвенции и поправок к ней, а также Протокола</w:t>
      </w:r>
      <w:r>
        <w:t xml:space="preserve"> </w:t>
      </w:r>
    </w:p>
    <w:p w14:paraId="7A7704E3" w14:textId="77777777" w:rsidR="00A74B37" w:rsidRPr="00BD70F8" w:rsidRDefault="00A74B37" w:rsidP="00A74B37">
      <w:pPr>
        <w:pStyle w:val="SingleTxtG"/>
      </w:pPr>
      <w:r>
        <w:t>13.</w:t>
      </w:r>
      <w:r>
        <w:tab/>
        <w:t xml:space="preserve">Секретариат проинформирует участников о положении дел в области ратификации Конвенции, двух поправок к ней и Протокола за период после восьмой сессии Совещания Сторон Конвенции и четвертой сессии Совещания Сторон Протокола (Вильнюс (онлайн), 8–11 декабря 2020 года). </w:t>
      </w:r>
    </w:p>
    <w:p w14:paraId="430378D1" w14:textId="77777777" w:rsidR="00A74B37" w:rsidRPr="00BD70F8" w:rsidRDefault="00A74B37" w:rsidP="00A74B37">
      <w:pPr>
        <w:pStyle w:val="SingleTxtG"/>
      </w:pPr>
      <w:r>
        <w:t>14.</w:t>
      </w:r>
      <w:r>
        <w:tab/>
        <w:t>Ожидается, что делегации следующих Сторон сообщат о завершении ими к нынешним сессиям ратификации двух поправок к Конвенции и Протокола или, если этого не произойдет, объявят о своем твердом намерении, с указанием четких сроков, сделать это как можно скорее в следующий межсессионный период:</w:t>
      </w:r>
    </w:p>
    <w:p w14:paraId="773EC99B" w14:textId="77777777" w:rsidR="00A74B37" w:rsidRPr="00BD70F8" w:rsidRDefault="00A74B37" w:rsidP="00A74B37">
      <w:pPr>
        <w:pStyle w:val="SingleTxtG"/>
        <w:ind w:firstLine="567"/>
      </w:pPr>
      <w:r>
        <w:t>a)</w:t>
      </w:r>
      <w:r>
        <w:tab/>
        <w:t>Армения, Бельгия, Северная Македония и Соединенное Королевство Великобритании и Северной Ирландии — в отношении поправки 2001 года к Конвенции, что позволит открыть Конвенцию для присоединения в глобальном масштабе;</w:t>
      </w:r>
    </w:p>
    <w:p w14:paraId="3EC93DCA" w14:textId="77777777" w:rsidR="00A74B37" w:rsidRPr="00BD70F8" w:rsidRDefault="00A74B37" w:rsidP="00A74B37">
      <w:pPr>
        <w:pStyle w:val="SingleTxtG"/>
        <w:ind w:firstLine="567"/>
      </w:pPr>
      <w:r>
        <w:t>b)</w:t>
      </w:r>
      <w:r>
        <w:tab/>
        <w:t>Армения, Беларусь, Босния и Герцеговина, Ирландия, Казахстан, Кыргызстан, Северная Македония и Соединенное Королевство Великобритании и Северной Ирландии — в отношении поправки 2004 года к Конвенции, с тем чтобы обеспечить единообразное применение Конвенции всеми ее Сторонами;</w:t>
      </w:r>
    </w:p>
    <w:p w14:paraId="4954393C" w14:textId="77777777" w:rsidR="00A74B37" w:rsidRPr="00BD70F8" w:rsidRDefault="00A74B37" w:rsidP="00A74B37">
      <w:pPr>
        <w:pStyle w:val="SingleTxtG"/>
        <w:ind w:firstLine="567"/>
      </w:pPr>
      <w:r>
        <w:t>c)</w:t>
      </w:r>
      <w:r>
        <w:tab/>
        <w:t>Бельгия, Греция, Грузия, Ирландия, Соединенное Королевство Великобритании и Северной Ирландии и Франция — в отношении Протокола, в качестве подписавших его государств.</w:t>
      </w:r>
    </w:p>
    <w:p w14:paraId="3F249E3F" w14:textId="77777777" w:rsidR="00A74B37" w:rsidRPr="00BD70F8" w:rsidRDefault="00A74B37" w:rsidP="00A74B37">
      <w:pPr>
        <w:pStyle w:val="SingleTxtG"/>
      </w:pPr>
      <w:r>
        <w:t>15.</w:t>
      </w:r>
      <w:r>
        <w:tab/>
        <w:t>Другим делегациям также будет предложено сообщить о своей подготовке к ратификации или присоединению. В частности, Председатель предложит странам — бенефициарам технической помощи и мероприятий по укреплению потенциала в Восточной Европе, на Кавказе и в Центральной Азии сообщить о шагах, предпринятых для присоединения к Конвенции и/или Протоколу, в зависимости от обстоятельств.</w:t>
      </w:r>
    </w:p>
    <w:p w14:paraId="7AD79C7E" w14:textId="77777777" w:rsidR="00A74B37" w:rsidRPr="00BD70F8" w:rsidRDefault="00A74B37" w:rsidP="00A74B37">
      <w:pPr>
        <w:pStyle w:val="SingleTxtG"/>
      </w:pPr>
      <w:r>
        <w:t>16.</w:t>
      </w:r>
      <w:r>
        <w:tab/>
        <w:t>И наконец, ожидается, что Румыния в своем качестве депозитария многостороннего соглашения стран Юго-Восточной Европы об осуществлении Конвенции об оценке воздействия на окружающую среду в трансграничном контексте (Бухарестское соглашение) доложит о положении дел с этим соглашением. Государствам-сигнатариям — Греции и Хорватии — будет предложено сообщить об их планах по ратификации Бухарестского соглашения, а Боснии и Герцеговине — о ее планах присоединиться к нему.</w:t>
      </w:r>
    </w:p>
    <w:p w14:paraId="3C9B8429" w14:textId="77777777" w:rsidR="00A74B37" w:rsidRPr="00A74B37" w:rsidRDefault="00A74B37" w:rsidP="00A74B37">
      <w:pPr>
        <w:pStyle w:val="H23G"/>
        <w:rPr>
          <w:lang w:val="en-US"/>
        </w:rPr>
      </w:pPr>
      <w:r>
        <w:tab/>
      </w:r>
      <w:r>
        <w:tab/>
      </w:r>
      <w:r>
        <w:rPr>
          <w:bCs/>
        </w:rPr>
        <w:t>Документы</w:t>
      </w:r>
    </w:p>
    <w:p w14:paraId="3529F26F" w14:textId="77777777" w:rsidR="00A74B37" w:rsidRPr="00A74B37" w:rsidRDefault="00A74B37" w:rsidP="00A74B37">
      <w:pPr>
        <w:pStyle w:val="H4G"/>
        <w:rPr>
          <w:lang w:val="en-US"/>
        </w:rPr>
      </w:pPr>
      <w:bookmarkStart w:id="4" w:name="_Hlk31026016"/>
      <w:r w:rsidRPr="00BD70F8">
        <w:rPr>
          <w:lang w:val="en-US"/>
        </w:rPr>
        <w:tab/>
      </w:r>
      <w:r w:rsidRPr="00BD70F8">
        <w:rPr>
          <w:lang w:val="en-US"/>
        </w:rPr>
        <w:tab/>
      </w:r>
      <w:r>
        <w:rPr>
          <w:iCs/>
        </w:rPr>
        <w:t>Неофициальный</w:t>
      </w:r>
      <w:r w:rsidRPr="00BD70F8">
        <w:rPr>
          <w:iCs/>
          <w:lang w:val="en-US"/>
        </w:rPr>
        <w:t xml:space="preserve"> </w:t>
      </w:r>
      <w:r>
        <w:rPr>
          <w:iCs/>
        </w:rPr>
        <w:t>документ</w:t>
      </w:r>
    </w:p>
    <w:bookmarkEnd w:id="4"/>
    <w:p w14:paraId="2546687D" w14:textId="77777777" w:rsidR="00A74B37" w:rsidRPr="00A74B37" w:rsidRDefault="00A74B37" w:rsidP="00AA2F63">
      <w:pPr>
        <w:pStyle w:val="SingleTxtG"/>
        <w:jc w:val="left"/>
        <w:rPr>
          <w:lang w:val="en-US"/>
        </w:rPr>
      </w:pPr>
      <w:r w:rsidRPr="00BD70F8">
        <w:rPr>
          <w:lang w:val="en-US"/>
        </w:rPr>
        <w:t xml:space="preserve">Status of ratification of the Convention, its </w:t>
      </w:r>
      <w:proofErr w:type="gramStart"/>
      <w:r w:rsidRPr="00BD70F8">
        <w:rPr>
          <w:lang w:val="en-US"/>
        </w:rPr>
        <w:t>amendments</w:t>
      </w:r>
      <w:proofErr w:type="gramEnd"/>
      <w:r w:rsidRPr="00BD70F8">
        <w:rPr>
          <w:lang w:val="en-US"/>
        </w:rPr>
        <w:t xml:space="preserve"> and its Protocol (ECE/MP.EIA/2023/INF.2)</w:t>
      </w:r>
    </w:p>
    <w:p w14:paraId="192346EC" w14:textId="77777777" w:rsidR="00A74B37" w:rsidRPr="00BD70F8" w:rsidRDefault="00A74B37" w:rsidP="00A74B37">
      <w:pPr>
        <w:pStyle w:val="H23G"/>
      </w:pPr>
      <w:r w:rsidRPr="00C34ABE">
        <w:rPr>
          <w:bCs/>
          <w:lang w:val="en-US"/>
        </w:rPr>
        <w:tab/>
      </w:r>
      <w:r>
        <w:rPr>
          <w:bCs/>
        </w:rPr>
        <w:t>3.</w:t>
      </w:r>
      <w:r>
        <w:tab/>
      </w:r>
      <w:r>
        <w:rPr>
          <w:bCs/>
        </w:rPr>
        <w:t>Нерешенные вопросы</w:t>
      </w:r>
    </w:p>
    <w:p w14:paraId="79649875" w14:textId="03320320" w:rsidR="00A74B37" w:rsidRPr="00BD70F8" w:rsidRDefault="00A74B37" w:rsidP="00A74B37">
      <w:pPr>
        <w:pStyle w:val="H4G"/>
      </w:pPr>
      <w:r>
        <w:tab/>
      </w:r>
      <w:r>
        <w:tab/>
      </w:r>
      <w:r>
        <w:rPr>
          <w:iCs/>
        </w:rPr>
        <w:t xml:space="preserve">Ориентировочное время: вторник, 12 декабря, 11 ч 00 мин </w:t>
      </w:r>
      <w:r w:rsidR="00AA2F63">
        <w:rPr>
          <w:iCs/>
          <w:lang w:val="en-US"/>
        </w:rPr>
        <w:t>⸺</w:t>
      </w:r>
      <w:r w:rsidR="00AA2F63" w:rsidRPr="00AA2F63">
        <w:rPr>
          <w:iCs/>
        </w:rPr>
        <w:t xml:space="preserve"> </w:t>
      </w:r>
      <w:r>
        <w:rPr>
          <w:iCs/>
        </w:rPr>
        <w:t xml:space="preserve">13 ч 00 мин </w:t>
      </w:r>
      <w:r w:rsidR="00AA2F63">
        <w:rPr>
          <w:iCs/>
        </w:rPr>
        <w:br/>
      </w:r>
      <w:r>
        <w:rPr>
          <w:iCs/>
        </w:rPr>
        <w:t>и 15 ч</w:t>
      </w:r>
      <w:r w:rsidR="00AA2F63" w:rsidRPr="00AA2F63">
        <w:rPr>
          <w:iCs/>
        </w:rPr>
        <w:t xml:space="preserve"> </w:t>
      </w:r>
      <w:r>
        <w:rPr>
          <w:iCs/>
        </w:rPr>
        <w:t xml:space="preserve">00 мин </w:t>
      </w:r>
      <w:r w:rsidR="00AA2F63">
        <w:rPr>
          <w:iCs/>
          <w:lang w:val="en-US"/>
        </w:rPr>
        <w:t>⸺</w:t>
      </w:r>
      <w:r>
        <w:rPr>
          <w:iCs/>
        </w:rPr>
        <w:t xml:space="preserve"> 18 ч 00 мин;</w:t>
      </w:r>
      <w:r>
        <w:t xml:space="preserve"> </w:t>
      </w:r>
      <w:r>
        <w:rPr>
          <w:iCs/>
        </w:rPr>
        <w:t xml:space="preserve">среда, 13 декабря, 11 ч 00 мин </w:t>
      </w:r>
      <w:r w:rsidR="00AA2F63">
        <w:rPr>
          <w:iCs/>
          <w:lang w:val="en-US"/>
        </w:rPr>
        <w:t>⸺</w:t>
      </w:r>
      <w:r w:rsidR="00AA2F63" w:rsidRPr="00AA2F63">
        <w:rPr>
          <w:iCs/>
        </w:rPr>
        <w:t xml:space="preserve"> </w:t>
      </w:r>
      <w:r>
        <w:rPr>
          <w:iCs/>
        </w:rPr>
        <w:t xml:space="preserve">13 ч 00 мин </w:t>
      </w:r>
      <w:r w:rsidR="00FF76EB">
        <w:rPr>
          <w:iCs/>
        </w:rPr>
        <w:br/>
      </w:r>
      <w:r>
        <w:rPr>
          <w:iCs/>
        </w:rPr>
        <w:t>и 15 ч</w:t>
      </w:r>
      <w:r w:rsidR="00FF76EB">
        <w:rPr>
          <w:iCs/>
        </w:rPr>
        <w:t xml:space="preserve"> </w:t>
      </w:r>
      <w:r>
        <w:rPr>
          <w:iCs/>
        </w:rPr>
        <w:t xml:space="preserve">00 мин </w:t>
      </w:r>
      <w:r w:rsidR="00AA2F63">
        <w:rPr>
          <w:iCs/>
          <w:lang w:val="en-US"/>
        </w:rPr>
        <w:t>⸺</w:t>
      </w:r>
      <w:r>
        <w:rPr>
          <w:iCs/>
        </w:rPr>
        <w:t xml:space="preserve"> 18 ч 00 мин;</w:t>
      </w:r>
      <w:r>
        <w:t xml:space="preserve"> </w:t>
      </w:r>
      <w:r>
        <w:rPr>
          <w:iCs/>
        </w:rPr>
        <w:t>и четверг, 14 декабря, 10 ч 00 мин</w:t>
      </w:r>
      <w:r w:rsidR="00AA2F63">
        <w:rPr>
          <w:iCs/>
        </w:rPr>
        <w:t xml:space="preserve"> </w:t>
      </w:r>
      <w:r w:rsidR="00AA2F63">
        <w:rPr>
          <w:iCs/>
          <w:lang w:val="en-US"/>
        </w:rPr>
        <w:t>⸺</w:t>
      </w:r>
      <w:r>
        <w:rPr>
          <w:iCs/>
        </w:rPr>
        <w:t xml:space="preserve"> 12 ч 00 мин</w:t>
      </w:r>
      <w:bookmarkStart w:id="5" w:name="_Hlk31620686"/>
      <w:bookmarkStart w:id="6" w:name="_Hlk31189067"/>
      <w:bookmarkStart w:id="7" w:name="_Hlk31620370"/>
      <w:bookmarkStart w:id="8" w:name="_Hlk31620426"/>
      <w:bookmarkStart w:id="9" w:name="_Hlk31620460"/>
      <w:bookmarkEnd w:id="5"/>
      <w:bookmarkEnd w:id="6"/>
      <w:bookmarkEnd w:id="7"/>
      <w:bookmarkEnd w:id="8"/>
      <w:bookmarkEnd w:id="9"/>
    </w:p>
    <w:p w14:paraId="2339C0B5" w14:textId="77777777" w:rsidR="00A74B37" w:rsidRPr="00BD70F8" w:rsidRDefault="00A74B37" w:rsidP="00A74B37">
      <w:pPr>
        <w:pStyle w:val="SingleTxtG"/>
      </w:pPr>
      <w:r>
        <w:t>17.</w:t>
      </w:r>
      <w:r>
        <w:tab/>
        <w:t xml:space="preserve">Предполагается, что на Совещаниях Сторон, организованных в виде совместных или раздельных заседаний, будут рассмотрены все проекты решений и связанные с ними документы, приведенные ниже. Проекты документов были подготовлены с учетом замечаний и решений, принятых на двенадцатом совещании Рабочей группы, а также, в соответствующих случаях, в консультации с Президиумом. Совещаниям Сторон предлагается обсудить и согласовать любые нерешенные </w:t>
      </w:r>
      <w:r>
        <w:lastRenderedPageBreak/>
        <w:t>вопросы, содержащиеся в проектах документов, с целью их доработки и вынесения на утверждение в рамках сегмента высокого уровня (по пунктам 8 и 9 ниже).</w:t>
      </w:r>
    </w:p>
    <w:p w14:paraId="79A2B17F" w14:textId="77777777" w:rsidR="00A74B37" w:rsidRPr="00BD70F8" w:rsidRDefault="00A74B37" w:rsidP="00A74B37">
      <w:pPr>
        <w:pStyle w:val="H23G"/>
      </w:pPr>
      <w:r>
        <w:rPr>
          <w:bCs/>
        </w:rPr>
        <w:tab/>
        <w:t>a)</w:t>
      </w:r>
      <w:r>
        <w:tab/>
      </w:r>
      <w:r>
        <w:rPr>
          <w:bCs/>
        </w:rPr>
        <w:t>Проекты совместных решений</w:t>
      </w:r>
    </w:p>
    <w:p w14:paraId="71805BDB" w14:textId="77777777" w:rsidR="00A74B37" w:rsidRPr="00BD70F8" w:rsidRDefault="00A74B37" w:rsidP="00A74B37">
      <w:pPr>
        <w:pStyle w:val="H23G"/>
      </w:pPr>
      <w:r>
        <w:rPr>
          <w:bCs/>
          <w:i/>
          <w:iCs/>
        </w:rPr>
        <w:tab/>
      </w:r>
      <w:r w:rsidRPr="0033127D">
        <w:rPr>
          <w:bCs/>
        </w:rPr>
        <w:t>i)</w:t>
      </w:r>
      <w:r w:rsidRPr="0033127D">
        <w:tab/>
      </w:r>
      <w:r>
        <w:rPr>
          <w:bCs/>
        </w:rPr>
        <w:t>Проект решения о механизме финансирования на 2024–2026 годы</w:t>
      </w:r>
    </w:p>
    <w:p w14:paraId="6450D12D" w14:textId="77777777" w:rsidR="00A74B37" w:rsidRPr="00BD70F8" w:rsidRDefault="00A74B37" w:rsidP="00A74B37">
      <w:pPr>
        <w:pStyle w:val="H4G"/>
      </w:pPr>
      <w:r>
        <w:tab/>
      </w:r>
      <w:r>
        <w:tab/>
      </w:r>
      <w:r>
        <w:rPr>
          <w:iCs/>
        </w:rPr>
        <w:t>Ориентировочное время: вторник, 12 декабря, 11 ч 00 мин — 12 ч 30 мин</w:t>
      </w:r>
      <w:bookmarkStart w:id="10" w:name="_Hlk31189125"/>
    </w:p>
    <w:bookmarkEnd w:id="10"/>
    <w:p w14:paraId="0B75857D" w14:textId="47FD5A2D" w:rsidR="00A74B37" w:rsidRPr="00BD70F8" w:rsidRDefault="00A74B37" w:rsidP="00A74B37">
      <w:pPr>
        <w:pStyle w:val="SingleTxtG"/>
      </w:pPr>
      <w:r>
        <w:t>18.</w:t>
      </w:r>
      <w:r>
        <w:tab/>
        <w:t xml:space="preserve">Секретариат представит проект доклада о бюджете и финансовых механизмах за период, прошедший после восьмой сессии Совещания Сторон Конвенции и четвертой сессии Совещания Сторон Протокола. После получения окончательных данных, охватывающих межсессионный период, заканчивающийся в декабре </w:t>
      </w:r>
      <w:r w:rsidR="00AA2F63">
        <w:br/>
      </w:r>
      <w:r>
        <w:t>2023 года, секретариат по согласованию с Президиумом завершит подготовку доклада.</w:t>
      </w:r>
    </w:p>
    <w:p w14:paraId="368ED398" w14:textId="77777777" w:rsidR="00A74B37" w:rsidRPr="00BD70F8" w:rsidRDefault="00A74B37" w:rsidP="00A74B37">
      <w:pPr>
        <w:pStyle w:val="SingleTxtG"/>
      </w:pPr>
      <w:r>
        <w:t>19.</w:t>
      </w:r>
      <w:r>
        <w:tab/>
        <w:t>Секретариат также представит информацию о взносах, которые Стороны обязались внести в бюджет Конвенции и Протокола в период 2024–2026 годов. Совещания Сторон будут проинформированы о дополнительном финансировании, которое Стороны изыскали и обязались выделить в ответ на призыв к ним устранить нехватку секретариатских ресурсов для обслуживания межправительственной работы в рамках Конвенции и Протокола. Делегациям, которые еще не подтвердили свои обязательства перед секретариатом, предлагается сделать это до начала нынешних сессий, до 16 октября 2023 года, чтобы информация об обязательствах могла быть собрана и представлена на сессиях.</w:t>
      </w:r>
    </w:p>
    <w:p w14:paraId="20583720" w14:textId="5B1DFF08" w:rsidR="00A74B37" w:rsidRPr="00BD70F8" w:rsidRDefault="00A74B37" w:rsidP="00A74B37">
      <w:pPr>
        <w:pStyle w:val="SingleTxtG"/>
      </w:pPr>
      <w:r>
        <w:t>20.</w:t>
      </w:r>
      <w:r>
        <w:tab/>
        <w:t>Ожидается, что на Совещаниях Сторон будет рассмотрен и доработан проект решения IX/1</w:t>
      </w:r>
      <w:r w:rsidR="002329B4">
        <w:t>–</w:t>
      </w:r>
      <w:r>
        <w:t xml:space="preserve">V/1 о финансовых механизмах. Им предлагается учитывать результаты своих обсуждений и информацию об объявленных взносах Сторон при обсуждении плана работы по пункту 3 a) ii) ниже с целью обеспечения соответствия принимаемого плана работы имеющимся для его реализации ресурсам. </w:t>
      </w:r>
    </w:p>
    <w:p w14:paraId="73479659" w14:textId="77777777" w:rsidR="00A74B37" w:rsidRPr="00BD70F8" w:rsidRDefault="00A74B37" w:rsidP="00A74B37">
      <w:pPr>
        <w:pStyle w:val="H23G"/>
      </w:pPr>
      <w:r>
        <w:tab/>
      </w:r>
      <w:r>
        <w:tab/>
      </w:r>
      <w:r>
        <w:rPr>
          <w:bCs/>
        </w:rPr>
        <w:t>Документы</w:t>
      </w:r>
    </w:p>
    <w:p w14:paraId="1C5FB85D" w14:textId="77777777" w:rsidR="00A74B37" w:rsidRPr="00BD70F8" w:rsidRDefault="00A74B37" w:rsidP="00680997">
      <w:pPr>
        <w:pStyle w:val="SingleTxtG"/>
        <w:jc w:val="left"/>
      </w:pPr>
      <w:r>
        <w:t>Проекты совместных решений Совещаний Сторон Конвенции и Протокола (ECE/MP.EIA/2023/1–ECE/MP.EIA/SEA/2023/1)</w:t>
      </w:r>
    </w:p>
    <w:p w14:paraId="1F308E25" w14:textId="62D3BEE6" w:rsidR="00A74B37" w:rsidRPr="00BD70F8" w:rsidRDefault="00A74B37" w:rsidP="00680997">
      <w:pPr>
        <w:pStyle w:val="SingleTxtG"/>
        <w:jc w:val="left"/>
        <w:rPr>
          <w:spacing w:val="-2"/>
        </w:rPr>
      </w:pPr>
      <w:r>
        <w:t>Доклад о бюджете и финансовых механизмах на 2021–2023 годы (ECE/MP.EIA/2023/2</w:t>
      </w:r>
      <w:r w:rsidR="00BD0B4A">
        <w:t>–</w:t>
      </w:r>
      <w:r>
        <w:t>ECE/MP.EIA/SEA/2023/2)</w:t>
      </w:r>
    </w:p>
    <w:p w14:paraId="24C9EA6C" w14:textId="77777777" w:rsidR="00A74B37" w:rsidRPr="00A74B37" w:rsidRDefault="00A74B37" w:rsidP="00680997">
      <w:pPr>
        <w:pStyle w:val="H4G"/>
        <w:rPr>
          <w:lang w:val="en-US"/>
        </w:rPr>
      </w:pPr>
      <w:r>
        <w:tab/>
      </w:r>
      <w:r>
        <w:tab/>
      </w:r>
      <w:r>
        <w:rPr>
          <w:iCs/>
        </w:rPr>
        <w:t>Неофициальные</w:t>
      </w:r>
      <w:r w:rsidRPr="00BD70F8">
        <w:rPr>
          <w:iCs/>
          <w:lang w:val="en-US"/>
        </w:rPr>
        <w:t xml:space="preserve"> </w:t>
      </w:r>
      <w:r>
        <w:rPr>
          <w:iCs/>
        </w:rPr>
        <w:t>документы</w:t>
      </w:r>
    </w:p>
    <w:p w14:paraId="713307EC" w14:textId="77777777" w:rsidR="00A74B37" w:rsidRPr="00DB6717" w:rsidRDefault="00A74B37" w:rsidP="00680997">
      <w:pPr>
        <w:pStyle w:val="SingleTxtG"/>
        <w:jc w:val="left"/>
        <w:rPr>
          <w:lang w:val="en-US"/>
        </w:rPr>
      </w:pPr>
      <w:r w:rsidRPr="00DB6717">
        <w:rPr>
          <w:lang w:val="en-US"/>
        </w:rPr>
        <w:t>Status of contributions to the trust fund (ECE/MP.EIA/2023/INF.3)</w:t>
      </w:r>
    </w:p>
    <w:p w14:paraId="4DC3EF01" w14:textId="77777777" w:rsidR="00A74B37" w:rsidRPr="00A74B37" w:rsidRDefault="00A74B37" w:rsidP="00680997">
      <w:pPr>
        <w:pStyle w:val="SingleTxtG"/>
        <w:jc w:val="left"/>
        <w:rPr>
          <w:lang w:val="en-US"/>
        </w:rPr>
      </w:pPr>
      <w:r w:rsidRPr="00DB6717">
        <w:rPr>
          <w:lang w:val="en-US"/>
        </w:rPr>
        <w:t>Information on pledged contributions for 2024–2026 (ECE</w:t>
      </w:r>
      <w:r w:rsidRPr="00BD70F8">
        <w:rPr>
          <w:lang w:val="en-US"/>
        </w:rPr>
        <w:t>/MP.EIA/2023/INF.4)</w:t>
      </w:r>
    </w:p>
    <w:p w14:paraId="70B4E662" w14:textId="77777777" w:rsidR="00A74B37" w:rsidRPr="00BD70F8" w:rsidRDefault="00A74B37" w:rsidP="00A74B37">
      <w:pPr>
        <w:pStyle w:val="H23G"/>
      </w:pPr>
      <w:r w:rsidRPr="00FB2FD4">
        <w:rPr>
          <w:bCs/>
          <w:lang w:val="en-US"/>
        </w:rPr>
        <w:tab/>
      </w:r>
      <w:r>
        <w:rPr>
          <w:bCs/>
        </w:rPr>
        <w:t>ii)</w:t>
      </w:r>
      <w:r>
        <w:tab/>
      </w:r>
      <w:r>
        <w:rPr>
          <w:bCs/>
        </w:rPr>
        <w:t>Проект решения по плану работы на 2024–2026 годы</w:t>
      </w:r>
    </w:p>
    <w:p w14:paraId="66F72274" w14:textId="00BA2AE7" w:rsidR="00A74B37" w:rsidRPr="00BD70F8" w:rsidRDefault="00A74B37" w:rsidP="00A74B37">
      <w:pPr>
        <w:pStyle w:val="H4G"/>
      </w:pPr>
      <w:r>
        <w:tab/>
      </w:r>
      <w:r>
        <w:tab/>
      </w:r>
      <w:r>
        <w:rPr>
          <w:iCs/>
        </w:rPr>
        <w:t xml:space="preserve">Ориентировочное время: вторник, 12 декабря, 12 ч 30 мин </w:t>
      </w:r>
      <w:r w:rsidR="00680997">
        <w:rPr>
          <w:iCs/>
          <w:lang w:val="en-US"/>
        </w:rPr>
        <w:t>⸺</w:t>
      </w:r>
      <w:r w:rsidR="00680997" w:rsidRPr="00680997">
        <w:rPr>
          <w:iCs/>
        </w:rPr>
        <w:t xml:space="preserve"> </w:t>
      </w:r>
      <w:r>
        <w:rPr>
          <w:iCs/>
        </w:rPr>
        <w:t xml:space="preserve">13 ч 00 мин </w:t>
      </w:r>
      <w:r w:rsidR="00680997">
        <w:rPr>
          <w:iCs/>
        </w:rPr>
        <w:br/>
      </w:r>
      <w:r>
        <w:rPr>
          <w:iCs/>
        </w:rPr>
        <w:t>и 15 ч</w:t>
      </w:r>
      <w:r w:rsidR="00261DFF">
        <w:rPr>
          <w:iCs/>
        </w:rPr>
        <w:t xml:space="preserve"> </w:t>
      </w:r>
      <w:r>
        <w:rPr>
          <w:iCs/>
        </w:rPr>
        <w:t xml:space="preserve">00 мин </w:t>
      </w:r>
      <w:r w:rsidR="00680997">
        <w:rPr>
          <w:iCs/>
          <w:lang w:val="en-US"/>
        </w:rPr>
        <w:t>⸺</w:t>
      </w:r>
      <w:r>
        <w:rPr>
          <w:iCs/>
        </w:rPr>
        <w:t xml:space="preserve"> 16 ч 00 мин</w:t>
      </w:r>
      <w:bookmarkStart w:id="11" w:name="_Hlk31189212"/>
    </w:p>
    <w:bookmarkEnd w:id="11"/>
    <w:p w14:paraId="31F1A8DD" w14:textId="77777777" w:rsidR="00A74B37" w:rsidRPr="00BD70F8" w:rsidRDefault="00A74B37" w:rsidP="00A74B37">
      <w:pPr>
        <w:pStyle w:val="SingleTxtG"/>
      </w:pPr>
      <w:r>
        <w:t>21.</w:t>
      </w:r>
      <w:r>
        <w:tab/>
        <w:t xml:space="preserve">Совещаниями Сторон будет предложено принять к сведению представленную информацию. Совещания Сторон, как ожидается, окончательно доработают план работы, убедившись, что по каждому </w:t>
      </w:r>
      <w:r w:rsidRPr="00784949">
        <w:t xml:space="preserve">виду деятельности в рамках мероприятия </w:t>
      </w:r>
      <w:r>
        <w:t xml:space="preserve">представлена полная информация об ответственных за его выполнение, ожидаемых результатах и потребностях в финансовых и кадровых ресурсах. Если этого не было сделано ранее, делегациям будет предложено подтвердить свои возможности по руководству и/или спонсорству мероприятий и организации мероприятий и представить соответствующую информацию в секретариат до 16 октября 2023 года. </w:t>
      </w:r>
    </w:p>
    <w:p w14:paraId="1EE7EF45" w14:textId="02598494" w:rsidR="00A74B37" w:rsidRPr="00BD70F8" w:rsidRDefault="00A74B37" w:rsidP="00A74B37">
      <w:pPr>
        <w:pStyle w:val="SingleTxtG"/>
      </w:pPr>
      <w:r>
        <w:t>22.</w:t>
      </w:r>
      <w:r>
        <w:tab/>
        <w:t>С учетом информации об объявленных Сторонами взносах на следующий межсессионный период Совещания Сторон, как ожидается, обеспечат соответствие плана работы имеющимся для его реализации финансовым и кадровым ресурсам или ресурсам в натуральной форме.</w:t>
      </w:r>
      <w:r w:rsidR="00AA2F63">
        <w:t xml:space="preserve"> </w:t>
      </w:r>
      <w:r>
        <w:t xml:space="preserve">Им также будет предложено согласовать, какие </w:t>
      </w:r>
      <w:r>
        <w:lastRenderedPageBreak/>
        <w:t>мероприятия, не имеющие подтвержденного финансирования, если таковые имеются, должны быть перенесены в лист ожидания в приложении III к проекту плана работы.</w:t>
      </w:r>
    </w:p>
    <w:p w14:paraId="42D2DA65" w14:textId="312D5DE0" w:rsidR="00A74B37" w:rsidRPr="00BD70F8" w:rsidRDefault="00A74B37" w:rsidP="00A74B37">
      <w:pPr>
        <w:pStyle w:val="SingleTxtG"/>
      </w:pPr>
      <w:r>
        <w:t>23.</w:t>
      </w:r>
      <w:r>
        <w:tab/>
        <w:t xml:space="preserve">Затем, как ожидается, Совещания Сторон обсудят и доработают проект </w:t>
      </w:r>
      <w:r w:rsidR="00680997">
        <w:br/>
      </w:r>
      <w:r>
        <w:t>решения IX/2</w:t>
      </w:r>
      <w:r w:rsidR="002329B4">
        <w:t>–</w:t>
      </w:r>
      <w:r>
        <w:t>V/2 по плану работы на 2024–2026 годов.</w:t>
      </w:r>
    </w:p>
    <w:p w14:paraId="2E11349A" w14:textId="77777777" w:rsidR="00A74B37" w:rsidRPr="00BD70F8" w:rsidRDefault="00A74B37" w:rsidP="00A74B37">
      <w:pPr>
        <w:pStyle w:val="H23G"/>
      </w:pPr>
      <w:r>
        <w:tab/>
      </w:r>
      <w:r>
        <w:tab/>
      </w:r>
      <w:r>
        <w:rPr>
          <w:bCs/>
        </w:rPr>
        <w:t>Документы</w:t>
      </w:r>
    </w:p>
    <w:p w14:paraId="651BBE9A" w14:textId="77777777" w:rsidR="00A74B37" w:rsidRPr="00BD70F8" w:rsidRDefault="00A74B37" w:rsidP="00680997">
      <w:pPr>
        <w:spacing w:after="120"/>
        <w:ind w:left="1134" w:right="1134"/>
      </w:pPr>
      <w:r>
        <w:t>Проекты совместных решений Совещаний Сторон Конвенции и Протокола (ECE/MP.EIA/2023/1–ECE/MP.EIA/SEA/2023/1)</w:t>
      </w:r>
    </w:p>
    <w:p w14:paraId="746BFECC" w14:textId="77777777" w:rsidR="00A74B37" w:rsidRPr="00A74B37" w:rsidRDefault="00A74B37" w:rsidP="00680997">
      <w:pPr>
        <w:spacing w:after="120"/>
        <w:ind w:left="1134" w:right="1134"/>
        <w:rPr>
          <w:i/>
          <w:iCs/>
          <w:lang w:val="en-US"/>
        </w:rPr>
      </w:pPr>
      <w:bookmarkStart w:id="12" w:name="_Hlk127779961"/>
      <w:r>
        <w:rPr>
          <w:i/>
          <w:iCs/>
        </w:rPr>
        <w:t>Неофициальные</w:t>
      </w:r>
      <w:r w:rsidRPr="00BD70F8">
        <w:rPr>
          <w:i/>
          <w:iCs/>
          <w:lang w:val="en-US"/>
        </w:rPr>
        <w:t xml:space="preserve"> </w:t>
      </w:r>
      <w:r>
        <w:rPr>
          <w:i/>
          <w:iCs/>
        </w:rPr>
        <w:t>документы</w:t>
      </w:r>
    </w:p>
    <w:bookmarkEnd w:id="12"/>
    <w:p w14:paraId="6E1AC4AE" w14:textId="77777777" w:rsidR="00A74B37" w:rsidRPr="00DB6717" w:rsidRDefault="00A74B37" w:rsidP="00680997">
      <w:pPr>
        <w:spacing w:after="120"/>
        <w:ind w:left="1134" w:right="1134"/>
        <w:rPr>
          <w:lang w:val="en-US"/>
        </w:rPr>
      </w:pPr>
      <w:r w:rsidRPr="00DB6717">
        <w:rPr>
          <w:lang w:val="en-US"/>
        </w:rPr>
        <w:t>Information on pledged contributions for 2024–2026 (ECE/MP.EIA/2023/INF.4)</w:t>
      </w:r>
    </w:p>
    <w:p w14:paraId="13F828B2" w14:textId="77777777" w:rsidR="00A74B37" w:rsidRPr="00A74B37" w:rsidRDefault="00A74B37" w:rsidP="00680997">
      <w:pPr>
        <w:spacing w:after="120"/>
        <w:ind w:left="1134" w:right="1134"/>
        <w:rPr>
          <w:lang w:val="en-US"/>
        </w:rPr>
      </w:pPr>
      <w:r w:rsidRPr="00DB6717">
        <w:rPr>
          <w:lang w:val="en-US"/>
        </w:rPr>
        <w:t>Workplan implementation status (ECE/</w:t>
      </w:r>
      <w:r w:rsidRPr="00BD70F8">
        <w:rPr>
          <w:lang w:val="en-US"/>
        </w:rPr>
        <w:t>MP.EIA/2023/INF.5)</w:t>
      </w:r>
    </w:p>
    <w:p w14:paraId="323DF448" w14:textId="77777777" w:rsidR="00A74B37" w:rsidRPr="00BD70F8" w:rsidRDefault="00A74B37" w:rsidP="00A74B37">
      <w:pPr>
        <w:pStyle w:val="H23G"/>
      </w:pPr>
      <w:r w:rsidRPr="00C34ABE">
        <w:rPr>
          <w:bCs/>
          <w:i/>
          <w:iCs/>
          <w:lang w:val="en-US"/>
        </w:rPr>
        <w:tab/>
      </w:r>
      <w:r w:rsidRPr="00FB2FD4">
        <w:rPr>
          <w:bCs/>
        </w:rPr>
        <w:t>iii)</w:t>
      </w:r>
      <w:r>
        <w:tab/>
      </w:r>
      <w:r>
        <w:rPr>
          <w:bCs/>
        </w:rPr>
        <w:t>Проект решения о сотрудничестве в морских районах</w:t>
      </w:r>
    </w:p>
    <w:p w14:paraId="0DD129CD" w14:textId="77777777" w:rsidR="00A74B37" w:rsidRPr="00BD70F8" w:rsidRDefault="00A74B37" w:rsidP="00A74B37">
      <w:pPr>
        <w:pStyle w:val="H4G"/>
      </w:pPr>
      <w:r>
        <w:tab/>
      </w:r>
      <w:r>
        <w:tab/>
      </w:r>
      <w:r>
        <w:rPr>
          <w:iCs/>
        </w:rPr>
        <w:t>Ориентировочное время: вторник, 12 декабря, 16 ч 00 мин — 16 ч 30 мин</w:t>
      </w:r>
      <w:bookmarkStart w:id="13" w:name="_Hlk31189271"/>
    </w:p>
    <w:bookmarkEnd w:id="13"/>
    <w:p w14:paraId="2C3D676E" w14:textId="786FDC5D" w:rsidR="00A74B37" w:rsidRPr="00BD70F8" w:rsidRDefault="00A74B37" w:rsidP="00A74B37">
      <w:pPr>
        <w:pStyle w:val="SingleTxtG"/>
      </w:pPr>
      <w:r>
        <w:t>24.</w:t>
      </w:r>
      <w:r>
        <w:tab/>
        <w:t>Совещаниям Сторон будет предложено обсудить и согласовать любые нерешенные вопросы, содержащиеся в проекте доклада о синергии и возможных мероприятиях по сотрудничеству в морских регионах. Им также предлагается рассмотреть и согласовать проект решения IX/3</w:t>
      </w:r>
      <w:r w:rsidR="001A2734">
        <w:t>–</w:t>
      </w:r>
      <w:r>
        <w:t>V/3 о сотрудничестве в морских районах.</w:t>
      </w:r>
    </w:p>
    <w:p w14:paraId="4AB5A527" w14:textId="77777777" w:rsidR="00A74B37" w:rsidRPr="00BD70F8" w:rsidRDefault="00A74B37" w:rsidP="00A74B37">
      <w:pPr>
        <w:pStyle w:val="H23G"/>
      </w:pPr>
      <w:r>
        <w:tab/>
      </w:r>
      <w:r>
        <w:tab/>
      </w:r>
      <w:r>
        <w:rPr>
          <w:bCs/>
        </w:rPr>
        <w:t>Документы</w:t>
      </w:r>
      <w:bookmarkStart w:id="14" w:name="_Hlk127636510"/>
    </w:p>
    <w:bookmarkEnd w:id="14"/>
    <w:p w14:paraId="358D99DE" w14:textId="77777777" w:rsidR="00A74B37" w:rsidRPr="00BD70F8" w:rsidRDefault="00A74B37" w:rsidP="00680997">
      <w:pPr>
        <w:pStyle w:val="SingleTxtG"/>
        <w:jc w:val="left"/>
      </w:pPr>
      <w:r>
        <w:t>Проекты совместных решений Совещаний Сторон Конвенции и Протокола (ECE/MP.EIA/2023/1–ECE/MP.EIA/SEA/2023/1)</w:t>
      </w:r>
      <w:bookmarkStart w:id="15" w:name="_Hlk31034995"/>
      <w:bookmarkEnd w:id="15"/>
    </w:p>
    <w:p w14:paraId="1454A52E" w14:textId="77777777" w:rsidR="00A74B37" w:rsidRPr="00BD70F8" w:rsidRDefault="00A74B37" w:rsidP="00680997">
      <w:pPr>
        <w:pStyle w:val="SingleTxtG"/>
        <w:jc w:val="left"/>
      </w:pPr>
      <w:r>
        <w:t>Проект доклада о синергии и возможной деятельности по сотрудничеству в морских районах (ECE/MP.EIA/2023/3–ECE/MP.EIA/SEA/2023/3)</w:t>
      </w:r>
    </w:p>
    <w:p w14:paraId="0E518CC9" w14:textId="77777777" w:rsidR="00A74B37" w:rsidRPr="00BD70F8" w:rsidRDefault="00A74B37" w:rsidP="00A74B37">
      <w:pPr>
        <w:pStyle w:val="H23G"/>
      </w:pPr>
      <w:r>
        <w:rPr>
          <w:bCs/>
        </w:rPr>
        <w:tab/>
        <w:t>iv)</w:t>
      </w:r>
      <w:r>
        <w:tab/>
      </w:r>
      <w:r>
        <w:rPr>
          <w:bCs/>
        </w:rPr>
        <w:t>Проекты решений о соблюдении Конвенции и Протокола</w:t>
      </w:r>
      <w:bookmarkStart w:id="16" w:name="_Hlk127636376"/>
    </w:p>
    <w:bookmarkEnd w:id="16"/>
    <w:p w14:paraId="6992C1E6" w14:textId="77777777" w:rsidR="00A74B37" w:rsidRPr="00BD70F8" w:rsidRDefault="00A74B37" w:rsidP="00A74B37">
      <w:pPr>
        <w:pStyle w:val="H4G"/>
      </w:pPr>
      <w:r>
        <w:tab/>
      </w:r>
      <w:r>
        <w:tab/>
      </w:r>
      <w:r>
        <w:rPr>
          <w:iCs/>
        </w:rPr>
        <w:t>Ориентировочное время: вторник, 12 декабря, 16 ч 30 мин — 17 ч 00 мин</w:t>
      </w:r>
      <w:bookmarkStart w:id="17" w:name="_Hlk127643447"/>
      <w:bookmarkEnd w:id="17"/>
    </w:p>
    <w:p w14:paraId="3E258E50" w14:textId="1889B897" w:rsidR="00A74B37" w:rsidRPr="00BD70F8" w:rsidRDefault="00A74B37" w:rsidP="00A74B37">
      <w:pPr>
        <w:pStyle w:val="SingleTxtG"/>
      </w:pPr>
      <w:r>
        <w:t>25.</w:t>
      </w:r>
      <w:r>
        <w:tab/>
        <w:t>Председатель Комитета по осуществлению представит проекты решений о соблюдении Конвенции и Протокола (IX/4a</w:t>
      </w:r>
      <w:r w:rsidR="00D70404">
        <w:t>–</w:t>
      </w:r>
      <w:r>
        <w:t>V/4a; IX/4b</w:t>
      </w:r>
      <w:r w:rsidR="00D70404">
        <w:t>–</w:t>
      </w:r>
      <w:r>
        <w:t>V/4b; и IX/4c</w:t>
      </w:r>
      <w:r w:rsidR="00D70404">
        <w:t>–</w:t>
      </w:r>
      <w:r>
        <w:t xml:space="preserve">V/4c), доработанные Комитетом на его пятьдесят седьмой сессии (Женева, 29 августа </w:t>
      </w:r>
      <w:r w:rsidR="00680997">
        <w:rPr>
          <w:lang w:val="en-US"/>
        </w:rPr>
        <w:t>⸺</w:t>
      </w:r>
      <w:r>
        <w:t xml:space="preserve"> </w:t>
      </w:r>
      <w:r w:rsidR="00680997">
        <w:br/>
      </w:r>
      <w:r>
        <w:t>1 сентября 2023 года), с учетом, в соответствующих случаях, замечаний, высказанных до, во время и после двенадцатого совещания Рабочей группы. Ожидается, что Совещание Сторон Конвенции обсудит и согласует проекты решений.</w:t>
      </w:r>
    </w:p>
    <w:p w14:paraId="41D17345" w14:textId="77777777" w:rsidR="00A74B37" w:rsidRPr="00BD70F8" w:rsidRDefault="00A74B37" w:rsidP="00A74B37">
      <w:pPr>
        <w:pStyle w:val="SingleTxtG"/>
      </w:pPr>
      <w:r>
        <w:t>26.</w:t>
      </w:r>
      <w:r>
        <w:tab/>
        <w:t>Председатель Комитета также представит на утверждение Совещаний Сторон предлагаемые поправки к правилам, регламентирующим порядок работы Комитета.</w:t>
      </w:r>
    </w:p>
    <w:p w14:paraId="1B40009A" w14:textId="77777777" w:rsidR="00A74B37" w:rsidRPr="00BD70F8" w:rsidRDefault="00A74B37" w:rsidP="00A74B37">
      <w:pPr>
        <w:pStyle w:val="H23G"/>
      </w:pPr>
      <w:r>
        <w:tab/>
      </w:r>
      <w:r>
        <w:tab/>
      </w:r>
      <w:r>
        <w:rPr>
          <w:bCs/>
        </w:rPr>
        <w:t>Документы</w:t>
      </w:r>
    </w:p>
    <w:p w14:paraId="0163C1F5" w14:textId="69FDC9FD" w:rsidR="00A74B37" w:rsidRPr="00BD70F8" w:rsidRDefault="00A74B37" w:rsidP="00680997">
      <w:pPr>
        <w:pStyle w:val="SingleTxtG"/>
        <w:jc w:val="left"/>
      </w:pPr>
      <w:r>
        <w:t>Проекты решений о соблюдении Конвенции и Протокола (ECE/MP.EIA/2023/4</w:t>
      </w:r>
      <w:r w:rsidR="00680997" w:rsidRPr="00680997">
        <w:t>–</w:t>
      </w:r>
      <w:r>
        <w:t>ECE/MP.EIA/SEA/2023/4)</w:t>
      </w:r>
    </w:p>
    <w:p w14:paraId="6B147558" w14:textId="6CF08D47" w:rsidR="00A74B37" w:rsidRPr="00BD70F8" w:rsidRDefault="00A74B37" w:rsidP="00680997">
      <w:pPr>
        <w:pStyle w:val="SingleTxtG"/>
        <w:jc w:val="left"/>
      </w:pPr>
      <w:r>
        <w:t xml:space="preserve">Предлагаемые поправки к структуре и функциям Комитета по осуществлению </w:t>
      </w:r>
      <w:r w:rsidR="00680997">
        <w:br/>
      </w:r>
      <w:r>
        <w:t>и правилам работы (ECE/MP.EIA/2023/5</w:t>
      </w:r>
      <w:r w:rsidR="00680997" w:rsidRPr="00680997">
        <w:t>–</w:t>
      </w:r>
      <w:r>
        <w:t>ECE/MP.EIA/SEA/2023/5)</w:t>
      </w:r>
    </w:p>
    <w:p w14:paraId="0AE6AAA8" w14:textId="77777777" w:rsidR="00A74B37" w:rsidRPr="00A74B37" w:rsidRDefault="00A74B37" w:rsidP="00680997">
      <w:pPr>
        <w:pStyle w:val="H4G"/>
        <w:rPr>
          <w:lang w:val="en-US"/>
        </w:rPr>
      </w:pPr>
      <w:r>
        <w:tab/>
      </w:r>
      <w:r>
        <w:tab/>
      </w:r>
      <w:r>
        <w:rPr>
          <w:iCs/>
        </w:rPr>
        <w:t>Неофициальные</w:t>
      </w:r>
      <w:r w:rsidRPr="00BD70F8">
        <w:rPr>
          <w:iCs/>
          <w:lang w:val="en-US"/>
        </w:rPr>
        <w:t xml:space="preserve"> </w:t>
      </w:r>
      <w:r>
        <w:rPr>
          <w:iCs/>
        </w:rPr>
        <w:t>документы</w:t>
      </w:r>
    </w:p>
    <w:p w14:paraId="4E2DAD72" w14:textId="77777777" w:rsidR="00A74B37" w:rsidRPr="00A74B37" w:rsidRDefault="00A74B37" w:rsidP="00680997">
      <w:pPr>
        <w:spacing w:after="120"/>
        <w:ind w:left="1134" w:right="1134"/>
        <w:rPr>
          <w:lang w:val="en-US"/>
        </w:rPr>
      </w:pPr>
      <w:r w:rsidRPr="00BD70F8">
        <w:rPr>
          <w:lang w:val="en-US"/>
        </w:rPr>
        <w:t>Rationale for the proposed amendments to the Implementation Committee’s structure and functions and operating rules (ECE/MP.EIA/2023/INF.6)</w:t>
      </w:r>
    </w:p>
    <w:p w14:paraId="4963D404" w14:textId="7A71D7AC" w:rsidR="00A74B37" w:rsidRPr="00BF4373" w:rsidRDefault="00BF4373" w:rsidP="00680997">
      <w:pPr>
        <w:spacing w:after="120"/>
        <w:ind w:left="1134" w:right="1134"/>
        <w:rPr>
          <w:lang w:val="en-US"/>
        </w:rPr>
      </w:pPr>
      <w:r w:rsidRPr="00BF4373">
        <w:rPr>
          <w:lang w:val="en-US"/>
        </w:rPr>
        <w:t>Track-change version of the proposed amendments to the Implementation Committee’s structure and functions and operating rules (ECE/MP.EIA/2023/INF.7)</w:t>
      </w:r>
    </w:p>
    <w:p w14:paraId="15C982FC" w14:textId="77777777" w:rsidR="00A74B37" w:rsidRPr="00BD70F8" w:rsidRDefault="00A74B37" w:rsidP="00A74B37">
      <w:pPr>
        <w:pStyle w:val="H23G"/>
      </w:pPr>
      <w:r w:rsidRPr="00C34ABE">
        <w:rPr>
          <w:bCs/>
          <w:lang w:val="en-US"/>
        </w:rPr>
        <w:lastRenderedPageBreak/>
        <w:tab/>
      </w:r>
      <w:r>
        <w:rPr>
          <w:bCs/>
        </w:rPr>
        <w:t>b)</w:t>
      </w:r>
      <w:r>
        <w:tab/>
      </w:r>
      <w:r>
        <w:rPr>
          <w:bCs/>
        </w:rPr>
        <w:t>Проекты решений Совещания Сторон Конвенции</w:t>
      </w:r>
    </w:p>
    <w:p w14:paraId="6EB2B5BE" w14:textId="77777777" w:rsidR="00A74B37" w:rsidRPr="00BD70F8" w:rsidRDefault="00A74B37" w:rsidP="00A74B37">
      <w:pPr>
        <w:pStyle w:val="H23G"/>
      </w:pPr>
      <w:bookmarkStart w:id="18" w:name="_Hlk31038761"/>
      <w:r>
        <w:rPr>
          <w:bCs/>
        </w:rPr>
        <w:tab/>
        <w:t>i)</w:t>
      </w:r>
      <w:r>
        <w:tab/>
      </w:r>
      <w:r>
        <w:rPr>
          <w:bCs/>
        </w:rPr>
        <w:t>Проекты решений о соблюдении Конвенции</w:t>
      </w:r>
    </w:p>
    <w:bookmarkEnd w:id="18"/>
    <w:p w14:paraId="58F31CB4" w14:textId="0C657529" w:rsidR="00A74B37" w:rsidRPr="00BD70F8" w:rsidRDefault="00A74B37" w:rsidP="00A74B37">
      <w:pPr>
        <w:pStyle w:val="H4G"/>
      </w:pPr>
      <w:r>
        <w:tab/>
      </w:r>
      <w:r>
        <w:tab/>
      </w:r>
      <w:r>
        <w:rPr>
          <w:iCs/>
        </w:rPr>
        <w:t>Ориентировочное время: вторник, 12 декабря, 17 ч 00 мин — 18 ч 00 мин</w:t>
      </w:r>
      <w:r w:rsidR="00253E58">
        <w:rPr>
          <w:iCs/>
        </w:rPr>
        <w:t>;</w:t>
      </w:r>
      <w:r>
        <w:t xml:space="preserve"> </w:t>
      </w:r>
      <w:r>
        <w:rPr>
          <w:iCs/>
        </w:rPr>
        <w:t xml:space="preserve">и среда, </w:t>
      </w:r>
      <w:r w:rsidR="009923AF">
        <w:rPr>
          <w:iCs/>
        </w:rPr>
        <w:br/>
      </w:r>
      <w:r>
        <w:rPr>
          <w:iCs/>
        </w:rPr>
        <w:t xml:space="preserve">13 декабря, 10 ч 00 мин </w:t>
      </w:r>
      <w:r w:rsidR="009923AF">
        <w:rPr>
          <w:iCs/>
          <w:lang w:val="en-US"/>
        </w:rPr>
        <w:t>⸺</w:t>
      </w:r>
      <w:r>
        <w:rPr>
          <w:iCs/>
        </w:rPr>
        <w:t xml:space="preserve"> 12 ч 00 мин</w:t>
      </w:r>
      <w:bookmarkStart w:id="19" w:name="_Hlk31189339"/>
      <w:bookmarkEnd w:id="19"/>
    </w:p>
    <w:p w14:paraId="01A107C7" w14:textId="2AD6C5A4" w:rsidR="00A74B37" w:rsidRPr="00BD70F8" w:rsidRDefault="00A74B37" w:rsidP="00A74B37">
      <w:pPr>
        <w:pStyle w:val="SingleTxtG"/>
      </w:pPr>
      <w:bookmarkStart w:id="20" w:name="_Hlk31038901"/>
      <w:r>
        <w:t>27.</w:t>
      </w:r>
      <w:r>
        <w:tab/>
        <w:t>Председатель (и заместитель Председателя) Комитета по осуществлению представит проект решения IX/4 по общим вопросам соблюдения Конвенции и проекты решений IX/4d</w:t>
      </w:r>
      <w:r w:rsidR="00253E58">
        <w:t>–</w:t>
      </w:r>
      <w:r>
        <w:t xml:space="preserve">IX/4l по конкретным странам о соблюдении Конвенции, доработанные Комитетом на его пятьдесят седьмой сессии с учетом, при необходимости, замечаний, высказанных до, во время и после двенадцатого заседания Рабочей группы. Ожидается, что Совещание Сторон Конвенции обсудит и согласует проекты решений. </w:t>
      </w:r>
    </w:p>
    <w:p w14:paraId="19B3FD5D" w14:textId="77777777" w:rsidR="00A74B37" w:rsidRPr="00BD70F8" w:rsidRDefault="00A74B37" w:rsidP="00A74B37">
      <w:pPr>
        <w:pStyle w:val="H23G"/>
      </w:pPr>
      <w:bookmarkStart w:id="21" w:name="_Hlk31036674"/>
      <w:r>
        <w:tab/>
      </w:r>
      <w:r>
        <w:tab/>
      </w:r>
      <w:r>
        <w:rPr>
          <w:bCs/>
        </w:rPr>
        <w:t>Документы</w:t>
      </w:r>
    </w:p>
    <w:p w14:paraId="290BA8BD" w14:textId="77777777" w:rsidR="00A74B37" w:rsidRPr="00BD70F8" w:rsidRDefault="00A74B37" w:rsidP="009923AF">
      <w:pPr>
        <w:pStyle w:val="SingleTxtG"/>
        <w:jc w:val="left"/>
      </w:pPr>
      <w:r>
        <w:t>Проект решения по общим вопросам соблюдения Конвенции (ECE/MP.EIA/2023/6)</w:t>
      </w:r>
    </w:p>
    <w:p w14:paraId="3F55125F" w14:textId="77777777" w:rsidR="00A74B37" w:rsidRPr="00BD70F8" w:rsidRDefault="00A74B37" w:rsidP="009923AF">
      <w:pPr>
        <w:pStyle w:val="SingleTxtG"/>
        <w:jc w:val="left"/>
      </w:pPr>
      <w:r>
        <w:t>Проекты решений о соблюдении Конвенции (ECE/MP.EIA/2023/7)</w:t>
      </w:r>
    </w:p>
    <w:bookmarkEnd w:id="20"/>
    <w:bookmarkEnd w:id="21"/>
    <w:p w14:paraId="3DAE8F15" w14:textId="3C21DBB2" w:rsidR="00A74B37" w:rsidRPr="00BD70F8" w:rsidRDefault="009923AF" w:rsidP="00A74B37">
      <w:pPr>
        <w:pStyle w:val="H23G"/>
      </w:pPr>
      <w:r>
        <w:rPr>
          <w:bCs/>
        </w:rPr>
        <w:tab/>
      </w:r>
      <w:r w:rsidR="00A74B37">
        <w:rPr>
          <w:bCs/>
        </w:rPr>
        <w:t>ii)</w:t>
      </w:r>
      <w:r w:rsidR="00A74B37">
        <w:tab/>
      </w:r>
      <w:r w:rsidR="00A74B37">
        <w:tab/>
      </w:r>
      <w:r w:rsidR="00A74B37">
        <w:rPr>
          <w:bCs/>
        </w:rPr>
        <w:t>Проект решения о представлении отчетности и обзоре осуществления Конвенции</w:t>
      </w:r>
      <w:bookmarkStart w:id="22" w:name="_Hlk31036849"/>
      <w:bookmarkStart w:id="23" w:name="_Hlk31123069"/>
      <w:bookmarkEnd w:id="22"/>
    </w:p>
    <w:p w14:paraId="6CB3DC36" w14:textId="77777777" w:rsidR="00A74B37" w:rsidRPr="00BD70F8" w:rsidRDefault="00A74B37" w:rsidP="00A74B37">
      <w:pPr>
        <w:pStyle w:val="H4G"/>
      </w:pPr>
      <w:bookmarkStart w:id="24" w:name="_Hlk31189451"/>
      <w:r>
        <w:tab/>
      </w:r>
      <w:r>
        <w:tab/>
      </w:r>
      <w:r>
        <w:rPr>
          <w:iCs/>
        </w:rPr>
        <w:t>Ориентировочное время: среда, 13 декабря, 12 ч 00 мин — 13 ч 00 мин</w:t>
      </w:r>
      <w:bookmarkStart w:id="25" w:name="_Hlk127643613"/>
      <w:bookmarkStart w:id="26" w:name="_Hlk127643471"/>
      <w:bookmarkEnd w:id="25"/>
      <w:bookmarkEnd w:id="26"/>
    </w:p>
    <w:bookmarkEnd w:id="24"/>
    <w:p w14:paraId="4B13FDAD" w14:textId="77777777" w:rsidR="00A74B37" w:rsidRPr="00BD70F8" w:rsidRDefault="00A74B37" w:rsidP="00A74B37">
      <w:pPr>
        <w:pStyle w:val="SingleTxtG"/>
      </w:pPr>
      <w:r>
        <w:t>28.</w:t>
      </w:r>
      <w:r>
        <w:tab/>
        <w:t xml:space="preserve">Совещанию Сторон Конвенции предлагается рассмотреть и, при необходимости, доработать проект решения IX/5 </w:t>
      </w:r>
      <w:r w:rsidRPr="00ED3FAF">
        <w:t xml:space="preserve">о представлении отчетности </w:t>
      </w:r>
      <w:r>
        <w:t xml:space="preserve">и обзоре осуществления Конвенции. </w:t>
      </w:r>
      <w:bookmarkStart w:id="27" w:name="_Hlk127786814"/>
      <w:bookmarkEnd w:id="27"/>
    </w:p>
    <w:p w14:paraId="58F7ABA4" w14:textId="4B20DD88" w:rsidR="00A74B37" w:rsidRPr="00BD70F8" w:rsidRDefault="00A74B37" w:rsidP="00A74B37">
      <w:pPr>
        <w:pStyle w:val="SingleTxtG"/>
      </w:pPr>
      <w:bookmarkStart w:id="28" w:name="_Hlk127640101"/>
      <w:r>
        <w:t>29.</w:t>
      </w:r>
      <w:r>
        <w:tab/>
        <w:t xml:space="preserve">Ему также предлагается принять к сведению типовую форму отчетности, разработанную Комитетом по осуществлению в консультации с Европейской комиссией для содействия представлению отчетности Европейского союза в соответствии со статьей 14 </w:t>
      </w:r>
      <w:proofErr w:type="spellStart"/>
      <w:r>
        <w:t>bis</w:t>
      </w:r>
      <w:proofErr w:type="spellEnd"/>
      <w:r>
        <w:t xml:space="preserve"> Конвенции</w:t>
      </w:r>
      <w:r w:rsidR="000D02A7">
        <w:t>.</w:t>
      </w:r>
    </w:p>
    <w:bookmarkEnd w:id="28"/>
    <w:p w14:paraId="30808B98" w14:textId="77777777" w:rsidR="00A74B37" w:rsidRPr="00BD70F8" w:rsidRDefault="00A74B37" w:rsidP="00A74B37">
      <w:pPr>
        <w:pStyle w:val="H23G"/>
      </w:pPr>
      <w:r>
        <w:tab/>
      </w:r>
      <w:r>
        <w:tab/>
      </w:r>
      <w:r>
        <w:rPr>
          <w:bCs/>
        </w:rPr>
        <w:t>Документы</w:t>
      </w:r>
    </w:p>
    <w:p w14:paraId="4E7817F7" w14:textId="77777777" w:rsidR="00A74B37" w:rsidRPr="00BD70F8" w:rsidRDefault="00A74B37" w:rsidP="009923AF">
      <w:pPr>
        <w:pStyle w:val="SingleTxtG"/>
        <w:jc w:val="left"/>
      </w:pPr>
      <w:bookmarkStart w:id="29" w:name="_Hlk31036712"/>
      <w:r>
        <w:t>Проект решения о представлении отчетности и обзоре осуществления Конвенции (ECE/MP.EIA/2023/8)</w:t>
      </w:r>
    </w:p>
    <w:p w14:paraId="703C3F16" w14:textId="77777777" w:rsidR="00A74B37" w:rsidRPr="00BD70F8" w:rsidRDefault="00A74B37" w:rsidP="009923AF">
      <w:pPr>
        <w:pStyle w:val="SingleTxtG"/>
        <w:jc w:val="left"/>
      </w:pPr>
      <w:r>
        <w:t>Седьмой обзор осуществления Конвенции об оценке воздействия на окружающую среду в трансграничном контексте (ECE/MP.EIA/2023/9)</w:t>
      </w:r>
    </w:p>
    <w:p w14:paraId="524D1F75" w14:textId="6FF18F8D" w:rsidR="00A74B37" w:rsidRPr="00BD70F8" w:rsidRDefault="00A74B37" w:rsidP="009923AF">
      <w:pPr>
        <w:pStyle w:val="SingleTxtG"/>
        <w:jc w:val="left"/>
      </w:pPr>
      <w:r>
        <w:t>Типовые формы докладов Европейского союза об осуществлении Конвенции и Протокола (ECE/MP.EIA/2023/10</w:t>
      </w:r>
      <w:r w:rsidR="009923AF" w:rsidRPr="009923AF">
        <w:t>–</w:t>
      </w:r>
      <w:r>
        <w:t>ECE/MP.EIA/SEA/2023/6)</w:t>
      </w:r>
      <w:bookmarkEnd w:id="23"/>
      <w:bookmarkEnd w:id="29"/>
    </w:p>
    <w:p w14:paraId="73BCBE11" w14:textId="77777777" w:rsidR="00A74B37" w:rsidRPr="00BD70F8" w:rsidRDefault="00A74B37" w:rsidP="00A74B37">
      <w:pPr>
        <w:pStyle w:val="H23G"/>
      </w:pPr>
      <w:r>
        <w:rPr>
          <w:bCs/>
        </w:rPr>
        <w:tab/>
        <w:t>c)</w:t>
      </w:r>
      <w:r>
        <w:tab/>
      </w:r>
      <w:r>
        <w:rPr>
          <w:bCs/>
        </w:rPr>
        <w:t>Проекты решений Совещания Сторон Протокола</w:t>
      </w:r>
    </w:p>
    <w:p w14:paraId="2AD487F7" w14:textId="77777777" w:rsidR="00A74B37" w:rsidRPr="00BD70F8" w:rsidRDefault="00A74B37" w:rsidP="00A74B37">
      <w:pPr>
        <w:pStyle w:val="H23G"/>
      </w:pPr>
      <w:bookmarkStart w:id="30" w:name="_Hlk31117375"/>
      <w:r>
        <w:rPr>
          <w:bCs/>
        </w:rPr>
        <w:tab/>
        <w:t>i)</w:t>
      </w:r>
      <w:r>
        <w:tab/>
      </w:r>
      <w:r>
        <w:rPr>
          <w:bCs/>
        </w:rPr>
        <w:t>Проекты решений о соблюдении Протокола</w:t>
      </w:r>
    </w:p>
    <w:bookmarkEnd w:id="30"/>
    <w:p w14:paraId="3670D6E3" w14:textId="6F993898" w:rsidR="00A74B37" w:rsidRPr="00BD70F8" w:rsidRDefault="00A74B37" w:rsidP="00A74B37">
      <w:pPr>
        <w:pStyle w:val="H4G"/>
      </w:pPr>
      <w:r>
        <w:tab/>
      </w:r>
      <w:r>
        <w:tab/>
      </w:r>
      <w:r>
        <w:rPr>
          <w:iCs/>
        </w:rPr>
        <w:t>Ориентировочное время: среда, 13 декабря, 1</w:t>
      </w:r>
      <w:r w:rsidR="00B90062">
        <w:rPr>
          <w:iCs/>
        </w:rPr>
        <w:t>5</w:t>
      </w:r>
      <w:r>
        <w:rPr>
          <w:iCs/>
        </w:rPr>
        <w:t xml:space="preserve"> ч 00 мин — 1</w:t>
      </w:r>
      <w:r w:rsidR="00B90062">
        <w:rPr>
          <w:iCs/>
        </w:rPr>
        <w:t>6</w:t>
      </w:r>
      <w:r>
        <w:rPr>
          <w:iCs/>
        </w:rPr>
        <w:t xml:space="preserve"> ч 00 мин</w:t>
      </w:r>
      <w:bookmarkStart w:id="31" w:name="_Hlk31189617"/>
    </w:p>
    <w:bookmarkEnd w:id="31"/>
    <w:p w14:paraId="21F0993C" w14:textId="211D06F1" w:rsidR="00A74B37" w:rsidRPr="00BD70F8" w:rsidRDefault="00A74B37" w:rsidP="00A74B37">
      <w:pPr>
        <w:pStyle w:val="SingleTxtG"/>
      </w:pPr>
      <w:r>
        <w:t>30.</w:t>
      </w:r>
      <w:r>
        <w:tab/>
        <w:t xml:space="preserve">Председатель Комитета по осуществлению представит проекты решений V/4 </w:t>
      </w:r>
      <w:r w:rsidR="009923AF">
        <w:br/>
      </w:r>
      <w:r>
        <w:t>и V/4d о соблюдении Протокола, доработанные Комитетом на его пятьдесят седьмой сессии с учетом, при необходимости, замечаний, высказанных до, во время и после двенадцатого совещания Рабочей группы. Ожидается, что Совещание Сторон Протокола обсудит и согласует проекты решений.</w:t>
      </w:r>
    </w:p>
    <w:p w14:paraId="26335350" w14:textId="77777777" w:rsidR="00A74B37" w:rsidRPr="00BD70F8" w:rsidRDefault="00A74B37" w:rsidP="00A74B37">
      <w:pPr>
        <w:pStyle w:val="H23G"/>
      </w:pPr>
      <w:r>
        <w:tab/>
      </w:r>
      <w:r>
        <w:tab/>
      </w:r>
      <w:r>
        <w:rPr>
          <w:bCs/>
        </w:rPr>
        <w:t>Документы</w:t>
      </w:r>
    </w:p>
    <w:p w14:paraId="1A0FE69A" w14:textId="77777777" w:rsidR="00A74B37" w:rsidRPr="00BD70F8" w:rsidRDefault="00A74B37" w:rsidP="009923AF">
      <w:pPr>
        <w:pStyle w:val="SingleTxtG"/>
        <w:jc w:val="left"/>
      </w:pPr>
      <w:r>
        <w:t>Проекты решений по общим вопросам соблюдения Конвенции (ECE/MP.EIA/SEA/2023/7)</w:t>
      </w:r>
    </w:p>
    <w:p w14:paraId="6F0E60CF" w14:textId="77777777" w:rsidR="00A74B37" w:rsidRPr="00BD70F8" w:rsidRDefault="00A74B37" w:rsidP="00A74B37">
      <w:pPr>
        <w:pStyle w:val="H23G"/>
      </w:pPr>
      <w:r>
        <w:rPr>
          <w:bCs/>
        </w:rPr>
        <w:lastRenderedPageBreak/>
        <w:tab/>
        <w:t>ii)</w:t>
      </w:r>
      <w:r>
        <w:tab/>
      </w:r>
      <w:r>
        <w:rPr>
          <w:bCs/>
        </w:rPr>
        <w:t>Проект решения о представлении отчетности и обзоре осуществления Протокола</w:t>
      </w:r>
    </w:p>
    <w:p w14:paraId="15A4CE40" w14:textId="77777777" w:rsidR="00A74B37" w:rsidRPr="00BD70F8" w:rsidRDefault="00A74B37" w:rsidP="00A74B37">
      <w:pPr>
        <w:pStyle w:val="H4G"/>
      </w:pPr>
      <w:r>
        <w:tab/>
      </w:r>
      <w:r>
        <w:tab/>
      </w:r>
      <w:r>
        <w:rPr>
          <w:iCs/>
        </w:rPr>
        <w:t>Ориентировочное время: среда, 13 декабря, 16 ч 00 мин — 17 ч 00 мин</w:t>
      </w:r>
      <w:bookmarkStart w:id="32" w:name="_Hlk31189683"/>
    </w:p>
    <w:bookmarkEnd w:id="32"/>
    <w:p w14:paraId="6E893A33" w14:textId="77777777" w:rsidR="00A74B37" w:rsidRPr="00BD70F8" w:rsidRDefault="00A74B37" w:rsidP="00A74B37">
      <w:pPr>
        <w:pStyle w:val="SingleTxtG"/>
      </w:pPr>
      <w:r>
        <w:t>31.</w:t>
      </w:r>
      <w:r>
        <w:tab/>
        <w:t xml:space="preserve">Совещанию Сторон Протокола предлагается рассмотреть и, при необходимости, доработать проект решения V/5 о представлении отчетности и обзоре осуществления Протокола. </w:t>
      </w:r>
    </w:p>
    <w:p w14:paraId="218AA546" w14:textId="77777777" w:rsidR="00A74B37" w:rsidRPr="00BD70F8" w:rsidRDefault="00A74B37" w:rsidP="00A74B37">
      <w:pPr>
        <w:pStyle w:val="SingleTxtG"/>
      </w:pPr>
      <w:r>
        <w:t>32.</w:t>
      </w:r>
      <w:r>
        <w:tab/>
        <w:t>Ему также предлагается принять к сведению типовую форму отчетности, разработанную Комитетом по осуществлению в консультации с Европейской комиссией для содействия представлению отчетности Европейского союза в соответствии с пунктом 7 статьи 14 и пунктом 4 статьи 13 Протокола.</w:t>
      </w:r>
    </w:p>
    <w:p w14:paraId="5EF333E3" w14:textId="77777777" w:rsidR="00A74B37" w:rsidRPr="00BD70F8" w:rsidRDefault="00A74B37" w:rsidP="00A74B37">
      <w:pPr>
        <w:pStyle w:val="H23G"/>
      </w:pPr>
      <w:r>
        <w:tab/>
      </w:r>
      <w:r>
        <w:tab/>
      </w:r>
      <w:r>
        <w:rPr>
          <w:bCs/>
        </w:rPr>
        <w:t>Документы</w:t>
      </w:r>
    </w:p>
    <w:p w14:paraId="331A73EA" w14:textId="77777777" w:rsidR="00A74B37" w:rsidRPr="00BD70F8" w:rsidRDefault="00A74B37" w:rsidP="009923AF">
      <w:pPr>
        <w:pStyle w:val="SingleTxtG"/>
        <w:jc w:val="left"/>
      </w:pPr>
      <w:r>
        <w:t>Проекты решений Совещания Сторон Протокола (ECE/MP.EIA/SEA/2023/8)</w:t>
      </w:r>
    </w:p>
    <w:p w14:paraId="18DDB9CB" w14:textId="77777777" w:rsidR="00A74B37" w:rsidRPr="00BD70F8" w:rsidRDefault="00A74B37" w:rsidP="009923AF">
      <w:pPr>
        <w:pStyle w:val="SingleTxtG"/>
        <w:jc w:val="left"/>
      </w:pPr>
      <w:r>
        <w:t>Четвертый обзор осуществления Протокола по стратегической экологической оценке (ECE/MP.EIA/SEA/2023/9)</w:t>
      </w:r>
    </w:p>
    <w:p w14:paraId="0D2D55CC" w14:textId="7E6CA2D9" w:rsidR="00A74B37" w:rsidRPr="00BD70F8" w:rsidRDefault="00A74B37" w:rsidP="009923AF">
      <w:pPr>
        <w:pStyle w:val="SingleTxtG"/>
        <w:jc w:val="left"/>
      </w:pPr>
      <w:r>
        <w:t>Типовые формы докладов Европейского союза об осуществлении Конвенции и Протокола (ECE/MP.EIA/2023/10</w:t>
      </w:r>
      <w:r w:rsidR="000352DC">
        <w:t>–</w:t>
      </w:r>
      <w:r>
        <w:t>ECE/MP.EIA/SEA/2023/6)</w:t>
      </w:r>
    </w:p>
    <w:p w14:paraId="1F413DAA" w14:textId="77777777" w:rsidR="00A74B37" w:rsidRPr="00BD70F8" w:rsidRDefault="00A74B37" w:rsidP="00A74B37">
      <w:pPr>
        <w:pStyle w:val="H23G"/>
      </w:pPr>
      <w:bookmarkStart w:id="33" w:name="_Hlk31123029"/>
      <w:r>
        <w:rPr>
          <w:bCs/>
        </w:rPr>
        <w:tab/>
        <w:t>iii)</w:t>
      </w:r>
      <w:r>
        <w:tab/>
      </w:r>
      <w:r>
        <w:rPr>
          <w:bCs/>
        </w:rPr>
        <w:t>Проект решения по оценке воздействия на здоровье при проведении стратегической экологической оценки</w:t>
      </w:r>
    </w:p>
    <w:p w14:paraId="24E77255" w14:textId="77777777" w:rsidR="00A74B37" w:rsidRPr="00BD70F8" w:rsidRDefault="00A74B37" w:rsidP="00A74B37">
      <w:pPr>
        <w:pStyle w:val="H4G"/>
      </w:pPr>
      <w:r>
        <w:tab/>
      </w:r>
      <w:r>
        <w:tab/>
      </w:r>
      <w:r>
        <w:rPr>
          <w:iCs/>
        </w:rPr>
        <w:t>Ориентировочное время: среда, 13 декабря, 17 ч 00 мин — 18 ч 00 мин</w:t>
      </w:r>
      <w:bookmarkStart w:id="34" w:name="_Hlk31189786"/>
    </w:p>
    <w:bookmarkEnd w:id="33"/>
    <w:bookmarkEnd w:id="34"/>
    <w:p w14:paraId="5E19FCF8" w14:textId="77777777" w:rsidR="00A74B37" w:rsidRPr="00BD70F8" w:rsidRDefault="00A74B37" w:rsidP="00A74B37">
      <w:pPr>
        <w:pStyle w:val="SingleTxtG"/>
      </w:pPr>
      <w:r>
        <w:t>33.</w:t>
      </w:r>
      <w:r>
        <w:tab/>
        <w:t>Совещанию Сторон Протокола будет предложено обсудить и согласовать проект информационного документа по оценке воздействия на здоровье при проведении стратегической экологической оценки на основе замечаний, высказанных в ходе двенадцатого совещания Рабочей группы</w:t>
      </w:r>
      <w:r w:rsidRPr="00A913D6">
        <w:rPr>
          <w:sz w:val="18"/>
          <w:vertAlign w:val="superscript"/>
        </w:rPr>
        <w:footnoteReference w:id="4"/>
      </w:r>
      <w:r>
        <w:t>. Совещанию Сторон также предлагается обсудить и согласовать соответствующий проект решения V/6.</w:t>
      </w:r>
    </w:p>
    <w:p w14:paraId="260AAAFC" w14:textId="77777777" w:rsidR="00A74B37" w:rsidRPr="00BD70F8" w:rsidRDefault="00A74B37" w:rsidP="00A74B37">
      <w:pPr>
        <w:pStyle w:val="H23G"/>
      </w:pPr>
      <w:r>
        <w:tab/>
      </w:r>
      <w:r>
        <w:tab/>
      </w:r>
      <w:r>
        <w:rPr>
          <w:bCs/>
        </w:rPr>
        <w:t>Документы</w:t>
      </w:r>
    </w:p>
    <w:p w14:paraId="024E46D0" w14:textId="77777777" w:rsidR="00A74B37" w:rsidRPr="00BD70F8" w:rsidRDefault="00A74B37" w:rsidP="009923AF">
      <w:pPr>
        <w:pStyle w:val="SingleTxtG"/>
        <w:jc w:val="left"/>
      </w:pPr>
      <w:r>
        <w:t>Проекты решений Совещания Сторон Протокола (ECE/MP.EIA/SEA/2023/8)</w:t>
      </w:r>
    </w:p>
    <w:p w14:paraId="0FFF550F" w14:textId="77777777" w:rsidR="00A74B37" w:rsidRPr="00BD70F8" w:rsidRDefault="00A74B37" w:rsidP="009923AF">
      <w:pPr>
        <w:pStyle w:val="SingleTxtG"/>
        <w:jc w:val="left"/>
      </w:pPr>
      <w:r>
        <w:t xml:space="preserve">Оценка воздействия на здоровье при проведении стратегической экологической оценки (ECE/MP.EIA/SEA/2023/10) </w:t>
      </w:r>
    </w:p>
    <w:p w14:paraId="516EDC78" w14:textId="77777777" w:rsidR="00A74B37" w:rsidRPr="00BD70F8" w:rsidRDefault="00A74B37" w:rsidP="00A74B37">
      <w:pPr>
        <w:pStyle w:val="H23G"/>
      </w:pPr>
      <w:r>
        <w:rPr>
          <w:bCs/>
        </w:rPr>
        <w:tab/>
        <w:t>d)</w:t>
      </w:r>
      <w:r>
        <w:tab/>
      </w:r>
      <w:r>
        <w:rPr>
          <w:bCs/>
        </w:rPr>
        <w:t>Проект Женевской декларации</w:t>
      </w:r>
    </w:p>
    <w:p w14:paraId="250CC508" w14:textId="77777777" w:rsidR="00A74B37" w:rsidRPr="00BD70F8" w:rsidRDefault="00A74B37" w:rsidP="00A74B37">
      <w:pPr>
        <w:pStyle w:val="H4G"/>
      </w:pPr>
      <w:r>
        <w:tab/>
      </w:r>
      <w:r>
        <w:tab/>
      </w:r>
      <w:r>
        <w:rPr>
          <w:iCs/>
        </w:rPr>
        <w:t>Ориентировочное время: четверг, 14 декабря, 10 ч 00 мин — 11 ч 00 мин</w:t>
      </w:r>
      <w:r>
        <w:tab/>
      </w:r>
      <w:bookmarkStart w:id="35" w:name="_Hlk31621543"/>
      <w:bookmarkStart w:id="36" w:name="_Hlk31189840"/>
      <w:bookmarkEnd w:id="35"/>
      <w:bookmarkEnd w:id="36"/>
    </w:p>
    <w:p w14:paraId="75EF8AC9" w14:textId="4228CF46" w:rsidR="00A74B37" w:rsidRPr="00BD70F8" w:rsidRDefault="00A74B37" w:rsidP="00A74B37">
      <w:pPr>
        <w:pStyle w:val="SingleTxtG"/>
      </w:pPr>
      <w:r>
        <w:t>34.</w:t>
      </w:r>
      <w:r>
        <w:tab/>
        <w:t>Делегациям будет предложено рассмотреть и доработать проект Женевской декларации. Предполагается, что они примут во внимание результаты предыдущих обсуждений проектов решений по пунктам 3 а)</w:t>
      </w:r>
      <w:r w:rsidR="009923AF" w:rsidRPr="009923AF">
        <w:t>–</w:t>
      </w:r>
      <w:r>
        <w:t>с) выше.</w:t>
      </w:r>
    </w:p>
    <w:p w14:paraId="01AC3AC8" w14:textId="77777777" w:rsidR="00A74B37" w:rsidRPr="00BD70F8" w:rsidRDefault="00A74B37" w:rsidP="00A74B37">
      <w:pPr>
        <w:pStyle w:val="H23G"/>
      </w:pPr>
      <w:r>
        <w:tab/>
      </w:r>
      <w:r>
        <w:tab/>
      </w:r>
      <w:r>
        <w:rPr>
          <w:bCs/>
        </w:rPr>
        <w:t>Документы</w:t>
      </w:r>
    </w:p>
    <w:p w14:paraId="4757C493" w14:textId="77777777" w:rsidR="00A74B37" w:rsidRPr="00BD70F8" w:rsidRDefault="00A74B37" w:rsidP="009923AF">
      <w:pPr>
        <w:pStyle w:val="SingleTxtG"/>
        <w:jc w:val="left"/>
      </w:pPr>
      <w:r>
        <w:t>Проект Женевской декларации (ECE/MP.EIA/2023/11–ECE/MP.EIA/SEA/2023/11)</w:t>
      </w:r>
    </w:p>
    <w:p w14:paraId="0D1D24E8" w14:textId="77777777" w:rsidR="00A74B37" w:rsidRPr="00BD70F8" w:rsidRDefault="00A74B37" w:rsidP="00A74B37">
      <w:pPr>
        <w:pStyle w:val="H23G"/>
      </w:pPr>
      <w:r>
        <w:rPr>
          <w:bCs/>
        </w:rPr>
        <w:tab/>
        <w:t>e)</w:t>
      </w:r>
      <w:r>
        <w:tab/>
      </w:r>
      <w:r>
        <w:rPr>
          <w:bCs/>
        </w:rPr>
        <w:t>Назначение должностных лиц на следующий межсессионный период</w:t>
      </w:r>
      <w:r>
        <w:t xml:space="preserve"> </w:t>
      </w:r>
    </w:p>
    <w:p w14:paraId="321D992C" w14:textId="77777777" w:rsidR="00A74B37" w:rsidRPr="00BD70F8" w:rsidRDefault="00A74B37" w:rsidP="00A74B37">
      <w:pPr>
        <w:pStyle w:val="H4G"/>
      </w:pPr>
      <w:r>
        <w:tab/>
      </w:r>
      <w:r>
        <w:tab/>
      </w:r>
      <w:r>
        <w:rPr>
          <w:iCs/>
        </w:rPr>
        <w:t>Ориентировочное время: четверг, 14 декабря, 11 ч 00 мин — 11 ч 30 мин</w:t>
      </w:r>
      <w:bookmarkStart w:id="37" w:name="_Hlk31190257"/>
    </w:p>
    <w:bookmarkEnd w:id="37"/>
    <w:p w14:paraId="3489EC00" w14:textId="77777777" w:rsidR="00A74B37" w:rsidRPr="00BD70F8" w:rsidRDefault="00A74B37" w:rsidP="00A74B37">
      <w:pPr>
        <w:pStyle w:val="SingleTxtG"/>
      </w:pPr>
      <w:r>
        <w:t>35.</w:t>
      </w:r>
      <w:r>
        <w:tab/>
        <w:t xml:space="preserve">Совещаниям Сторон будет предложено рассмотреть предложенные Сторонами кандидатуры должностных лиц для избрания на следующий межсессионный период. Сторонам, которые еще не проинформировала секретариат о своих кандидатурах, предлагается сделать это до начала нынешних сессий, до 16 октября 2023 года. </w:t>
      </w:r>
      <w:r>
        <w:lastRenderedPageBreak/>
        <w:t>Совещания рассмотрят кандидатуры председателя и членов/заместителей председателя Президиума. В соответствии со сложившейся практикой Председатель общего сегмента предложит Президиуму включить в его состав Председателя и заместителей Председателя Рабочей группы, а также Председателя и первого заместителя Председателя Комитета по осуществлению после того, как они будут избраны Комитетом.</w:t>
      </w:r>
    </w:p>
    <w:p w14:paraId="2A2F8CA0" w14:textId="77777777" w:rsidR="00A74B37" w:rsidRPr="00BD70F8" w:rsidRDefault="00A74B37" w:rsidP="00A74B37">
      <w:pPr>
        <w:pStyle w:val="SingleTxtG"/>
      </w:pPr>
      <w:r>
        <w:t>36.</w:t>
      </w:r>
      <w:r>
        <w:tab/>
        <w:t>После выдвижения каждой кандидатуры Председатель попросит секретариат проинформировать Совещания Сторон о том, является ли выдвинувшее данную кандидатуру государство Стороной как Конвенции, так и Протокола, или же необходимо выдвижение альтернативного члена для обеспечения равной представленности этих двух договоров в Президиуме. После того как будет выдвинуто достаточное количество кандидатур, Председатель предложит Совещаниям Сторон поочередно рассмотреть вопрос об одобрении каждой кандидатуры. Официальные выборы членов Президиума состоятся в рамках сегмента высокого уровня (пункт 10 ниже).</w:t>
      </w:r>
    </w:p>
    <w:p w14:paraId="7D329AAE" w14:textId="77777777" w:rsidR="00A74B37" w:rsidRPr="00BD70F8" w:rsidRDefault="00A74B37" w:rsidP="00A74B37">
      <w:pPr>
        <w:pStyle w:val="SingleTxtG"/>
      </w:pPr>
      <w:r>
        <w:t>37.</w:t>
      </w:r>
      <w:r>
        <w:tab/>
        <w:t>Вышеописанная процедура будет также использоваться для выборов постоянных членов и заместителей членов Комитета по осуществлению, которые будут официально избраны в ходе сегмента высокого уровня.</w:t>
      </w:r>
    </w:p>
    <w:p w14:paraId="19650D22" w14:textId="77777777" w:rsidR="00A74B37" w:rsidRPr="00BD70F8" w:rsidRDefault="00A74B37" w:rsidP="00A74B37">
      <w:pPr>
        <w:pStyle w:val="SingleTxtG"/>
      </w:pPr>
      <w:r>
        <w:t>38.</w:t>
      </w:r>
      <w:r>
        <w:tab/>
        <w:t>Затем Председатель предложит делегациям выдвинуть кандидатуры председателя и одного или нескольких заместителей председателя Рабочей группы. Как и ранее, Председателем Рабочей группы должен быть представитель государства или региональной организации экономической интеграции, являющейся Стороной как Конвенции, так и Протокола.</w:t>
      </w:r>
    </w:p>
    <w:p w14:paraId="54B59802" w14:textId="77777777" w:rsidR="00A74B37" w:rsidRPr="00A74B37" w:rsidRDefault="00A74B37" w:rsidP="00A74B37">
      <w:pPr>
        <w:pStyle w:val="H23G"/>
        <w:rPr>
          <w:lang w:val="en-US"/>
        </w:rPr>
      </w:pPr>
      <w:r>
        <w:tab/>
      </w:r>
      <w:r>
        <w:tab/>
      </w:r>
      <w:r>
        <w:rPr>
          <w:bCs/>
        </w:rPr>
        <w:t>Документы</w:t>
      </w:r>
    </w:p>
    <w:p w14:paraId="55956994" w14:textId="77777777" w:rsidR="00A74B37" w:rsidRPr="00A74B37" w:rsidRDefault="00A74B37" w:rsidP="009923AF">
      <w:pPr>
        <w:pStyle w:val="H4G"/>
        <w:rPr>
          <w:lang w:val="en-US"/>
        </w:rPr>
      </w:pPr>
      <w:r w:rsidRPr="00A74B37">
        <w:rPr>
          <w:lang w:val="en-US"/>
        </w:rPr>
        <w:tab/>
      </w:r>
      <w:r w:rsidRPr="00A74B37">
        <w:rPr>
          <w:lang w:val="en-US"/>
        </w:rPr>
        <w:tab/>
      </w:r>
      <w:r>
        <w:rPr>
          <w:iCs/>
        </w:rPr>
        <w:t>Неофициальные</w:t>
      </w:r>
      <w:r w:rsidRPr="00A74B37">
        <w:rPr>
          <w:iCs/>
          <w:lang w:val="en-US"/>
        </w:rPr>
        <w:t xml:space="preserve"> </w:t>
      </w:r>
      <w:r>
        <w:rPr>
          <w:iCs/>
        </w:rPr>
        <w:t>документы</w:t>
      </w:r>
    </w:p>
    <w:p w14:paraId="60003F56" w14:textId="77777777" w:rsidR="00A74B37" w:rsidRPr="00ED3FAF" w:rsidRDefault="00A74B37" w:rsidP="009923AF">
      <w:pPr>
        <w:spacing w:after="120"/>
        <w:ind w:left="1134" w:right="1134"/>
        <w:rPr>
          <w:lang w:val="en-US"/>
        </w:rPr>
      </w:pPr>
      <w:r w:rsidRPr="00A74B37">
        <w:rPr>
          <w:lang w:val="en-US"/>
        </w:rPr>
        <w:t>Informal list of nominations for officers for 2024</w:t>
      </w:r>
      <w:r w:rsidRPr="00A74B37">
        <w:rPr>
          <w:i/>
          <w:iCs/>
          <w:lang w:val="en-US"/>
        </w:rPr>
        <w:t>–</w:t>
      </w:r>
      <w:r w:rsidRPr="00A74B37">
        <w:rPr>
          <w:lang w:val="en-US"/>
        </w:rPr>
        <w:t xml:space="preserve">2026 </w:t>
      </w:r>
      <w:r w:rsidRPr="00ED3FAF">
        <w:rPr>
          <w:lang w:val="en-US"/>
        </w:rPr>
        <w:t>(ECE/MP.EIA/2023/INF.8)</w:t>
      </w:r>
    </w:p>
    <w:p w14:paraId="048AA7A7" w14:textId="77777777" w:rsidR="00A74B37" w:rsidRPr="00BD70F8" w:rsidRDefault="00A74B37" w:rsidP="00A74B37">
      <w:pPr>
        <w:pStyle w:val="H23G"/>
      </w:pPr>
      <w:r w:rsidRPr="00ED3FAF">
        <w:rPr>
          <w:bCs/>
          <w:lang w:val="en-US"/>
        </w:rPr>
        <w:tab/>
      </w:r>
      <w:r>
        <w:rPr>
          <w:bCs/>
        </w:rPr>
        <w:t>f)</w:t>
      </w:r>
      <w:r>
        <w:tab/>
      </w:r>
      <w:r>
        <w:rPr>
          <w:bCs/>
        </w:rPr>
        <w:t>Предварительное расписание совещаний</w:t>
      </w:r>
    </w:p>
    <w:p w14:paraId="564E6A3D" w14:textId="6654CC69" w:rsidR="00A74B37" w:rsidRPr="00BD70F8" w:rsidRDefault="00A74B37" w:rsidP="00A74B37">
      <w:pPr>
        <w:pStyle w:val="H4G"/>
      </w:pPr>
      <w:r>
        <w:tab/>
      </w:r>
      <w:r>
        <w:tab/>
      </w:r>
      <w:r>
        <w:rPr>
          <w:iCs/>
        </w:rPr>
        <w:t xml:space="preserve">Ориентировочное время: четверг, 14 декабря, 11 ч </w:t>
      </w:r>
      <w:r w:rsidR="0090449F">
        <w:rPr>
          <w:iCs/>
        </w:rPr>
        <w:t>30</w:t>
      </w:r>
      <w:r>
        <w:rPr>
          <w:iCs/>
        </w:rPr>
        <w:t xml:space="preserve"> мин — 12 ч 00 мин</w:t>
      </w:r>
    </w:p>
    <w:p w14:paraId="194E8552" w14:textId="77777777" w:rsidR="00A74B37" w:rsidRPr="00BD70F8" w:rsidRDefault="00A74B37" w:rsidP="00A74B37">
      <w:pPr>
        <w:pStyle w:val="SingleTxtG"/>
      </w:pPr>
      <w:r>
        <w:t>39.</w:t>
      </w:r>
      <w:r>
        <w:tab/>
        <w:t>Совещания Сторон могут согласовать предварительное расписание совещаний своих вспомогательных органов на межсессионный период 2024–2026 годов. Делегации могут также выдвинуть предложения по проведению таких совещаний.</w:t>
      </w:r>
    </w:p>
    <w:p w14:paraId="745D687D" w14:textId="77777777" w:rsidR="00A74B37" w:rsidRPr="00BD70F8" w:rsidRDefault="00A74B37" w:rsidP="00A74B37">
      <w:pPr>
        <w:pStyle w:val="H23G"/>
      </w:pPr>
      <w:bookmarkStart w:id="38" w:name="_Hlk31183235"/>
      <w:r>
        <w:tab/>
      </w:r>
      <w:r>
        <w:tab/>
      </w:r>
      <w:r>
        <w:rPr>
          <w:bCs/>
        </w:rPr>
        <w:t>Документы</w:t>
      </w:r>
    </w:p>
    <w:p w14:paraId="3E7E6B1D" w14:textId="77777777" w:rsidR="00A74B37" w:rsidRPr="00BD70F8" w:rsidRDefault="00A74B37" w:rsidP="00A74B37">
      <w:pPr>
        <w:pStyle w:val="H4G"/>
      </w:pPr>
      <w:r>
        <w:tab/>
      </w:r>
      <w:r>
        <w:tab/>
      </w:r>
      <w:r>
        <w:rPr>
          <w:iCs/>
        </w:rPr>
        <w:t>Неофициальные документы</w:t>
      </w:r>
      <w:bookmarkEnd w:id="38"/>
    </w:p>
    <w:p w14:paraId="12DFFA00" w14:textId="77777777" w:rsidR="00A74B37" w:rsidRPr="00A74B37" w:rsidRDefault="00A74B37" w:rsidP="009923AF">
      <w:pPr>
        <w:pStyle w:val="SingleTxtG"/>
        <w:jc w:val="left"/>
        <w:rPr>
          <w:i/>
          <w:iCs/>
          <w:lang w:val="en-US"/>
        </w:rPr>
      </w:pPr>
      <w:r w:rsidRPr="00BD70F8">
        <w:rPr>
          <w:lang w:val="en-US"/>
        </w:rPr>
        <w:t>Provisional schedule of meetings in 2024–2026 (ECE/MP.EIA/2023/INF.9)</w:t>
      </w:r>
    </w:p>
    <w:p w14:paraId="358689E6" w14:textId="77777777" w:rsidR="00A74B37" w:rsidRPr="00BD70F8" w:rsidRDefault="00A74B37" w:rsidP="00A74B37">
      <w:pPr>
        <w:pStyle w:val="H23G"/>
      </w:pPr>
      <w:r w:rsidRPr="00C34ABE">
        <w:rPr>
          <w:bCs/>
          <w:lang w:val="en-US"/>
        </w:rPr>
        <w:tab/>
      </w:r>
      <w:r>
        <w:rPr>
          <w:bCs/>
        </w:rPr>
        <w:t>4.</w:t>
      </w:r>
      <w:r>
        <w:tab/>
      </w:r>
      <w:r>
        <w:rPr>
          <w:bCs/>
        </w:rPr>
        <w:t>Рассмотрение плана работы</w:t>
      </w:r>
      <w:r>
        <w:t xml:space="preserve"> </w:t>
      </w:r>
    </w:p>
    <w:p w14:paraId="0565035E" w14:textId="77777777" w:rsidR="00A74B37" w:rsidRPr="00BD70F8" w:rsidRDefault="00A74B37" w:rsidP="00A74B37">
      <w:pPr>
        <w:pStyle w:val="H4G"/>
      </w:pPr>
      <w:r>
        <w:tab/>
      </w:r>
      <w:r>
        <w:tab/>
      </w:r>
      <w:r>
        <w:rPr>
          <w:iCs/>
        </w:rPr>
        <w:t>Ориентировочное время: четверг, 14 декабря, 12 ч 00 мин — 13 ч 00 мин</w:t>
      </w:r>
    </w:p>
    <w:p w14:paraId="0F3ED337" w14:textId="4BB7AE9B" w:rsidR="00A74B37" w:rsidRPr="00BD70F8" w:rsidRDefault="00A74B37" w:rsidP="00A74B37">
      <w:pPr>
        <w:pStyle w:val="SingleTxtG"/>
      </w:pPr>
      <w:r>
        <w:t>40.</w:t>
      </w:r>
      <w:r>
        <w:tab/>
        <w:t xml:space="preserve">Совещаниям Сторон будет предложено рассмотреть ход выполнения </w:t>
      </w:r>
      <w:r w:rsidR="008F244E">
        <w:br/>
      </w:r>
      <w:r>
        <w:t>текущего плана работы (см. ECE/MP.EIA/30/Add.1</w:t>
      </w:r>
      <w:r w:rsidR="00E26481">
        <w:t>–</w:t>
      </w:r>
      <w:r>
        <w:t>ECE/MP.EIA/SEA/13/Add.1, решение VIII/2</w:t>
      </w:r>
      <w:r w:rsidR="00E26481">
        <w:t>–</w:t>
      </w:r>
      <w:r>
        <w:t>IV/2, приложение I) за период с двенадцатого совещания Рабочей группы с особым вниманием к деятельности, которая еще не рассматривалась в рамках пункта 3 выше. Совещаниям Сторон предлагается рассмотреть и принять к сведению представленную информацию.</w:t>
      </w:r>
    </w:p>
    <w:p w14:paraId="7839A2F1" w14:textId="77777777" w:rsidR="00A74B37" w:rsidRPr="00BD70F8" w:rsidRDefault="00A74B37" w:rsidP="00A74B37">
      <w:pPr>
        <w:pStyle w:val="H23G"/>
      </w:pPr>
      <w:r>
        <w:tab/>
      </w:r>
      <w:r>
        <w:tab/>
      </w:r>
      <w:r>
        <w:rPr>
          <w:bCs/>
        </w:rPr>
        <w:t>Документы</w:t>
      </w:r>
    </w:p>
    <w:p w14:paraId="562D0012" w14:textId="3F4082CB" w:rsidR="00A74B37" w:rsidRPr="00BD70F8" w:rsidRDefault="00A74B37" w:rsidP="009923AF">
      <w:pPr>
        <w:pStyle w:val="SingleTxtG"/>
        <w:jc w:val="left"/>
      </w:pPr>
      <w:r>
        <w:t>Краткий доклад о деятельности по оказанию технической помощи и укреплению потенциала (ECE/MP.EIA/2023/12</w:t>
      </w:r>
      <w:r w:rsidR="009923AF" w:rsidRPr="009923AF">
        <w:t>–</w:t>
      </w:r>
      <w:r>
        <w:t>ECE/MP.EIA/SEA/2023/12)</w:t>
      </w:r>
    </w:p>
    <w:p w14:paraId="17688A95" w14:textId="77777777" w:rsidR="00A74B37" w:rsidRPr="00A74B37" w:rsidRDefault="00A74B37" w:rsidP="00A74B37">
      <w:pPr>
        <w:pStyle w:val="H4G"/>
        <w:rPr>
          <w:lang w:val="en-US"/>
        </w:rPr>
      </w:pPr>
      <w:r>
        <w:lastRenderedPageBreak/>
        <w:tab/>
      </w:r>
      <w:r>
        <w:tab/>
      </w:r>
      <w:r>
        <w:rPr>
          <w:iCs/>
        </w:rPr>
        <w:t>Неофициальный</w:t>
      </w:r>
      <w:r w:rsidRPr="00A74B37">
        <w:rPr>
          <w:iCs/>
          <w:lang w:val="en-US"/>
        </w:rPr>
        <w:t xml:space="preserve"> </w:t>
      </w:r>
      <w:r>
        <w:rPr>
          <w:iCs/>
        </w:rPr>
        <w:t>документ</w:t>
      </w:r>
    </w:p>
    <w:p w14:paraId="20993A04" w14:textId="77777777" w:rsidR="00A74B37" w:rsidRPr="00A74B37" w:rsidRDefault="00A74B37" w:rsidP="009923AF">
      <w:pPr>
        <w:pStyle w:val="SingleTxtG"/>
        <w:jc w:val="left"/>
        <w:rPr>
          <w:lang w:val="en-US"/>
        </w:rPr>
      </w:pPr>
      <w:r w:rsidRPr="00A74B37">
        <w:rPr>
          <w:lang w:val="en-US"/>
        </w:rPr>
        <w:t>Workplan implementation status (ECE/MP.EIA/2023/INF.5)</w:t>
      </w:r>
    </w:p>
    <w:p w14:paraId="315374A9" w14:textId="77777777" w:rsidR="00A74B37" w:rsidRPr="00BD70F8" w:rsidRDefault="00A74B37" w:rsidP="00A74B37">
      <w:pPr>
        <w:pStyle w:val="H23G"/>
      </w:pPr>
      <w:r w:rsidRPr="00A74B37">
        <w:rPr>
          <w:bCs/>
          <w:lang w:val="en-US"/>
        </w:rPr>
        <w:tab/>
      </w:r>
      <w:r w:rsidRPr="0056570A">
        <w:rPr>
          <w:bCs/>
        </w:rPr>
        <w:t>a)</w:t>
      </w:r>
      <w:r>
        <w:tab/>
      </w:r>
      <w:r>
        <w:rPr>
          <w:bCs/>
        </w:rPr>
        <w:t>Соблюдение и осуществление Конвенции и Протокола</w:t>
      </w:r>
    </w:p>
    <w:p w14:paraId="69AF3CA0" w14:textId="77777777" w:rsidR="00A74B37" w:rsidRPr="00BD70F8" w:rsidRDefault="00A74B37" w:rsidP="00A74B37">
      <w:pPr>
        <w:pStyle w:val="SingleTxtG"/>
      </w:pPr>
      <w:r>
        <w:t>41.</w:t>
      </w:r>
      <w:r>
        <w:tab/>
        <w:t xml:space="preserve">Председатель Комитета по осуществлению доложит о деятельности Комитета за период, прошедший после восьмой сессии Совещания Сторон Конвенции и четвертой сессии Совещания Сторон Протокола. </w:t>
      </w:r>
    </w:p>
    <w:p w14:paraId="02B5C00A" w14:textId="77777777" w:rsidR="00A74B37" w:rsidRPr="00BD70F8" w:rsidRDefault="00A74B37" w:rsidP="00A74B37">
      <w:pPr>
        <w:pStyle w:val="SingleTxtG"/>
      </w:pPr>
      <w:r>
        <w:t>42.</w:t>
      </w:r>
      <w:r>
        <w:tab/>
        <w:t>Делегациям будет предложено представить информацию о прогрессе в разработке и принятии законодательства по осуществлению Конвенции и Протокола с учетом технической помощи, оказанной секретариатом после двенадцатого совещания Рабочей группы.</w:t>
      </w:r>
    </w:p>
    <w:p w14:paraId="1194E10E" w14:textId="77777777" w:rsidR="00A74B37" w:rsidRPr="00BD70F8" w:rsidRDefault="00A74B37" w:rsidP="00A74B37">
      <w:pPr>
        <w:pStyle w:val="H23G"/>
      </w:pPr>
      <w:r>
        <w:tab/>
      </w:r>
      <w:r>
        <w:tab/>
      </w:r>
      <w:r>
        <w:rPr>
          <w:bCs/>
        </w:rPr>
        <w:t>Документы</w:t>
      </w:r>
    </w:p>
    <w:p w14:paraId="178A8A04" w14:textId="6687EA49" w:rsidR="00A74B37" w:rsidRPr="00BD70F8" w:rsidRDefault="00A74B37" w:rsidP="009923AF">
      <w:pPr>
        <w:pStyle w:val="SingleTxtG"/>
        <w:jc w:val="left"/>
        <w:rPr>
          <w:lang w:val="es-ES"/>
        </w:rPr>
      </w:pPr>
      <w:r>
        <w:t xml:space="preserve">Доклад о деятельности Комитета по осуществлению </w:t>
      </w:r>
      <w:r w:rsidR="009923AF">
        <w:br/>
      </w:r>
      <w:r w:rsidRPr="00BD70F8">
        <w:rPr>
          <w:lang w:val="es-ES"/>
        </w:rPr>
        <w:t>(ECE/MP.EIA/2023/13</w:t>
      </w:r>
      <w:r w:rsidR="009923AF">
        <w:rPr>
          <w:lang w:val="es-ES"/>
        </w:rPr>
        <w:t>–</w:t>
      </w:r>
      <w:r w:rsidRPr="00BD70F8">
        <w:rPr>
          <w:lang w:val="es-ES"/>
        </w:rPr>
        <w:t xml:space="preserve">ECE/MP.EIA/SEA/2023/13) </w:t>
      </w:r>
    </w:p>
    <w:p w14:paraId="38DD8136" w14:textId="77777777" w:rsidR="00A74B37" w:rsidRPr="00BD70F8" w:rsidRDefault="00A74B37" w:rsidP="00A74B37">
      <w:pPr>
        <w:pStyle w:val="H23G"/>
      </w:pPr>
      <w:r w:rsidRPr="00C34ABE">
        <w:rPr>
          <w:bCs/>
          <w:lang w:val="es-ES"/>
        </w:rPr>
        <w:tab/>
      </w:r>
      <w:r>
        <w:rPr>
          <w:bCs/>
        </w:rPr>
        <w:t>b)</w:t>
      </w:r>
      <w:r>
        <w:tab/>
      </w:r>
      <w:r>
        <w:rPr>
          <w:bCs/>
        </w:rPr>
        <w:t>Субрегиональное сотрудничество и укрепление потенциала</w:t>
      </w:r>
    </w:p>
    <w:p w14:paraId="24B2D294" w14:textId="77777777" w:rsidR="00A74B37" w:rsidRPr="00BD70F8" w:rsidRDefault="00A74B37" w:rsidP="00A74B37">
      <w:pPr>
        <w:pStyle w:val="SingleTxtG"/>
      </w:pPr>
      <w:r>
        <w:t>43.</w:t>
      </w:r>
      <w:r>
        <w:tab/>
        <w:t>Делегациям и секретариату будет предложено сообщить о прогрессе в организации мероприятий по субрегиональному сотрудничеству и наращиванию потенциала после двенадцатого совещания Рабочей группы.</w:t>
      </w:r>
    </w:p>
    <w:p w14:paraId="7B45490F" w14:textId="77777777" w:rsidR="00A74B37" w:rsidRPr="00BD70F8" w:rsidRDefault="00A74B37" w:rsidP="00A74B37">
      <w:pPr>
        <w:pStyle w:val="H23G"/>
      </w:pPr>
      <w:r>
        <w:rPr>
          <w:bCs/>
        </w:rPr>
        <w:tab/>
        <w:t>c)</w:t>
      </w:r>
      <w:r>
        <w:tab/>
      </w:r>
      <w:r>
        <w:rPr>
          <w:bCs/>
        </w:rPr>
        <w:t>Обмен информацией о надлежащей практике</w:t>
      </w:r>
    </w:p>
    <w:p w14:paraId="2C10C7BA" w14:textId="77777777" w:rsidR="00A74B37" w:rsidRPr="00BD70F8" w:rsidRDefault="00A74B37" w:rsidP="00A74B37">
      <w:pPr>
        <w:pStyle w:val="SingleTxtG"/>
      </w:pPr>
      <w:r>
        <w:t>44.</w:t>
      </w:r>
      <w:r>
        <w:tab/>
        <w:t>Делегациям будет предложено сообщить о прогрессе в организации возможных мероприятий или подготовке информационных бюллетеней для обмена передовым опытом в период после двенадцатого совещания Рабочей группы.</w:t>
      </w:r>
    </w:p>
    <w:p w14:paraId="1ACAE70A" w14:textId="2B63569F" w:rsidR="00A74B37" w:rsidRPr="00BD70F8" w:rsidRDefault="00A74B37" w:rsidP="00A74B37">
      <w:pPr>
        <w:pStyle w:val="H23G"/>
      </w:pPr>
      <w:r>
        <w:rPr>
          <w:bCs/>
        </w:rPr>
        <w:tab/>
        <w:t>d)</w:t>
      </w:r>
      <w:r>
        <w:tab/>
      </w:r>
      <w:r w:rsidR="002A7D8E">
        <w:t>Содействие практическому применению Протокола и Конвенции</w:t>
      </w:r>
    </w:p>
    <w:p w14:paraId="750E3482" w14:textId="77777777" w:rsidR="00A74B37" w:rsidRPr="00BD70F8" w:rsidRDefault="00A74B37" w:rsidP="00A74B37">
      <w:pPr>
        <w:pStyle w:val="SingleTxtG"/>
      </w:pPr>
      <w:r>
        <w:t>45.</w:t>
      </w:r>
      <w:r>
        <w:tab/>
        <w:t>Делегациям и секретариату будет предложено сообщить о ходе организации учебных и информационных мероприятий, осуществлении пилотных проектов, подготовки руководящих принципов и разработки модели базы данных по стратегической экологической оценке, а также о подготовке кратких рекомендаций (FasTips) после двенадцатого совещания Рабочей группы.</w:t>
      </w:r>
    </w:p>
    <w:p w14:paraId="3D01632D" w14:textId="77777777" w:rsidR="00A74B37" w:rsidRPr="00BD70F8" w:rsidRDefault="00A74B37" w:rsidP="00A74B37">
      <w:pPr>
        <w:pStyle w:val="H1G"/>
      </w:pPr>
      <w:r>
        <w:tab/>
      </w:r>
      <w:r>
        <w:tab/>
      </w:r>
      <w:r>
        <w:tab/>
      </w:r>
      <w:r>
        <w:rPr>
          <w:bCs/>
        </w:rPr>
        <w:t>Сегмент высокого уровня</w:t>
      </w:r>
    </w:p>
    <w:p w14:paraId="79468A3D" w14:textId="77777777" w:rsidR="00A74B37" w:rsidRPr="00BD70F8" w:rsidRDefault="00A74B37" w:rsidP="00A74B37">
      <w:pPr>
        <w:pStyle w:val="H23G"/>
      </w:pPr>
      <w:r>
        <w:rPr>
          <w:bCs/>
        </w:rPr>
        <w:tab/>
        <w:t>5.</w:t>
      </w:r>
      <w:r>
        <w:tab/>
      </w:r>
      <w:r>
        <w:rPr>
          <w:bCs/>
        </w:rPr>
        <w:t>Церемония открытия сегмента высокого уровня</w:t>
      </w:r>
    </w:p>
    <w:p w14:paraId="22323EA6" w14:textId="77777777" w:rsidR="00A74B37" w:rsidRPr="00BD70F8" w:rsidRDefault="00A74B37" w:rsidP="00A74B37">
      <w:pPr>
        <w:pStyle w:val="H4G"/>
      </w:pPr>
      <w:r>
        <w:tab/>
      </w:r>
      <w:r>
        <w:tab/>
      </w:r>
      <w:r>
        <w:rPr>
          <w:iCs/>
        </w:rPr>
        <w:t>Ориентировочное время: четверг, 14 декабря, 15 ч 00 мин — 15 ч 30 мин</w:t>
      </w:r>
    </w:p>
    <w:p w14:paraId="7C9A1CC6" w14:textId="77777777" w:rsidR="00A74B37" w:rsidRPr="00BD70F8" w:rsidRDefault="00A74B37" w:rsidP="00A74B37">
      <w:pPr>
        <w:pStyle w:val="H23G"/>
      </w:pPr>
      <w:r>
        <w:rPr>
          <w:bCs/>
        </w:rPr>
        <w:tab/>
        <w:t>a)</w:t>
      </w:r>
      <w:r>
        <w:tab/>
      </w:r>
      <w:r>
        <w:rPr>
          <w:bCs/>
        </w:rPr>
        <w:t>Выборы должностных лиц сегмента высокого уровня</w:t>
      </w:r>
    </w:p>
    <w:p w14:paraId="3F4EDA28" w14:textId="77777777" w:rsidR="00A74B37" w:rsidRPr="00BD70F8" w:rsidRDefault="00A74B37" w:rsidP="00A74B37">
      <w:pPr>
        <w:pStyle w:val="SingleTxtG"/>
      </w:pPr>
      <w:r>
        <w:t>46.</w:t>
      </w:r>
      <w:r>
        <w:tab/>
        <w:t xml:space="preserve">Совещаниям Сторон в ходе их совместного заседания будет предложено избрать своего Председателя сегмента высокого уровня. </w:t>
      </w:r>
    </w:p>
    <w:p w14:paraId="4F13FEAE" w14:textId="77777777" w:rsidR="00A74B37" w:rsidRPr="00BD70F8" w:rsidRDefault="00A74B37" w:rsidP="00A74B37">
      <w:pPr>
        <w:pStyle w:val="H23G"/>
      </w:pPr>
      <w:r>
        <w:rPr>
          <w:bCs/>
        </w:rPr>
        <w:tab/>
        <w:t>b)</w:t>
      </w:r>
      <w:r>
        <w:tab/>
      </w:r>
      <w:r>
        <w:rPr>
          <w:bCs/>
        </w:rPr>
        <w:t>Вступительные речи</w:t>
      </w:r>
      <w:r>
        <w:t xml:space="preserve"> </w:t>
      </w:r>
    </w:p>
    <w:p w14:paraId="4D1E445C" w14:textId="77777777" w:rsidR="00A74B37" w:rsidRPr="00BD70F8" w:rsidRDefault="00A74B37" w:rsidP="00A74B37">
      <w:pPr>
        <w:pStyle w:val="SingleTxtG"/>
      </w:pPr>
      <w:r>
        <w:t>47.</w:t>
      </w:r>
      <w:r>
        <w:tab/>
        <w:t>Сегмент высокого уровня Совещания Сторон начнется с приветственных обращений Председателя и Исполнительного секретаря ЕЭК.</w:t>
      </w:r>
    </w:p>
    <w:p w14:paraId="1D314D86" w14:textId="09A3257B" w:rsidR="00A74B37" w:rsidRPr="00BD70F8" w:rsidRDefault="00A74B37" w:rsidP="009923AF">
      <w:pPr>
        <w:pStyle w:val="H23G"/>
      </w:pPr>
      <w:r>
        <w:lastRenderedPageBreak/>
        <w:tab/>
        <w:t>6.</w:t>
      </w:r>
      <w:r>
        <w:tab/>
        <w:t xml:space="preserve">Мероприятие высокого уровня, посвященное вкладу Конвенции и Протокола </w:t>
      </w:r>
      <w:r w:rsidR="009923AF">
        <w:br/>
      </w:r>
      <w:r>
        <w:t xml:space="preserve">в энергетический переход, </w:t>
      </w:r>
      <w:r w:rsidRPr="009923AF">
        <w:t>экономику</w:t>
      </w:r>
      <w:r>
        <w:t xml:space="preserve"> замкнутого цикла и зеленое финансирование</w:t>
      </w:r>
    </w:p>
    <w:p w14:paraId="0777C7D4" w14:textId="77777777" w:rsidR="00A74B37" w:rsidRPr="00BD70F8" w:rsidRDefault="00A74B37" w:rsidP="00A74B37">
      <w:pPr>
        <w:pStyle w:val="H4G"/>
        <w:rPr>
          <w:b/>
          <w:bCs/>
        </w:rPr>
      </w:pPr>
      <w:r>
        <w:tab/>
      </w:r>
      <w:r>
        <w:tab/>
      </w:r>
      <w:r>
        <w:rPr>
          <w:iCs/>
        </w:rPr>
        <w:t>Ориентировочное время: четверг, 14 декабря, 15 ч 30 мин — 17 ч 30 мин</w:t>
      </w:r>
    </w:p>
    <w:p w14:paraId="1939C1B2" w14:textId="77777777" w:rsidR="00A74B37" w:rsidRPr="00BD70F8" w:rsidRDefault="00A74B37" w:rsidP="00A74B37">
      <w:pPr>
        <w:pStyle w:val="SingleTxtG"/>
      </w:pPr>
      <w:r>
        <w:t>48.</w:t>
      </w:r>
      <w:r>
        <w:tab/>
        <w:t xml:space="preserve">Группе экспертов в составе министров и других высокопоставленных представителей Сторон, а также представителя неправительственной организации (НПО) будет предложено обсудить роль Протокола и Конвенции в энергетическом переходе, включая достижение целей, зафиксированных в Парижском соглашении, достижение цели 7 в области устойчивого развития, касающейся устойчивой энергетики, и продвижение экономики замкнутого цикла в соответствующих планах и проектах, например, в области утилизации отходов, с тем чтобы обеспечить непрерывный оборот продуктов и материалов и исключить образование отходов и загрязнение. В ходе дискуссии также будут затронуты вопросы зеленого финансирования как ключевого компонента энергетического перехода и экономики замкнутого цикла. </w:t>
      </w:r>
    </w:p>
    <w:p w14:paraId="57C88D8C" w14:textId="5D4E1D40" w:rsidR="00A74B37" w:rsidRPr="00BD70F8" w:rsidRDefault="00A74B37" w:rsidP="00A74B37">
      <w:pPr>
        <w:pStyle w:val="SingleTxtG"/>
      </w:pPr>
      <w:r>
        <w:t>49.</w:t>
      </w:r>
      <w:r>
        <w:tab/>
        <w:t>В ходе панельной дискуссии под руководством модератора участники, как ожидается, ответят на ключевые вопросы, касающиеся темы, изложенной в справочном документе, который был подготовлен для данного мероприятия, представят примеры положительного опыта и изучат пути повышения осведомленности о договоре/договорах и расширения их применения в данном контексте. С краткими заявлениями с места по темам мероприятия смогут выступить не более шести других высокопоставленных представителей и глав делегаций, при этом рекомендуемая продолжительность выступления составляет не более 3 минут. Делегациям предлагается до 30 октября 2023 года сообщить в секретариат о желании выступить с заявлением и предоставить полный текст заявления в секретариат до начала сессии.</w:t>
      </w:r>
    </w:p>
    <w:p w14:paraId="43EB236D" w14:textId="77777777" w:rsidR="00A74B37" w:rsidRPr="00BD70F8" w:rsidRDefault="00A74B37" w:rsidP="00A74B37">
      <w:pPr>
        <w:pStyle w:val="SingleTxtG"/>
      </w:pPr>
      <w:r>
        <w:t>50.</w:t>
      </w:r>
      <w:r>
        <w:tab/>
        <w:t xml:space="preserve">Будет выпущен отдельный информационный бюллетень с программой. </w:t>
      </w:r>
    </w:p>
    <w:p w14:paraId="2EBAF832" w14:textId="77777777" w:rsidR="00A74B37" w:rsidRPr="00BD70F8" w:rsidRDefault="00A74B37" w:rsidP="00A74B37">
      <w:pPr>
        <w:pStyle w:val="H23G"/>
      </w:pPr>
      <w:r>
        <w:tab/>
      </w:r>
      <w:r>
        <w:tab/>
      </w:r>
      <w:r>
        <w:rPr>
          <w:bCs/>
        </w:rPr>
        <w:t>Документы</w:t>
      </w:r>
    </w:p>
    <w:p w14:paraId="55D069B5" w14:textId="3D617037" w:rsidR="00A74B37" w:rsidRPr="00BD70F8" w:rsidRDefault="00A74B37" w:rsidP="009923AF">
      <w:pPr>
        <w:pStyle w:val="SingleTxtG"/>
        <w:jc w:val="left"/>
      </w:pPr>
      <w:r>
        <w:t xml:space="preserve">Энергетический переход, экономика замкнутого цикла и зеленое </w:t>
      </w:r>
      <w:r w:rsidR="009923AF">
        <w:br/>
      </w:r>
      <w:r>
        <w:t xml:space="preserve">финансирование: роль Конвенции Эспо и Протокола к ней </w:t>
      </w:r>
      <w:r w:rsidR="009923AF">
        <w:br/>
      </w:r>
      <w:r>
        <w:t>(ECE/MP.EIA/2023/14</w:t>
      </w:r>
      <w:r w:rsidR="009923AF" w:rsidRPr="009923AF">
        <w:t>–</w:t>
      </w:r>
      <w:r>
        <w:t>ECE/MP.EIA/SEA/2023/14)</w:t>
      </w:r>
    </w:p>
    <w:p w14:paraId="377432E6" w14:textId="77777777" w:rsidR="00A74B37" w:rsidRPr="00A74B37" w:rsidRDefault="00A74B37" w:rsidP="009923AF">
      <w:pPr>
        <w:pStyle w:val="H4G"/>
        <w:rPr>
          <w:lang w:val="en-US"/>
        </w:rPr>
      </w:pPr>
      <w:r>
        <w:tab/>
      </w:r>
      <w:r>
        <w:tab/>
      </w:r>
      <w:r>
        <w:rPr>
          <w:iCs/>
        </w:rPr>
        <w:t>Неофициальный</w:t>
      </w:r>
      <w:r w:rsidRPr="00BD70F8">
        <w:rPr>
          <w:iCs/>
          <w:lang w:val="en-US"/>
        </w:rPr>
        <w:t xml:space="preserve"> </w:t>
      </w:r>
      <w:r>
        <w:rPr>
          <w:iCs/>
        </w:rPr>
        <w:t>документ</w:t>
      </w:r>
    </w:p>
    <w:p w14:paraId="7FD17BD7" w14:textId="0FB653C3" w:rsidR="00A74B37" w:rsidRPr="00A74B37" w:rsidRDefault="00A74B37" w:rsidP="009923AF">
      <w:pPr>
        <w:pStyle w:val="SingleTxtG"/>
        <w:jc w:val="left"/>
        <w:rPr>
          <w:lang w:val="en-US"/>
        </w:rPr>
      </w:pPr>
      <w:r w:rsidRPr="00BD70F8">
        <w:rPr>
          <w:lang w:val="en-US"/>
        </w:rPr>
        <w:t xml:space="preserve">Information on the high-level event on energy transition, circular </w:t>
      </w:r>
      <w:proofErr w:type="gramStart"/>
      <w:r w:rsidRPr="00BD70F8">
        <w:rPr>
          <w:lang w:val="en-US"/>
        </w:rPr>
        <w:t>economy</w:t>
      </w:r>
      <w:proofErr w:type="gramEnd"/>
      <w:r w:rsidRPr="00BD70F8">
        <w:rPr>
          <w:lang w:val="en-US"/>
        </w:rPr>
        <w:t xml:space="preserve"> and green financing (ECE/MP.EIA/2023/INF.10)</w:t>
      </w:r>
      <w:r w:rsidR="00AA2F63">
        <w:rPr>
          <w:lang w:val="en-US"/>
        </w:rPr>
        <w:t xml:space="preserve"> </w:t>
      </w:r>
    </w:p>
    <w:p w14:paraId="2288E297" w14:textId="77777777" w:rsidR="00A74B37" w:rsidRPr="00BD70F8" w:rsidRDefault="00A74B37" w:rsidP="00A74B37">
      <w:pPr>
        <w:pStyle w:val="H23G"/>
      </w:pPr>
      <w:r w:rsidRPr="00C34ABE">
        <w:rPr>
          <w:bCs/>
          <w:lang w:val="en-US"/>
        </w:rPr>
        <w:tab/>
      </w:r>
      <w:r>
        <w:rPr>
          <w:bCs/>
        </w:rPr>
        <w:t>7.</w:t>
      </w:r>
      <w:r>
        <w:tab/>
      </w:r>
      <w:r>
        <w:rPr>
          <w:bCs/>
        </w:rPr>
        <w:t>Заявления министров и представителей высокого уровня</w:t>
      </w:r>
    </w:p>
    <w:p w14:paraId="78697B84" w14:textId="77777777" w:rsidR="00A74B37" w:rsidRPr="00BD70F8" w:rsidRDefault="00A74B37" w:rsidP="00A74B37">
      <w:pPr>
        <w:pStyle w:val="H4G"/>
      </w:pPr>
      <w:r>
        <w:tab/>
      </w:r>
      <w:r>
        <w:tab/>
      </w:r>
      <w:r>
        <w:rPr>
          <w:iCs/>
        </w:rPr>
        <w:t>Ориентировочное время: четверг, 14 декабря, 17 ч 30 мин — 18 ч 00 мин</w:t>
      </w:r>
    </w:p>
    <w:p w14:paraId="01B46DCB" w14:textId="77777777" w:rsidR="00A74B37" w:rsidRPr="00BD70F8" w:rsidRDefault="00A74B37" w:rsidP="00A74B37">
      <w:pPr>
        <w:pStyle w:val="SingleTxtG"/>
      </w:pPr>
      <w:r>
        <w:t>51.</w:t>
      </w:r>
      <w:r>
        <w:tab/>
        <w:t xml:space="preserve">Выступления делегатов будут заслушаны на совместном заседании Совещаний Сторон Конвенции и Протокола. </w:t>
      </w:r>
    </w:p>
    <w:p w14:paraId="01E4BB86" w14:textId="77777777" w:rsidR="00A74B37" w:rsidRPr="00BD70F8" w:rsidRDefault="00A74B37" w:rsidP="00A74B37">
      <w:pPr>
        <w:pStyle w:val="SingleTxtG"/>
      </w:pPr>
      <w:r>
        <w:t>52.</w:t>
      </w:r>
      <w:r>
        <w:tab/>
        <w:t xml:space="preserve">Министры, другие главы делегаций, представители межправительственных организаций и НПО могут выступить с заявлениями, рекомендуемая продолжительность которых не должна превышать три минуты. Делегациям предлагается до 30 октября 2023 года сообщить в секретариат о намерении выступить с заявлением, и предоставить полный текст заявления в секретариат до начала сессии. </w:t>
      </w:r>
    </w:p>
    <w:p w14:paraId="3EFAAEB1" w14:textId="77777777" w:rsidR="00A74B37" w:rsidRPr="00BD70F8" w:rsidRDefault="00A74B37" w:rsidP="00A74B37">
      <w:pPr>
        <w:pStyle w:val="H23G"/>
      </w:pPr>
      <w:r>
        <w:rPr>
          <w:bCs/>
        </w:rPr>
        <w:tab/>
        <w:t>8.</w:t>
      </w:r>
      <w:r>
        <w:tab/>
      </w:r>
      <w:r>
        <w:rPr>
          <w:bCs/>
        </w:rPr>
        <w:t>Принятие решений</w:t>
      </w:r>
      <w:r>
        <w:t xml:space="preserve"> </w:t>
      </w:r>
    </w:p>
    <w:p w14:paraId="320C90D1" w14:textId="77777777" w:rsidR="00A74B37" w:rsidRPr="00BD70F8" w:rsidRDefault="00A74B37" w:rsidP="00A74B37">
      <w:pPr>
        <w:pStyle w:val="H4G"/>
      </w:pPr>
      <w:r>
        <w:tab/>
      </w:r>
      <w:r>
        <w:tab/>
      </w:r>
      <w:r>
        <w:rPr>
          <w:iCs/>
        </w:rPr>
        <w:t>Ориентировочное время: пятница, 15 декабря, 10 ч 00 мин — 11 ч 00 мин</w:t>
      </w:r>
      <w:r>
        <w:t xml:space="preserve"> </w:t>
      </w:r>
    </w:p>
    <w:p w14:paraId="271C6FEE" w14:textId="17BFD248" w:rsidR="00A74B37" w:rsidRPr="00BD70F8" w:rsidRDefault="00A74B37" w:rsidP="00A74B37">
      <w:pPr>
        <w:pStyle w:val="SingleTxtG"/>
      </w:pPr>
      <w:r>
        <w:t>53.</w:t>
      </w:r>
      <w:r>
        <w:tab/>
        <w:t xml:space="preserve">Председатель сегмента высокого уровня представит решения, указав их название и номер, условное обозначение документа, содержащего проект текста для рассмотрения, а также то, каким Сторонам предлагается рассмотреть и принять </w:t>
      </w:r>
      <w:r>
        <w:lastRenderedPageBreak/>
        <w:t xml:space="preserve">решение </w:t>
      </w:r>
      <w:r w:rsidR="009923AF">
        <w:rPr>
          <w:lang w:val="en-US"/>
        </w:rPr>
        <w:t>⸺</w:t>
      </w:r>
      <w:r>
        <w:t xml:space="preserve"> Сторонам Конвенции, Сторонам Протокола, или Сторонами обоих договоров. Секретариату будет предложено сообщить об изменениях в документе, внесенных делегациями в ходе общего сегмента. При необходимости члены Президиума могут предоставить дополнительную информацию по каждому решению. Решения будут представлены в указанной ниже последовательности.</w:t>
      </w:r>
    </w:p>
    <w:p w14:paraId="08FEB450" w14:textId="77777777" w:rsidR="00A74B37" w:rsidRPr="00BD70F8" w:rsidRDefault="00A74B37" w:rsidP="00A74B37">
      <w:pPr>
        <w:pStyle w:val="H23G"/>
      </w:pPr>
      <w:r>
        <w:rPr>
          <w:bCs/>
        </w:rPr>
        <w:tab/>
        <w:t>a)</w:t>
      </w:r>
      <w:r>
        <w:tab/>
      </w:r>
      <w:r>
        <w:rPr>
          <w:bCs/>
        </w:rPr>
        <w:t>Решения, принимаемые совместно</w:t>
      </w:r>
    </w:p>
    <w:p w14:paraId="2E58130B" w14:textId="77777777" w:rsidR="00A74B37" w:rsidRPr="00BD70F8" w:rsidRDefault="00A74B37" w:rsidP="00A74B37">
      <w:pPr>
        <w:pStyle w:val="SingleTxtG"/>
      </w:pPr>
      <w:r>
        <w:t>54.</w:t>
      </w:r>
      <w:r>
        <w:tab/>
        <w:t>Совещаниям Сторон будет предложено рассмотреть вопрос о принятии следующих совместных решений, рассмотренных и доработанных делегациями в ходе общего сегмента:</w:t>
      </w:r>
    </w:p>
    <w:p w14:paraId="03DF4665" w14:textId="34F2CA41" w:rsidR="00A74B37" w:rsidRPr="00BD70F8" w:rsidRDefault="00A74B37" w:rsidP="00A74B37">
      <w:pPr>
        <w:pStyle w:val="SingleTxtG"/>
        <w:ind w:firstLine="567"/>
      </w:pPr>
      <w:r>
        <w:t>a)</w:t>
      </w:r>
      <w:r>
        <w:tab/>
        <w:t xml:space="preserve">решение о финансовых механизмах на 2024–2026 годы </w:t>
      </w:r>
      <w:r w:rsidR="009923AF">
        <w:br/>
      </w:r>
      <w:r>
        <w:t>(решение IX/1–V/1);</w:t>
      </w:r>
    </w:p>
    <w:p w14:paraId="279C496A" w14:textId="5A365972" w:rsidR="00A74B37" w:rsidRPr="00BD70F8" w:rsidRDefault="00A74B37" w:rsidP="00A74B37">
      <w:pPr>
        <w:pStyle w:val="SingleTxtG"/>
        <w:ind w:firstLine="567"/>
      </w:pPr>
      <w:r>
        <w:t>b)</w:t>
      </w:r>
      <w:r>
        <w:tab/>
        <w:t>решение о плане работы на 2024–2026 годы (решение IX/2</w:t>
      </w:r>
      <w:r w:rsidR="00E26481">
        <w:t>–</w:t>
      </w:r>
      <w:r>
        <w:t>V/2);</w:t>
      </w:r>
    </w:p>
    <w:p w14:paraId="31B92E3E" w14:textId="433E52DC" w:rsidR="00A74B37" w:rsidRPr="00BD70F8" w:rsidRDefault="00A74B37" w:rsidP="00A74B37">
      <w:pPr>
        <w:pStyle w:val="SingleTxtG"/>
        <w:ind w:firstLine="567"/>
      </w:pPr>
      <w:r>
        <w:t>c)</w:t>
      </w:r>
      <w:r>
        <w:tab/>
        <w:t>решение о сотрудничестве в морских районах (решение IX/3</w:t>
      </w:r>
      <w:r w:rsidR="00E26481">
        <w:t>–</w:t>
      </w:r>
      <w:r>
        <w:t>V/3);</w:t>
      </w:r>
    </w:p>
    <w:p w14:paraId="282FC5FC" w14:textId="464D027E" w:rsidR="00A74B37" w:rsidRPr="00BD70F8" w:rsidRDefault="00A74B37" w:rsidP="00A74B37">
      <w:pPr>
        <w:pStyle w:val="SingleTxtG"/>
        <w:ind w:firstLine="567"/>
      </w:pPr>
      <w:r>
        <w:t>d)</w:t>
      </w:r>
      <w:r>
        <w:tab/>
        <w:t>решение о соблюдении Конвенции и Протокола (решения IX/4a</w:t>
      </w:r>
      <w:r w:rsidR="00E26481">
        <w:t>–</w:t>
      </w:r>
      <w:r>
        <w:t xml:space="preserve">V/4a </w:t>
      </w:r>
      <w:r w:rsidR="009923AF">
        <w:rPr>
          <w:lang w:val="en-US"/>
        </w:rPr>
        <w:t>⸺</w:t>
      </w:r>
      <w:r>
        <w:t xml:space="preserve"> IX/4c-V/4c).</w:t>
      </w:r>
    </w:p>
    <w:p w14:paraId="4BCB16A2" w14:textId="77777777" w:rsidR="00A74B37" w:rsidRPr="00BD70F8" w:rsidRDefault="00A74B37" w:rsidP="00A74B37">
      <w:pPr>
        <w:pStyle w:val="H23G"/>
      </w:pPr>
      <w:r>
        <w:tab/>
      </w:r>
      <w:r>
        <w:tab/>
      </w:r>
      <w:r>
        <w:rPr>
          <w:bCs/>
        </w:rPr>
        <w:t>Документы</w:t>
      </w:r>
    </w:p>
    <w:p w14:paraId="493026A2" w14:textId="77777777" w:rsidR="00A74B37" w:rsidRPr="00BD70F8" w:rsidRDefault="00A74B37" w:rsidP="009923AF">
      <w:pPr>
        <w:pStyle w:val="SingleTxtG"/>
        <w:jc w:val="left"/>
      </w:pPr>
      <w:r>
        <w:t>Проекты совместных решений Совещаний Сторон Конвенции и Протокола (ECE/MP.EIA/2023/1–ECE/MP.EIA/SEA/2023/1)</w:t>
      </w:r>
    </w:p>
    <w:p w14:paraId="5746F043" w14:textId="75B4F36A" w:rsidR="00A74B37" w:rsidRPr="00BD70F8" w:rsidRDefault="00A74B37" w:rsidP="009923AF">
      <w:pPr>
        <w:pStyle w:val="SingleTxtG"/>
        <w:jc w:val="left"/>
      </w:pPr>
      <w:r>
        <w:t>Доклад о бюджете и финансовых механизмах на 2021–2023 годы (ECE/MP.EIA/2023/2</w:t>
      </w:r>
      <w:r w:rsidR="009923AF" w:rsidRPr="009923AF">
        <w:t>–</w:t>
      </w:r>
      <w:r>
        <w:t>ECE/MP.EIA/SEA/2023/2)</w:t>
      </w:r>
    </w:p>
    <w:p w14:paraId="577C2B41" w14:textId="77777777" w:rsidR="00A74B37" w:rsidRPr="00BD70F8" w:rsidRDefault="00A74B37" w:rsidP="009923AF">
      <w:pPr>
        <w:pStyle w:val="SingleTxtG"/>
        <w:jc w:val="left"/>
      </w:pPr>
      <w:r>
        <w:t>Проект доклада о синергии и возможной деятельности по сотрудничеству в морских районах (ECE/MP.EIA/2023/3–ECE/MP.EIA/SEA/2023/3)</w:t>
      </w:r>
    </w:p>
    <w:p w14:paraId="5194528D" w14:textId="3CBC6C79" w:rsidR="00A74B37" w:rsidRPr="00BD70F8" w:rsidRDefault="00A74B37" w:rsidP="009923AF">
      <w:pPr>
        <w:pStyle w:val="SingleTxtG"/>
        <w:jc w:val="left"/>
      </w:pPr>
      <w:r>
        <w:t>Проекты решений о соблюдении Конвенции и Протокола (ECE/MP.EIA/2023/4</w:t>
      </w:r>
      <w:r w:rsidR="009923AF" w:rsidRPr="009923AF">
        <w:t>–</w:t>
      </w:r>
      <w:r>
        <w:t>ECE/MP.EIA/SEA/2023/4)</w:t>
      </w:r>
    </w:p>
    <w:p w14:paraId="422FC151" w14:textId="77777777" w:rsidR="00A74B37" w:rsidRPr="00BD70F8" w:rsidRDefault="00A74B37" w:rsidP="00A74B37">
      <w:pPr>
        <w:pStyle w:val="H23G"/>
      </w:pPr>
      <w:r>
        <w:rPr>
          <w:bCs/>
        </w:rPr>
        <w:tab/>
        <w:t>b)</w:t>
      </w:r>
      <w:r>
        <w:tab/>
      </w:r>
      <w:r>
        <w:rPr>
          <w:bCs/>
        </w:rPr>
        <w:t>Решения, принимаемые Совещанием Сторон Конвенции</w:t>
      </w:r>
    </w:p>
    <w:p w14:paraId="3D180EF3" w14:textId="77777777" w:rsidR="00A74B37" w:rsidRPr="00BD70F8" w:rsidRDefault="00A74B37" w:rsidP="00A74B37">
      <w:pPr>
        <w:pStyle w:val="SingleTxtG"/>
      </w:pPr>
      <w:r>
        <w:t>55.</w:t>
      </w:r>
      <w:r>
        <w:tab/>
        <w:t>Совещанию Сторон Конвенции будет предложено рассмотреть вопрос о принятии следующих совместных решений, рассмотренных и доработанных делегациями в ходе общего сегмента:</w:t>
      </w:r>
    </w:p>
    <w:p w14:paraId="5F0267E7" w14:textId="0021002E" w:rsidR="00A74B37" w:rsidRPr="00BD70F8" w:rsidRDefault="00A74B37" w:rsidP="00A74B37">
      <w:pPr>
        <w:pStyle w:val="SingleTxtG"/>
        <w:ind w:firstLine="567"/>
      </w:pPr>
      <w:r>
        <w:t>a)</w:t>
      </w:r>
      <w:r>
        <w:tab/>
        <w:t>решение по общим вопросам соблюдения Конвенции (решение IX/4);</w:t>
      </w:r>
    </w:p>
    <w:p w14:paraId="7A58EAC5" w14:textId="0F542CEA" w:rsidR="00A74B37" w:rsidRPr="00BD70F8" w:rsidRDefault="00A74B37" w:rsidP="00A74B37">
      <w:pPr>
        <w:pStyle w:val="SingleTxtG"/>
        <w:ind w:firstLine="567"/>
      </w:pPr>
      <w:r>
        <w:t>b)</w:t>
      </w:r>
      <w:r>
        <w:tab/>
        <w:t>решения о соблюдении Конвенции:</w:t>
      </w:r>
      <w:r w:rsidR="00AA2F63">
        <w:t xml:space="preserve"> </w:t>
      </w:r>
    </w:p>
    <w:p w14:paraId="40339050" w14:textId="043AFCB0" w:rsidR="00A74B37" w:rsidRPr="00C0672C" w:rsidRDefault="00C0672C" w:rsidP="00C0672C">
      <w:pPr>
        <w:pStyle w:val="SingleTxtG"/>
        <w:ind w:left="1701" w:hanging="567"/>
      </w:pPr>
      <w:r>
        <w:tab/>
      </w:r>
      <w:r w:rsidR="00A74B37">
        <w:t>i)</w:t>
      </w:r>
      <w:r w:rsidR="00A74B37">
        <w:tab/>
      </w:r>
      <w:r w:rsidR="00A74B37" w:rsidRPr="00C0672C">
        <w:t>Соблюдение Азербайджаном своих обязательств по Конвенции в отношении национального законодательства (решение IX/4d);</w:t>
      </w:r>
    </w:p>
    <w:p w14:paraId="15341393" w14:textId="1A1D9657" w:rsidR="00A74B37" w:rsidRPr="00C0672C" w:rsidRDefault="00C0672C" w:rsidP="00C0672C">
      <w:pPr>
        <w:pStyle w:val="SingleTxtG"/>
        <w:ind w:left="1701" w:hanging="567"/>
      </w:pPr>
      <w:r>
        <w:tab/>
      </w:r>
      <w:r w:rsidR="00A74B37" w:rsidRPr="00C0672C">
        <w:t>ii)</w:t>
      </w:r>
      <w:r w:rsidR="00A74B37" w:rsidRPr="00C0672C">
        <w:tab/>
        <w:t>Соблюдение Беларусью своих обязательств по Конвенции в отношении Белорусской атомной электростанции в Островце (решение IX/4e);</w:t>
      </w:r>
    </w:p>
    <w:p w14:paraId="09DF9EF6" w14:textId="282EAF2A" w:rsidR="00A74B37" w:rsidRPr="00C0672C" w:rsidRDefault="00C0672C" w:rsidP="00C0672C">
      <w:pPr>
        <w:pStyle w:val="SingleTxtG"/>
        <w:ind w:left="1701" w:hanging="567"/>
      </w:pPr>
      <w:r>
        <w:tab/>
      </w:r>
      <w:r w:rsidR="00A74B37" w:rsidRPr="00C0672C">
        <w:t>iii)</w:t>
      </w:r>
      <w:r w:rsidR="00A74B37" w:rsidRPr="00C0672C">
        <w:tab/>
        <w:t>Соблюдение Беларусью своих обязательств по Конвенции в отношении национального законодательства (решение IX/4f);</w:t>
      </w:r>
    </w:p>
    <w:p w14:paraId="62E1EB74" w14:textId="22029E53" w:rsidR="00A74B37" w:rsidRPr="00C0672C" w:rsidRDefault="00C0672C" w:rsidP="00C0672C">
      <w:pPr>
        <w:pStyle w:val="SingleTxtG"/>
        <w:ind w:left="1701" w:hanging="567"/>
      </w:pPr>
      <w:r>
        <w:tab/>
      </w:r>
      <w:r w:rsidR="00A74B37" w:rsidRPr="00C0672C">
        <w:t>iv)</w:t>
      </w:r>
      <w:r w:rsidR="00A74B37" w:rsidRPr="00C0672C">
        <w:tab/>
        <w:t>Соблюдение Бельгией своих обязательств по Конвенции в отношении продления срока эксплуатации энергоблока № 1 атомной электростанции «</w:t>
      </w:r>
      <w:proofErr w:type="spellStart"/>
      <w:r w:rsidR="00A74B37" w:rsidRPr="00C0672C">
        <w:t>Тианж</w:t>
      </w:r>
      <w:proofErr w:type="spellEnd"/>
      <w:r w:rsidR="00A74B37" w:rsidRPr="00C0672C">
        <w:t>» (решение IX/4g);</w:t>
      </w:r>
    </w:p>
    <w:p w14:paraId="1012A1CD" w14:textId="5980953E" w:rsidR="00A74B37" w:rsidRPr="00C0672C" w:rsidRDefault="00C0672C" w:rsidP="00C0672C">
      <w:pPr>
        <w:pStyle w:val="SingleTxtG"/>
        <w:ind w:left="1701" w:hanging="567"/>
      </w:pPr>
      <w:r>
        <w:tab/>
      </w:r>
      <w:r w:rsidR="00A74B37" w:rsidRPr="00C0672C">
        <w:t>v)</w:t>
      </w:r>
      <w:r w:rsidR="00A74B37" w:rsidRPr="00C0672C">
        <w:tab/>
        <w:t xml:space="preserve">Соблюдение Болгарией своих обязательств по Конвенции в отношении продления срока службы блоков № 5 и № 6 атомной электростанции «Козлодуй» (решение IX/4h); </w:t>
      </w:r>
    </w:p>
    <w:p w14:paraId="35D5F516" w14:textId="34EA431E" w:rsidR="00A74B37" w:rsidRPr="00BD70F8" w:rsidRDefault="00C0672C" w:rsidP="00C0672C">
      <w:pPr>
        <w:pStyle w:val="SingleTxtG"/>
        <w:ind w:left="1701" w:hanging="567"/>
      </w:pPr>
      <w:r>
        <w:tab/>
      </w:r>
      <w:r w:rsidR="00A74B37" w:rsidRPr="00C0672C">
        <w:t>vi)</w:t>
      </w:r>
      <w:r w:rsidR="00A74B37" w:rsidRPr="00C0672C">
        <w:tab/>
        <w:t>Соблюдение Чехией своих обязательств по Конвенции в отношении продления срока службы четырех реакторов атомной электростанци</w:t>
      </w:r>
      <w:r w:rsidR="00A74B37">
        <w:t>и «</w:t>
      </w:r>
      <w:proofErr w:type="spellStart"/>
      <w:r w:rsidR="00A74B37">
        <w:t>Дукованы</w:t>
      </w:r>
      <w:proofErr w:type="spellEnd"/>
      <w:r w:rsidR="00A74B37">
        <w:t>» (решение IX/4i);</w:t>
      </w:r>
    </w:p>
    <w:p w14:paraId="6C282EFF" w14:textId="4DEE38B6" w:rsidR="00A74B37" w:rsidRPr="00C0672C" w:rsidRDefault="00C0672C" w:rsidP="00C0672C">
      <w:pPr>
        <w:pStyle w:val="SingleTxtG"/>
        <w:ind w:left="1701" w:hanging="567"/>
      </w:pPr>
      <w:r>
        <w:lastRenderedPageBreak/>
        <w:tab/>
      </w:r>
      <w:proofErr w:type="spellStart"/>
      <w:r w:rsidR="00A74B37">
        <w:t>vii</w:t>
      </w:r>
      <w:proofErr w:type="spellEnd"/>
      <w:r w:rsidR="00A74B37">
        <w:t>)</w:t>
      </w:r>
      <w:r w:rsidR="00A74B37">
        <w:tab/>
        <w:t xml:space="preserve">Соблюдение Сербией своих обязательств по Конвенции в отношении </w:t>
      </w:r>
      <w:r w:rsidR="00A74B37" w:rsidRPr="00C0672C">
        <w:t xml:space="preserve">нескольких видов деятельности, связанных с добычей полезных ископаемых в </w:t>
      </w:r>
      <w:proofErr w:type="spellStart"/>
      <w:r w:rsidR="00A74B37" w:rsidRPr="00C0672C">
        <w:t>Караманице</w:t>
      </w:r>
      <w:proofErr w:type="spellEnd"/>
      <w:r w:rsidR="00A74B37" w:rsidRPr="00C0672C">
        <w:t xml:space="preserve">, </w:t>
      </w:r>
      <w:proofErr w:type="spellStart"/>
      <w:r w:rsidR="00A74B37" w:rsidRPr="00C0672C">
        <w:t>Поповице</w:t>
      </w:r>
      <w:proofErr w:type="spellEnd"/>
      <w:r w:rsidR="00A74B37" w:rsidRPr="00C0672C">
        <w:t xml:space="preserve"> и </w:t>
      </w:r>
      <w:proofErr w:type="spellStart"/>
      <w:r w:rsidR="00A74B37" w:rsidRPr="00C0672C">
        <w:t>Подвирови</w:t>
      </w:r>
      <w:proofErr w:type="spellEnd"/>
      <w:r w:rsidR="00A74B37" w:rsidRPr="00C0672C">
        <w:t xml:space="preserve"> и на шахте «Грот» (решение IX/4j);</w:t>
      </w:r>
    </w:p>
    <w:p w14:paraId="5C9FDCF4" w14:textId="47028C09" w:rsidR="00A74B37" w:rsidRPr="00C0672C" w:rsidRDefault="00C0672C" w:rsidP="00C0672C">
      <w:pPr>
        <w:pStyle w:val="SingleTxtG"/>
        <w:ind w:left="1701" w:hanging="567"/>
      </w:pPr>
      <w:r>
        <w:tab/>
      </w:r>
      <w:proofErr w:type="spellStart"/>
      <w:r w:rsidR="00A74B37" w:rsidRPr="00C0672C">
        <w:t>viii</w:t>
      </w:r>
      <w:proofErr w:type="spellEnd"/>
      <w:r w:rsidR="00A74B37" w:rsidRPr="00C0672C">
        <w:t>)</w:t>
      </w:r>
      <w:r w:rsidR="00A74B37" w:rsidRPr="00C0672C">
        <w:tab/>
        <w:t>Соблюдение Украиной своих обязательств по Конвенции в связи с проектом строительства глубоководного судоходного канала «Дунай ⸺ Черное море» в украинском секторе дельты реки Дуная (решение IX/4k);</w:t>
      </w:r>
    </w:p>
    <w:p w14:paraId="7BEC6144" w14:textId="23D677F0" w:rsidR="00A74B37" w:rsidRPr="00BD70F8" w:rsidRDefault="00C0672C" w:rsidP="00C0672C">
      <w:pPr>
        <w:pStyle w:val="SingleTxtG"/>
        <w:ind w:left="1701" w:hanging="567"/>
      </w:pPr>
      <w:r>
        <w:tab/>
      </w:r>
      <w:proofErr w:type="spellStart"/>
      <w:r w:rsidR="00A74B37" w:rsidRPr="00C0672C">
        <w:t>ix</w:t>
      </w:r>
      <w:proofErr w:type="spellEnd"/>
      <w:r w:rsidR="00A74B37" w:rsidRPr="00C0672C">
        <w:t>)</w:t>
      </w:r>
      <w:r w:rsidR="00A74B37" w:rsidRPr="00C0672C">
        <w:tab/>
        <w:t>Соблюдение Украиной своих обязательств по Конвенции в связи с продлением срока эксплуатации</w:t>
      </w:r>
      <w:r w:rsidR="00A74B37">
        <w:t xml:space="preserve"> Ровенской атомной электростанции </w:t>
      </w:r>
      <w:r>
        <w:br/>
      </w:r>
      <w:r w:rsidR="00A74B37">
        <w:t>(решение IX/4l);</w:t>
      </w:r>
    </w:p>
    <w:p w14:paraId="365C6BBC" w14:textId="77777777" w:rsidR="00A74B37" w:rsidRPr="00BD70F8" w:rsidRDefault="00A74B37" w:rsidP="00A74B37">
      <w:pPr>
        <w:pStyle w:val="SingleTxtG"/>
        <w:ind w:firstLine="567"/>
      </w:pPr>
      <w:r>
        <w:t>c)</w:t>
      </w:r>
      <w:r>
        <w:tab/>
        <w:t>решение о представлении отчетности и обзоре осуществления Конвенции (решение IX/5).</w:t>
      </w:r>
      <w:bookmarkStart w:id="39" w:name="_Hlk31302249"/>
      <w:bookmarkEnd w:id="39"/>
    </w:p>
    <w:p w14:paraId="129DD2DB" w14:textId="77777777" w:rsidR="00A74B37" w:rsidRPr="00BD70F8" w:rsidRDefault="00A74B37" w:rsidP="00A74B37">
      <w:pPr>
        <w:pStyle w:val="H23G"/>
      </w:pPr>
      <w:r>
        <w:tab/>
      </w:r>
      <w:r>
        <w:tab/>
      </w:r>
      <w:r>
        <w:rPr>
          <w:bCs/>
        </w:rPr>
        <w:t>Документы</w:t>
      </w:r>
    </w:p>
    <w:p w14:paraId="4BAEE0F1" w14:textId="77777777" w:rsidR="00A74B37" w:rsidRPr="00BD70F8" w:rsidRDefault="00A74B37" w:rsidP="009923AF">
      <w:pPr>
        <w:pStyle w:val="SingleTxtG"/>
        <w:jc w:val="left"/>
      </w:pPr>
      <w:r>
        <w:t>Проект решения по общим вопросам соблюдения Конвенции (ECE/MP.EIA/2023/6)</w:t>
      </w:r>
    </w:p>
    <w:p w14:paraId="0EF85F09" w14:textId="77777777" w:rsidR="00A74B37" w:rsidRPr="00BD70F8" w:rsidRDefault="00A74B37" w:rsidP="009923AF">
      <w:pPr>
        <w:pStyle w:val="SingleTxtG"/>
        <w:jc w:val="left"/>
      </w:pPr>
      <w:r>
        <w:t xml:space="preserve">Проекты решений о соблюдении Конвенции (ECE/MP.EIA/2023/7) </w:t>
      </w:r>
    </w:p>
    <w:p w14:paraId="69629BCE" w14:textId="77777777" w:rsidR="00A74B37" w:rsidRPr="00BD70F8" w:rsidRDefault="00A74B37" w:rsidP="009923AF">
      <w:pPr>
        <w:pStyle w:val="SingleTxtG"/>
        <w:jc w:val="left"/>
      </w:pPr>
      <w:r>
        <w:t xml:space="preserve">Проект решения о представлении отчетности и обзоре осуществления Конвенции (ECE/MP.EIA/2023/8) </w:t>
      </w:r>
    </w:p>
    <w:p w14:paraId="07002F3E" w14:textId="77777777" w:rsidR="00A74B37" w:rsidRPr="00BD70F8" w:rsidRDefault="00A74B37" w:rsidP="009923AF">
      <w:pPr>
        <w:pStyle w:val="SingleTxtG"/>
        <w:jc w:val="left"/>
      </w:pPr>
      <w:r>
        <w:t>Седьмой обзор осуществления Конвенции об оценке воздействия на окружающую среду в трансграничном контексте (ECE/MP.EIA/2023/9)</w:t>
      </w:r>
    </w:p>
    <w:p w14:paraId="2D21053D" w14:textId="5181885B" w:rsidR="00A74B37" w:rsidRPr="00BD70F8" w:rsidRDefault="00A74B37" w:rsidP="009923AF">
      <w:pPr>
        <w:pStyle w:val="SingleTxtG"/>
        <w:jc w:val="left"/>
      </w:pPr>
      <w:r>
        <w:t>Типовые формы докладов Европейского союза об осуществлении Конвенции и Протокола (ECE/MP.EIA/2023/10</w:t>
      </w:r>
      <w:r w:rsidR="009923AF" w:rsidRPr="009923AF">
        <w:t>–</w:t>
      </w:r>
      <w:r>
        <w:t>ECE/MP.EIA/SEA/2023/6)</w:t>
      </w:r>
    </w:p>
    <w:p w14:paraId="66D2B2F9" w14:textId="77777777" w:rsidR="00A74B37" w:rsidRPr="00BD70F8" w:rsidRDefault="00A74B37" w:rsidP="00A74B37">
      <w:pPr>
        <w:pStyle w:val="H23G"/>
      </w:pPr>
      <w:r>
        <w:rPr>
          <w:bCs/>
        </w:rPr>
        <w:tab/>
        <w:t>c)</w:t>
      </w:r>
      <w:r>
        <w:tab/>
      </w:r>
      <w:r>
        <w:rPr>
          <w:bCs/>
        </w:rPr>
        <w:t>Решения, принимаемые Совещанием Сторон Протокола</w:t>
      </w:r>
    </w:p>
    <w:p w14:paraId="3C28F50A" w14:textId="77777777" w:rsidR="00A74B37" w:rsidRPr="00BD70F8" w:rsidRDefault="00A74B37" w:rsidP="00A74B37">
      <w:pPr>
        <w:pStyle w:val="SingleTxtG"/>
      </w:pPr>
      <w:r>
        <w:t>56.</w:t>
      </w:r>
      <w:r>
        <w:tab/>
        <w:t>Совещанию Сторон Протокола будет предложено рассмотреть вопрос о принятии следующих решений и соответствующих документов, рассмотренных и доработанных делегациями в ходе общего сегмента:</w:t>
      </w:r>
    </w:p>
    <w:p w14:paraId="0A4D60C5" w14:textId="58F72763" w:rsidR="00A74B37" w:rsidRPr="00BD70F8" w:rsidRDefault="00A74B37" w:rsidP="00A74B37">
      <w:pPr>
        <w:pStyle w:val="SingleTxtG"/>
        <w:ind w:firstLine="567"/>
        <w:rPr>
          <w:iCs/>
        </w:rPr>
      </w:pPr>
      <w:r>
        <w:t>a)</w:t>
      </w:r>
      <w:r>
        <w:tab/>
        <w:t>решение по общим вопросам соблюдения Протокола (решение V/4);</w:t>
      </w:r>
    </w:p>
    <w:p w14:paraId="55861AC4" w14:textId="77777777" w:rsidR="00A74B37" w:rsidRPr="00BD70F8" w:rsidRDefault="00A74B37" w:rsidP="00A74B37">
      <w:pPr>
        <w:pStyle w:val="SingleTxtG"/>
        <w:ind w:firstLine="567"/>
      </w:pPr>
      <w:r>
        <w:t>b)</w:t>
      </w:r>
      <w:r>
        <w:tab/>
        <w:t>решение относительно соблюдения Сербией своих обязательств по Протоколу в отношении Стратегии развития энергетического сектора Республики Сербия на период до 2025 года с прогнозами на период до 2030 года и Программы осуществления Стратегии на период 2017–2023 годов (решение V/4d);</w:t>
      </w:r>
    </w:p>
    <w:p w14:paraId="14BDA9B2" w14:textId="71DD2192" w:rsidR="00A74B37" w:rsidRPr="00BD70F8" w:rsidRDefault="00A74B37" w:rsidP="00A74B37">
      <w:pPr>
        <w:pStyle w:val="SingleTxtG"/>
        <w:ind w:firstLine="567"/>
      </w:pPr>
      <w:r>
        <w:t>c)</w:t>
      </w:r>
      <w:r>
        <w:tab/>
        <w:t>решение о представлении отчетности и обзоре осуществления Протокола (решение V/5)</w:t>
      </w:r>
      <w:r w:rsidR="00895750">
        <w:t>;</w:t>
      </w:r>
    </w:p>
    <w:p w14:paraId="4B23D8FF" w14:textId="77777777" w:rsidR="00A74B37" w:rsidRPr="00BD70F8" w:rsidRDefault="00A74B37" w:rsidP="00A74B37">
      <w:pPr>
        <w:pStyle w:val="SingleTxtG"/>
        <w:ind w:firstLine="567"/>
      </w:pPr>
      <w:r>
        <w:t>d)</w:t>
      </w:r>
      <w:r>
        <w:tab/>
        <w:t>решение об оценке воздействия на здоровье при проведении стратегической экологической оценки (решение V/6).</w:t>
      </w:r>
    </w:p>
    <w:p w14:paraId="3948857B" w14:textId="77777777" w:rsidR="00A74B37" w:rsidRPr="00BD70F8" w:rsidRDefault="00A74B37" w:rsidP="00A74B37">
      <w:pPr>
        <w:pStyle w:val="H23G"/>
      </w:pPr>
      <w:r>
        <w:tab/>
      </w:r>
      <w:r>
        <w:tab/>
      </w:r>
      <w:r>
        <w:rPr>
          <w:bCs/>
        </w:rPr>
        <w:t>Документы</w:t>
      </w:r>
    </w:p>
    <w:p w14:paraId="2E35872B" w14:textId="77777777" w:rsidR="00A74B37" w:rsidRPr="00BD70F8" w:rsidRDefault="00A74B37" w:rsidP="009923AF">
      <w:pPr>
        <w:pStyle w:val="SingleTxtG"/>
        <w:jc w:val="left"/>
      </w:pPr>
      <w:r>
        <w:t>Проекты решений по общим вопросам соблюдения Конвенции (ECE/MP.EIA/SEA/2023/7)</w:t>
      </w:r>
    </w:p>
    <w:p w14:paraId="568F3B09" w14:textId="77777777" w:rsidR="00A74B37" w:rsidRPr="00BD70F8" w:rsidRDefault="00A74B37" w:rsidP="009923AF">
      <w:pPr>
        <w:pStyle w:val="SingleTxtG"/>
        <w:jc w:val="left"/>
      </w:pPr>
      <w:r>
        <w:t>Проекты решений Совещания Сторон Протокола (ECE/MP.EIA/SEA/2023/8)</w:t>
      </w:r>
    </w:p>
    <w:p w14:paraId="4FD8ADDF" w14:textId="77777777" w:rsidR="00A74B37" w:rsidRPr="00BD70F8" w:rsidRDefault="00A74B37" w:rsidP="009923AF">
      <w:pPr>
        <w:pStyle w:val="SingleTxtG"/>
        <w:jc w:val="left"/>
      </w:pPr>
      <w:r>
        <w:t>Четвертый обзор осуществления Протокола по стратегической экологической оценке (ECE/MP.EIA/SEA/2023/9)</w:t>
      </w:r>
    </w:p>
    <w:p w14:paraId="4693298A" w14:textId="77777777" w:rsidR="00A74B37" w:rsidRPr="00BD70F8" w:rsidRDefault="00A74B37" w:rsidP="009923AF">
      <w:pPr>
        <w:pStyle w:val="SingleTxtG"/>
        <w:jc w:val="left"/>
      </w:pPr>
      <w:r>
        <w:t>Оценка воздействия на здоровье при проведении стратегической экологической оценки (ECE/MP.EIA/SEA/2023/10)</w:t>
      </w:r>
    </w:p>
    <w:p w14:paraId="16AD71B2" w14:textId="7A5D9CB5" w:rsidR="00A74B37" w:rsidRPr="00BD70F8" w:rsidRDefault="00A74B37" w:rsidP="009923AF">
      <w:pPr>
        <w:pStyle w:val="SingleTxtG"/>
        <w:jc w:val="left"/>
      </w:pPr>
      <w:r>
        <w:t>Типовые формы докладов Европейского союза об осуществлении Конвенции и Протокола (ECE/MP.EIA/2023/10</w:t>
      </w:r>
      <w:r w:rsidR="009923AF" w:rsidRPr="009923AF">
        <w:t>–</w:t>
      </w:r>
      <w:r>
        <w:t>ECE/MP.EIA/SEA/2023/6)</w:t>
      </w:r>
    </w:p>
    <w:p w14:paraId="16EF75FC" w14:textId="77777777" w:rsidR="00A74B37" w:rsidRPr="00BD70F8" w:rsidRDefault="00A74B37" w:rsidP="00A74B37">
      <w:pPr>
        <w:pStyle w:val="H23G"/>
      </w:pPr>
      <w:r>
        <w:rPr>
          <w:bCs/>
        </w:rPr>
        <w:lastRenderedPageBreak/>
        <w:tab/>
        <w:t>9.</w:t>
      </w:r>
      <w:r>
        <w:tab/>
      </w:r>
      <w:r>
        <w:rPr>
          <w:bCs/>
        </w:rPr>
        <w:t>Принятие декларации</w:t>
      </w:r>
    </w:p>
    <w:p w14:paraId="7B8E007C" w14:textId="77777777" w:rsidR="00A74B37" w:rsidRPr="00BD70F8" w:rsidRDefault="00A74B37" w:rsidP="00A74B37">
      <w:pPr>
        <w:pStyle w:val="H4G"/>
      </w:pPr>
      <w:r>
        <w:tab/>
      </w:r>
      <w:r>
        <w:tab/>
      </w:r>
      <w:r>
        <w:rPr>
          <w:iCs/>
        </w:rPr>
        <w:t>Ориентировочное время: пятница, 15 декабря, 11 ч 00 мин — 11 ч 15 мин</w:t>
      </w:r>
    </w:p>
    <w:p w14:paraId="11B5A13E" w14:textId="77777777" w:rsidR="00A74B37" w:rsidRPr="00BD70F8" w:rsidRDefault="00A74B37" w:rsidP="00A74B37">
      <w:pPr>
        <w:pStyle w:val="SingleTxtG"/>
      </w:pPr>
      <w:r>
        <w:t>57.</w:t>
      </w:r>
      <w:r>
        <w:tab/>
        <w:t>На совместном заседании Совещанию Сторон Конвенции и Совещанию Сторон Протокола будет предложено рассмотреть вопрос о принятии Женевской декларации, предложенной Президиумом, рассмотренной и доработанной делегациями в ходе общего сегмента.</w:t>
      </w:r>
    </w:p>
    <w:p w14:paraId="7FF7754D" w14:textId="77777777" w:rsidR="00A74B37" w:rsidRPr="00BD70F8" w:rsidRDefault="00A74B37" w:rsidP="00A74B37">
      <w:pPr>
        <w:pStyle w:val="H23G"/>
      </w:pPr>
      <w:r>
        <w:tab/>
      </w:r>
      <w:r>
        <w:tab/>
      </w:r>
      <w:r>
        <w:rPr>
          <w:bCs/>
        </w:rPr>
        <w:t>Документы</w:t>
      </w:r>
    </w:p>
    <w:p w14:paraId="535C0A80" w14:textId="77777777" w:rsidR="00A74B37" w:rsidRPr="00BD70F8" w:rsidRDefault="00A74B37" w:rsidP="00D2258F">
      <w:pPr>
        <w:pStyle w:val="SingleTxtG"/>
        <w:jc w:val="left"/>
      </w:pPr>
      <w:r>
        <w:t>Проект Женевской декларации (ECE/MP.EIA/2023/11–ECE/MP.EIA/SEA/2023/11)</w:t>
      </w:r>
    </w:p>
    <w:p w14:paraId="0D0BB056" w14:textId="77777777" w:rsidR="00A74B37" w:rsidRPr="00BD70F8" w:rsidRDefault="00A74B37" w:rsidP="00A74B37">
      <w:pPr>
        <w:pStyle w:val="H23G"/>
      </w:pPr>
      <w:r>
        <w:rPr>
          <w:bCs/>
        </w:rPr>
        <w:tab/>
        <w:t>10.</w:t>
      </w:r>
      <w:r>
        <w:tab/>
      </w:r>
      <w:r>
        <w:rPr>
          <w:bCs/>
        </w:rPr>
        <w:t>Выборы должностных лиц на следующий межсессионный период</w:t>
      </w:r>
      <w:r>
        <w:t xml:space="preserve"> </w:t>
      </w:r>
    </w:p>
    <w:p w14:paraId="147892EF" w14:textId="77777777" w:rsidR="00A74B37" w:rsidRPr="00BD70F8" w:rsidRDefault="00A74B37" w:rsidP="00A74B37">
      <w:pPr>
        <w:pStyle w:val="H4G"/>
      </w:pPr>
      <w:r>
        <w:tab/>
      </w:r>
      <w:r>
        <w:tab/>
      </w:r>
      <w:r>
        <w:rPr>
          <w:iCs/>
        </w:rPr>
        <w:t>Ориентировочное время: пятница, 15 декабря, 11 ч 15 мин — 11 ч 45 мин</w:t>
      </w:r>
    </w:p>
    <w:p w14:paraId="70A99D6F" w14:textId="1E9C01AA" w:rsidR="00A74B37" w:rsidRPr="00BD70F8" w:rsidRDefault="00A74B37" w:rsidP="00A74B37">
      <w:pPr>
        <w:pStyle w:val="SingleTxtG"/>
      </w:pPr>
      <w:r>
        <w:t>58.</w:t>
      </w:r>
      <w:r>
        <w:tab/>
        <w:t>Совещаниям Сторон в ходе их совместного заседания будет предложено избрать должностных лиц на следующий межсессионный период в соответствии с ранее достигнутой договоренностью о кандидатурах (п</w:t>
      </w:r>
      <w:r w:rsidR="00CF2D5F">
        <w:t>ункт</w:t>
      </w:r>
      <w:r>
        <w:t xml:space="preserve"> 3 е) выше). </w:t>
      </w:r>
    </w:p>
    <w:p w14:paraId="36099786" w14:textId="2DA1BEE3" w:rsidR="00A74B37" w:rsidRPr="00BD70F8" w:rsidRDefault="00A74B37" w:rsidP="00A74B37">
      <w:pPr>
        <w:pStyle w:val="SingleTxtG"/>
      </w:pPr>
      <w:r w:rsidRPr="008D45B6">
        <w:t>59.</w:t>
      </w:r>
      <w:r>
        <w:tab/>
      </w:r>
      <w:r w:rsidRPr="001A2832">
        <w:t xml:space="preserve">Совещания Сторон рассмотрят вопрос об избрании </w:t>
      </w:r>
      <w:r>
        <w:t xml:space="preserve">должностных лиц от </w:t>
      </w:r>
      <w:r w:rsidRPr="001A2832">
        <w:t xml:space="preserve">государств, </w:t>
      </w:r>
      <w:r>
        <w:t xml:space="preserve">являющихся </w:t>
      </w:r>
      <w:r w:rsidRPr="001A2832">
        <w:t>Сторонами обоих до</w:t>
      </w:r>
      <w:r>
        <w:t>говоров</w:t>
      </w:r>
      <w:r w:rsidRPr="001A2832">
        <w:t>, т.</w:t>
      </w:r>
      <w:r w:rsidR="00D2258F">
        <w:rPr>
          <w:lang w:val="en-US"/>
        </w:rPr>
        <w:t> </w:t>
      </w:r>
      <w:r w:rsidRPr="001A2832">
        <w:t>е. это назначение</w:t>
      </w:r>
      <w:r w:rsidR="00AA2F63">
        <w:t xml:space="preserve"> </w:t>
      </w:r>
      <w:r w:rsidRPr="001A2832">
        <w:t>рассмотр</w:t>
      </w:r>
      <w:r>
        <w:t>ят</w:t>
      </w:r>
      <w:r w:rsidRPr="001A2832">
        <w:t xml:space="preserve"> Сторон</w:t>
      </w:r>
      <w:r>
        <w:t>ы</w:t>
      </w:r>
      <w:r w:rsidRPr="001A2832">
        <w:t xml:space="preserve"> обоих до</w:t>
      </w:r>
      <w:r>
        <w:t>говоров</w:t>
      </w:r>
      <w:r w:rsidRPr="001A2832">
        <w:t>.</w:t>
      </w:r>
    </w:p>
    <w:p w14:paraId="2906AE3F" w14:textId="767B0F28" w:rsidR="00A74B37" w:rsidRPr="00BD70F8" w:rsidRDefault="00A74B37" w:rsidP="00A74B37">
      <w:pPr>
        <w:pStyle w:val="SingleTxtG"/>
      </w:pPr>
      <w:r>
        <w:t>60.</w:t>
      </w:r>
      <w:r>
        <w:tab/>
        <w:t xml:space="preserve">Совещание Сторон Конвенции рассмотрит вопрос об избрании </w:t>
      </w:r>
      <w:bookmarkStart w:id="40" w:name="_Hlk147317640"/>
      <w:r w:rsidRPr="00292A41">
        <w:t xml:space="preserve">должностных лиц </w:t>
      </w:r>
      <w:bookmarkEnd w:id="40"/>
      <w:r>
        <w:t xml:space="preserve">от государств </w:t>
      </w:r>
      <w:r w:rsidR="00D2258F">
        <w:rPr>
          <w:lang w:val="en-US"/>
        </w:rPr>
        <w:t>⸺</w:t>
      </w:r>
      <w:r w:rsidR="00D2258F" w:rsidRPr="00D2258F">
        <w:t xml:space="preserve"> </w:t>
      </w:r>
      <w:r>
        <w:t>Сторон Конвенции.</w:t>
      </w:r>
    </w:p>
    <w:p w14:paraId="00577411" w14:textId="519DCBD6" w:rsidR="00A74B37" w:rsidRPr="00BD70F8" w:rsidRDefault="00A74B37" w:rsidP="00A74B37">
      <w:pPr>
        <w:pStyle w:val="SingleTxtG"/>
      </w:pPr>
      <w:r>
        <w:t>61.</w:t>
      </w:r>
      <w:r>
        <w:tab/>
        <w:t xml:space="preserve">Совещание Сторон Протокола рассмотрит вопрос об избрании </w:t>
      </w:r>
      <w:r w:rsidRPr="00292A41">
        <w:t xml:space="preserve">должностных лиц </w:t>
      </w:r>
      <w:r>
        <w:t xml:space="preserve">от государств </w:t>
      </w:r>
      <w:r w:rsidR="00D2258F">
        <w:rPr>
          <w:lang w:val="en-US"/>
        </w:rPr>
        <w:t>⸺</w:t>
      </w:r>
      <w:r>
        <w:t xml:space="preserve"> Сторон Протокола.</w:t>
      </w:r>
    </w:p>
    <w:p w14:paraId="360C6719" w14:textId="77777777" w:rsidR="00A74B37" w:rsidRPr="00BD70F8" w:rsidRDefault="00A74B37" w:rsidP="00A74B37">
      <w:pPr>
        <w:pStyle w:val="SingleTxtG"/>
      </w:pPr>
      <w:r>
        <w:t>62.</w:t>
      </w:r>
      <w:r>
        <w:tab/>
        <w:t>Вышеописанная процедура будет также использоваться для выборов новых (постоянных членов и заместителей членов) Комитета по осуществлению.</w:t>
      </w:r>
    </w:p>
    <w:p w14:paraId="14DC0965" w14:textId="77777777" w:rsidR="00A74B37" w:rsidRPr="00BD70F8" w:rsidRDefault="00A74B37" w:rsidP="00A74B37">
      <w:pPr>
        <w:pStyle w:val="SingleTxtG"/>
      </w:pPr>
      <w:r>
        <w:t>63.</w:t>
      </w:r>
      <w:r>
        <w:tab/>
        <w:t>Председатель предложит Совещаниям Сторон выразить свою признательность покидающим свои посты членам Президиума и Комитета по осуществлению.</w:t>
      </w:r>
    </w:p>
    <w:p w14:paraId="58612B5A" w14:textId="77777777" w:rsidR="00A74B37" w:rsidRPr="00A74B37" w:rsidRDefault="00A74B37" w:rsidP="00A74B37">
      <w:pPr>
        <w:pStyle w:val="H23G"/>
        <w:rPr>
          <w:lang w:val="en-US"/>
        </w:rPr>
      </w:pPr>
      <w:r>
        <w:tab/>
      </w:r>
      <w:r>
        <w:tab/>
      </w:r>
      <w:r>
        <w:rPr>
          <w:bCs/>
        </w:rPr>
        <w:t>Документы</w:t>
      </w:r>
    </w:p>
    <w:p w14:paraId="22C8F65C" w14:textId="77777777" w:rsidR="00A74B37" w:rsidRPr="00C74365" w:rsidRDefault="00A74B37" w:rsidP="00D2258F">
      <w:pPr>
        <w:pStyle w:val="SingleTxtG"/>
        <w:jc w:val="left"/>
        <w:rPr>
          <w:lang w:val="en-US"/>
        </w:rPr>
      </w:pPr>
      <w:r w:rsidRPr="00C74365">
        <w:rPr>
          <w:lang w:val="en-US"/>
        </w:rPr>
        <w:t>Informal list of nominations for officers for 2024–2026 (ECE/MP.EIA/2023/INF.8)</w:t>
      </w:r>
    </w:p>
    <w:p w14:paraId="129FF906" w14:textId="77777777" w:rsidR="00A74B37" w:rsidRPr="00BD70F8" w:rsidRDefault="00A74B37" w:rsidP="00A74B37">
      <w:pPr>
        <w:pStyle w:val="H23G"/>
      </w:pPr>
      <w:r w:rsidRPr="00C74365">
        <w:rPr>
          <w:bCs/>
          <w:lang w:val="en-US"/>
        </w:rPr>
        <w:tab/>
      </w:r>
      <w:r>
        <w:rPr>
          <w:bCs/>
        </w:rPr>
        <w:t>11.</w:t>
      </w:r>
      <w:r>
        <w:tab/>
      </w:r>
      <w:r>
        <w:rPr>
          <w:bCs/>
        </w:rPr>
        <w:t>Сроки и место проведения следующих сессий</w:t>
      </w:r>
    </w:p>
    <w:p w14:paraId="1E21073D" w14:textId="77777777" w:rsidR="00A74B37" w:rsidRPr="00BD70F8" w:rsidRDefault="00A74B37" w:rsidP="00A74B37">
      <w:pPr>
        <w:pStyle w:val="H4G"/>
      </w:pPr>
      <w:r>
        <w:tab/>
      </w:r>
      <w:r>
        <w:tab/>
      </w:r>
      <w:r>
        <w:rPr>
          <w:iCs/>
        </w:rPr>
        <w:t>Ориентировочное время: пятница, 15 декабря, 11 ч 45 мин — 12 ч 00 мин</w:t>
      </w:r>
      <w:r>
        <w:t xml:space="preserve"> </w:t>
      </w:r>
    </w:p>
    <w:p w14:paraId="741F8181" w14:textId="3124E4C1" w:rsidR="00A74B37" w:rsidRPr="00BD70F8" w:rsidRDefault="00A74B37" w:rsidP="00A74B37">
      <w:pPr>
        <w:pStyle w:val="SingleTxtG"/>
      </w:pPr>
      <w:r>
        <w:t>64.</w:t>
      </w:r>
      <w:r>
        <w:tab/>
        <w:t xml:space="preserve">Совещания Сторон на своем совместном заседании, как ожидается, </w:t>
      </w:r>
      <w:r w:rsidR="00D2258F">
        <w:br/>
      </w:r>
      <w:r>
        <w:t>в соответствии с правилом 4 правил процедуры, примут решение о дате и месте проведения десятой сессии Совещания Сторон Конвенции, которая будет проведена совместно с шестой сессий Совещания Сторон Протокола.</w:t>
      </w:r>
    </w:p>
    <w:p w14:paraId="77B8239A" w14:textId="77777777" w:rsidR="00A74B37" w:rsidRPr="00BD70F8" w:rsidRDefault="00A74B37" w:rsidP="00A74B37">
      <w:pPr>
        <w:pStyle w:val="H23G"/>
      </w:pPr>
      <w:r>
        <w:rPr>
          <w:bCs/>
        </w:rPr>
        <w:tab/>
        <w:t>12.</w:t>
      </w:r>
      <w:r>
        <w:tab/>
      </w:r>
      <w:r>
        <w:rPr>
          <w:bCs/>
        </w:rPr>
        <w:t>Прочие вопросы</w:t>
      </w:r>
    </w:p>
    <w:p w14:paraId="6E3AC0F4" w14:textId="77777777" w:rsidR="00A74B37" w:rsidRPr="00BD70F8" w:rsidRDefault="00A74B37" w:rsidP="00A74B37">
      <w:pPr>
        <w:pStyle w:val="H4G"/>
      </w:pPr>
      <w:r>
        <w:tab/>
      </w:r>
      <w:r>
        <w:tab/>
      </w:r>
      <w:r>
        <w:rPr>
          <w:iCs/>
        </w:rPr>
        <w:t>Ориентировочное время: пятница, 15 декабря, 12 ч 00 мин — 12 ч 15 мин</w:t>
      </w:r>
    </w:p>
    <w:p w14:paraId="5F095423" w14:textId="77777777" w:rsidR="00A74B37" w:rsidRPr="00BD70F8" w:rsidRDefault="00A74B37" w:rsidP="00A74B37">
      <w:pPr>
        <w:pStyle w:val="SingleTxtG"/>
      </w:pPr>
      <w:r>
        <w:t>65.</w:t>
      </w:r>
      <w:r>
        <w:tab/>
        <w:t>Делегациям, желающим предложить для обсуждения в рамках этого пункта те или иные вопросы, предлагается как можно скорее проинформировать об этом секретариат.</w:t>
      </w:r>
    </w:p>
    <w:p w14:paraId="03EDBA87" w14:textId="77777777" w:rsidR="00A74B37" w:rsidRPr="00BD70F8" w:rsidRDefault="00A74B37" w:rsidP="00A74B37">
      <w:pPr>
        <w:pStyle w:val="H23G"/>
      </w:pPr>
      <w:r>
        <w:rPr>
          <w:bCs/>
        </w:rPr>
        <w:lastRenderedPageBreak/>
        <w:tab/>
        <w:t>13.</w:t>
      </w:r>
      <w:r>
        <w:tab/>
      </w:r>
      <w:r>
        <w:rPr>
          <w:bCs/>
        </w:rPr>
        <w:t>Завершение работы сессии</w:t>
      </w:r>
    </w:p>
    <w:p w14:paraId="52199187" w14:textId="77777777" w:rsidR="00A74B37" w:rsidRPr="00BD70F8" w:rsidRDefault="00A74B37" w:rsidP="00A74B37">
      <w:pPr>
        <w:pStyle w:val="H4G"/>
      </w:pPr>
      <w:r>
        <w:tab/>
      </w:r>
      <w:r>
        <w:tab/>
      </w:r>
      <w:r>
        <w:rPr>
          <w:iCs/>
        </w:rPr>
        <w:t>Ориентировочное время: пятница, 15 декабря, 12 ч 15 мин — 13 ч 00 мин</w:t>
      </w:r>
    </w:p>
    <w:p w14:paraId="39F0C2A2" w14:textId="77777777" w:rsidR="00A74B37" w:rsidRPr="00BD70F8" w:rsidRDefault="00A74B37" w:rsidP="00A74B37">
      <w:pPr>
        <w:pStyle w:val="H23G"/>
      </w:pPr>
      <w:r>
        <w:rPr>
          <w:bCs/>
        </w:rPr>
        <w:tab/>
        <w:t>a)</w:t>
      </w:r>
      <w:r>
        <w:tab/>
      </w:r>
      <w:r>
        <w:rPr>
          <w:bCs/>
        </w:rPr>
        <w:t>Утверждение доклада о работе сессии</w:t>
      </w:r>
    </w:p>
    <w:p w14:paraId="64678B7A" w14:textId="77777777" w:rsidR="00A74B37" w:rsidRPr="00BD70F8" w:rsidRDefault="00A74B37" w:rsidP="00A74B37">
      <w:pPr>
        <w:pStyle w:val="SingleTxtG"/>
      </w:pPr>
      <w:r>
        <w:t>66.</w:t>
      </w:r>
      <w:r>
        <w:tab/>
        <w:t xml:space="preserve">Председатель сегмента высокого уровня Совещаний Сторон при поддержке секретариата представит основные решения, принятые в сессионный период. </w:t>
      </w:r>
    </w:p>
    <w:p w14:paraId="735EC439" w14:textId="77777777" w:rsidR="00A74B37" w:rsidRPr="00BD70F8" w:rsidRDefault="00A74B37" w:rsidP="00A74B37">
      <w:pPr>
        <w:pStyle w:val="SingleTxtG"/>
      </w:pPr>
      <w:r>
        <w:t>67.</w:t>
      </w:r>
      <w:r>
        <w:tab/>
        <w:t>Совещаниям Сторон будет предложено рассмотреть и утвердить проект доклада и поручить секретариату завершить подготовку доклада после сессии под руководством Президиума, срок полномочий членов которого заканчивается.</w:t>
      </w:r>
    </w:p>
    <w:p w14:paraId="159AB70B" w14:textId="77777777" w:rsidR="00A74B37" w:rsidRPr="00BD70F8" w:rsidRDefault="00A74B37" w:rsidP="00A74B37">
      <w:pPr>
        <w:pStyle w:val="H23G"/>
      </w:pPr>
      <w:r>
        <w:rPr>
          <w:bCs/>
        </w:rPr>
        <w:tab/>
        <w:t>b)</w:t>
      </w:r>
      <w:r>
        <w:tab/>
      </w:r>
      <w:r>
        <w:rPr>
          <w:bCs/>
        </w:rPr>
        <w:t>Закрытие сессии</w:t>
      </w:r>
    </w:p>
    <w:p w14:paraId="6B6CF00B" w14:textId="77777777" w:rsidR="00A74B37" w:rsidRPr="00BD70F8" w:rsidRDefault="00A74B37" w:rsidP="00A74B37">
      <w:pPr>
        <w:pStyle w:val="SingleTxtG"/>
      </w:pPr>
      <w:r>
        <w:t>68.</w:t>
      </w:r>
      <w:r>
        <w:tab/>
        <w:t>Председатель объявит о закрытии сессии.</w:t>
      </w:r>
    </w:p>
    <w:p w14:paraId="6FA3ECCA" w14:textId="3269DEB7" w:rsidR="00A74B37" w:rsidRDefault="00563FD5" w:rsidP="00A74B37">
      <w:pPr>
        <w:pStyle w:val="HChG"/>
      </w:pPr>
      <w:r w:rsidRPr="00DF70B2">
        <w:rPr>
          <w:bCs/>
        </w:rPr>
        <w:tab/>
      </w:r>
      <w:r w:rsidR="00A74B37">
        <w:rPr>
          <w:bCs/>
        </w:rPr>
        <w:t>IV.</w:t>
      </w:r>
      <w:r w:rsidR="00A74B37">
        <w:tab/>
      </w:r>
      <w:r w:rsidR="00A74B37">
        <w:rPr>
          <w:bCs/>
        </w:rPr>
        <w:t>Предварительная программа сессий</w:t>
      </w:r>
      <w:r w:rsidR="00A74B37">
        <w:t xml:space="preserve"> </w:t>
      </w:r>
    </w:p>
    <w:tbl>
      <w:tblPr>
        <w:tblW w:w="8504" w:type="dxa"/>
        <w:tblInd w:w="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7"/>
        <w:gridCol w:w="840"/>
        <w:gridCol w:w="4997"/>
      </w:tblGrid>
      <w:tr w:rsidR="00A74B37" w:rsidRPr="00563FD5" w14:paraId="3C98B34B" w14:textId="77777777" w:rsidTr="009851F7">
        <w:trPr>
          <w:tblHeader/>
        </w:trPr>
        <w:tc>
          <w:tcPr>
            <w:tcW w:w="26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EBFF452" w14:textId="77777777" w:rsidR="00A74B37" w:rsidRPr="00563FD5" w:rsidRDefault="00A74B37" w:rsidP="00563FD5">
            <w:pPr>
              <w:spacing w:before="80" w:after="80" w:line="200" w:lineRule="exact"/>
              <w:ind w:left="57" w:right="113"/>
              <w:rPr>
                <w:i/>
                <w:sz w:val="16"/>
                <w:szCs w:val="18"/>
              </w:rPr>
            </w:pPr>
            <w:r w:rsidRPr="00563FD5">
              <w:rPr>
                <w:i/>
                <w:iCs/>
                <w:sz w:val="16"/>
                <w:szCs w:val="18"/>
              </w:rPr>
              <w:t>Дата и ориентировочные сроки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50CE035" w14:textId="78F7806B" w:rsidR="00A74B37" w:rsidRPr="00563FD5" w:rsidDel="00867375" w:rsidRDefault="00A74B37" w:rsidP="00563FD5">
            <w:pPr>
              <w:spacing w:before="80" w:after="80" w:line="200" w:lineRule="exact"/>
              <w:ind w:left="57" w:right="113"/>
              <w:rPr>
                <w:i/>
                <w:sz w:val="16"/>
                <w:szCs w:val="18"/>
              </w:rPr>
            </w:pPr>
            <w:r w:rsidRPr="00563FD5">
              <w:rPr>
                <w:i/>
                <w:iCs/>
                <w:sz w:val="16"/>
                <w:szCs w:val="18"/>
              </w:rPr>
              <w:t>Пункт №</w:t>
            </w:r>
          </w:p>
        </w:tc>
        <w:tc>
          <w:tcPr>
            <w:tcW w:w="49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A0212D0" w14:textId="77777777" w:rsidR="00A74B37" w:rsidRPr="00563FD5" w:rsidRDefault="00A74B37" w:rsidP="00563FD5">
            <w:pPr>
              <w:spacing w:before="80" w:after="80" w:line="200" w:lineRule="exact"/>
              <w:ind w:left="57" w:right="113"/>
              <w:rPr>
                <w:i/>
                <w:sz w:val="16"/>
                <w:szCs w:val="18"/>
              </w:rPr>
            </w:pPr>
            <w:r w:rsidRPr="00563FD5">
              <w:rPr>
                <w:i/>
                <w:iCs/>
                <w:sz w:val="16"/>
                <w:szCs w:val="18"/>
              </w:rPr>
              <w:t>Пункт повестки дня</w:t>
            </w:r>
            <w:r w:rsidRPr="00563FD5">
              <w:rPr>
                <w:sz w:val="16"/>
                <w:szCs w:val="18"/>
              </w:rPr>
              <w:t xml:space="preserve"> </w:t>
            </w:r>
          </w:p>
        </w:tc>
      </w:tr>
      <w:tr w:rsidR="00A74B37" w:rsidRPr="00850C80" w14:paraId="307F6CF2" w14:textId="77777777" w:rsidTr="009851F7">
        <w:trPr>
          <w:trHeight w:hRule="exact" w:val="113"/>
          <w:tblHeader/>
        </w:trPr>
        <w:tc>
          <w:tcPr>
            <w:tcW w:w="2667" w:type="dxa"/>
            <w:tcBorders>
              <w:top w:val="single" w:sz="12" w:space="0" w:color="auto"/>
            </w:tcBorders>
            <w:shd w:val="clear" w:color="auto" w:fill="auto"/>
          </w:tcPr>
          <w:p w14:paraId="4923164B" w14:textId="77777777" w:rsidR="00A74B37" w:rsidRPr="00850C80" w:rsidRDefault="00A74B37" w:rsidP="00563FD5">
            <w:pPr>
              <w:spacing w:before="40" w:after="120"/>
              <w:ind w:left="57" w:right="113"/>
            </w:pPr>
          </w:p>
        </w:tc>
        <w:tc>
          <w:tcPr>
            <w:tcW w:w="840" w:type="dxa"/>
            <w:tcBorders>
              <w:top w:val="single" w:sz="12" w:space="0" w:color="auto"/>
            </w:tcBorders>
            <w:shd w:val="clear" w:color="auto" w:fill="auto"/>
          </w:tcPr>
          <w:p w14:paraId="621B111D" w14:textId="77777777" w:rsidR="00A74B37" w:rsidRPr="00850C80" w:rsidRDefault="00A74B37" w:rsidP="00563FD5">
            <w:pPr>
              <w:spacing w:before="40" w:after="120"/>
              <w:ind w:left="57" w:right="113"/>
            </w:pPr>
          </w:p>
        </w:tc>
        <w:tc>
          <w:tcPr>
            <w:tcW w:w="4997" w:type="dxa"/>
            <w:tcBorders>
              <w:top w:val="single" w:sz="12" w:space="0" w:color="auto"/>
            </w:tcBorders>
            <w:shd w:val="clear" w:color="auto" w:fill="auto"/>
          </w:tcPr>
          <w:p w14:paraId="436C6585" w14:textId="77777777" w:rsidR="00A74B37" w:rsidRPr="00850C80" w:rsidRDefault="00A74B37" w:rsidP="00563FD5">
            <w:pPr>
              <w:spacing w:before="40" w:after="120"/>
              <w:ind w:left="57" w:right="113"/>
            </w:pPr>
          </w:p>
        </w:tc>
      </w:tr>
      <w:tr w:rsidR="00A74B37" w:rsidRPr="00850C80" w14:paraId="42BC2F48" w14:textId="77777777" w:rsidTr="009851F7">
        <w:tc>
          <w:tcPr>
            <w:tcW w:w="2667" w:type="dxa"/>
            <w:shd w:val="clear" w:color="auto" w:fill="auto"/>
          </w:tcPr>
          <w:p w14:paraId="23833A49" w14:textId="77777777" w:rsidR="00A74B37" w:rsidRPr="00850C80" w:rsidRDefault="00A74B37" w:rsidP="00563FD5">
            <w:pPr>
              <w:spacing w:before="40" w:after="120"/>
              <w:ind w:left="57" w:right="113"/>
              <w:rPr>
                <w:b/>
              </w:rPr>
            </w:pPr>
            <w:r>
              <w:rPr>
                <w:b/>
                <w:bCs/>
              </w:rPr>
              <w:t>Общий сегмент</w:t>
            </w:r>
          </w:p>
        </w:tc>
        <w:tc>
          <w:tcPr>
            <w:tcW w:w="840" w:type="dxa"/>
            <w:shd w:val="clear" w:color="auto" w:fill="auto"/>
          </w:tcPr>
          <w:p w14:paraId="7C5FC919" w14:textId="77777777" w:rsidR="00A74B37" w:rsidRPr="00850C80" w:rsidRDefault="00A74B37" w:rsidP="00563FD5">
            <w:pPr>
              <w:spacing w:before="40" w:after="120"/>
              <w:ind w:left="57" w:right="113"/>
            </w:pPr>
          </w:p>
        </w:tc>
        <w:tc>
          <w:tcPr>
            <w:tcW w:w="4997" w:type="dxa"/>
            <w:shd w:val="clear" w:color="auto" w:fill="auto"/>
          </w:tcPr>
          <w:p w14:paraId="01B2C856" w14:textId="77777777" w:rsidR="00A74B37" w:rsidRPr="00850C80" w:rsidRDefault="00A74B37" w:rsidP="00563FD5">
            <w:pPr>
              <w:spacing w:before="40" w:after="120"/>
              <w:ind w:left="57" w:right="113"/>
            </w:pPr>
          </w:p>
        </w:tc>
      </w:tr>
      <w:tr w:rsidR="00A74B37" w:rsidRPr="00850C80" w14:paraId="35433957" w14:textId="77777777" w:rsidTr="009851F7">
        <w:tc>
          <w:tcPr>
            <w:tcW w:w="2667" w:type="dxa"/>
            <w:shd w:val="clear" w:color="auto" w:fill="auto"/>
          </w:tcPr>
          <w:p w14:paraId="486EC529" w14:textId="77777777" w:rsidR="00A74B37" w:rsidRPr="00850C80" w:rsidRDefault="00A74B37" w:rsidP="00563FD5">
            <w:pPr>
              <w:spacing w:before="40" w:after="120"/>
              <w:ind w:left="57" w:right="113"/>
              <w:rPr>
                <w:b/>
                <w:bCs/>
                <w:iCs/>
              </w:rPr>
            </w:pPr>
            <w:r>
              <w:rPr>
                <w:b/>
                <w:bCs/>
              </w:rPr>
              <w:t>Вторник, 12 декабря</w:t>
            </w:r>
          </w:p>
        </w:tc>
        <w:tc>
          <w:tcPr>
            <w:tcW w:w="840" w:type="dxa"/>
            <w:shd w:val="clear" w:color="auto" w:fill="auto"/>
          </w:tcPr>
          <w:p w14:paraId="5C8E84DE" w14:textId="77777777" w:rsidR="00A74B37" w:rsidRPr="00850C80" w:rsidRDefault="00A74B37" w:rsidP="00563FD5">
            <w:pPr>
              <w:spacing w:before="40" w:after="120"/>
              <w:ind w:left="57" w:right="113"/>
              <w:rPr>
                <w:b/>
                <w:bCs/>
              </w:rPr>
            </w:pPr>
          </w:p>
        </w:tc>
        <w:tc>
          <w:tcPr>
            <w:tcW w:w="4997" w:type="dxa"/>
            <w:shd w:val="clear" w:color="auto" w:fill="auto"/>
          </w:tcPr>
          <w:p w14:paraId="628C23B8" w14:textId="77777777" w:rsidR="00A74B37" w:rsidRPr="00850C80" w:rsidRDefault="00A74B37" w:rsidP="00563FD5">
            <w:pPr>
              <w:spacing w:before="40" w:after="120"/>
              <w:ind w:left="57" w:right="113"/>
              <w:rPr>
                <w:b/>
                <w:bCs/>
              </w:rPr>
            </w:pPr>
          </w:p>
        </w:tc>
      </w:tr>
      <w:tr w:rsidR="00A74B37" w:rsidRPr="00850C80" w14:paraId="5078BAF3" w14:textId="77777777" w:rsidTr="009851F7">
        <w:tc>
          <w:tcPr>
            <w:tcW w:w="2667" w:type="dxa"/>
            <w:shd w:val="clear" w:color="auto" w:fill="auto"/>
          </w:tcPr>
          <w:p w14:paraId="6EFB7CDE" w14:textId="77777777" w:rsidR="00A74B37" w:rsidRPr="00850C80" w:rsidRDefault="00A74B37" w:rsidP="00563FD5">
            <w:pPr>
              <w:spacing w:before="40" w:after="120"/>
              <w:ind w:left="57" w:right="113"/>
            </w:pPr>
            <w:r>
              <w:t>10 ч 00 мин — 10 ч 15 мин</w:t>
            </w:r>
          </w:p>
        </w:tc>
        <w:tc>
          <w:tcPr>
            <w:tcW w:w="840" w:type="dxa"/>
            <w:shd w:val="clear" w:color="auto" w:fill="auto"/>
          </w:tcPr>
          <w:p w14:paraId="40F24EAE" w14:textId="77777777" w:rsidR="00A74B37" w:rsidRPr="00850C80" w:rsidRDefault="00A74B37" w:rsidP="00563FD5">
            <w:pPr>
              <w:spacing w:before="40" w:after="120"/>
              <w:ind w:left="57" w:right="113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997" w:type="dxa"/>
            <w:shd w:val="clear" w:color="auto" w:fill="auto"/>
          </w:tcPr>
          <w:p w14:paraId="2AC130C5" w14:textId="77777777" w:rsidR="00A74B37" w:rsidRPr="00850C80" w:rsidRDefault="00A74B37" w:rsidP="00563FD5">
            <w:pPr>
              <w:spacing w:before="40" w:after="120"/>
              <w:ind w:left="57" w:right="113"/>
              <w:rPr>
                <w:b/>
                <w:bCs/>
              </w:rPr>
            </w:pPr>
            <w:r>
              <w:rPr>
                <w:b/>
                <w:bCs/>
              </w:rPr>
              <w:t>Открытие сессий</w:t>
            </w:r>
            <w:r>
              <w:t xml:space="preserve"> </w:t>
            </w:r>
          </w:p>
        </w:tc>
      </w:tr>
      <w:tr w:rsidR="00A74B37" w:rsidRPr="00850C80" w14:paraId="3DE2CEDE" w14:textId="77777777" w:rsidTr="009851F7">
        <w:tc>
          <w:tcPr>
            <w:tcW w:w="2667" w:type="dxa"/>
            <w:shd w:val="clear" w:color="auto" w:fill="auto"/>
          </w:tcPr>
          <w:p w14:paraId="42A8DDC2" w14:textId="77777777" w:rsidR="00A74B37" w:rsidRPr="00850C80" w:rsidRDefault="00A74B37" w:rsidP="00563FD5">
            <w:pPr>
              <w:spacing w:before="40" w:after="120"/>
              <w:ind w:left="57" w:right="113"/>
            </w:pPr>
            <w:r>
              <w:t>10 ч 15 мин — 11 ч 00 мин</w:t>
            </w:r>
          </w:p>
        </w:tc>
        <w:tc>
          <w:tcPr>
            <w:tcW w:w="840" w:type="dxa"/>
            <w:shd w:val="clear" w:color="auto" w:fill="auto"/>
          </w:tcPr>
          <w:p w14:paraId="63504161" w14:textId="77777777" w:rsidR="00A74B37" w:rsidRPr="00850C80" w:rsidRDefault="00A74B37" w:rsidP="00563FD5">
            <w:pPr>
              <w:spacing w:before="40" w:after="120"/>
              <w:ind w:left="57" w:right="11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>
              <w:t xml:space="preserve"> </w:t>
            </w:r>
          </w:p>
        </w:tc>
        <w:tc>
          <w:tcPr>
            <w:tcW w:w="4997" w:type="dxa"/>
            <w:shd w:val="clear" w:color="auto" w:fill="auto"/>
          </w:tcPr>
          <w:p w14:paraId="18E90147" w14:textId="77777777" w:rsidR="00A74B37" w:rsidRPr="00850C80" w:rsidRDefault="00A74B37" w:rsidP="00563FD5">
            <w:pPr>
              <w:spacing w:before="40" w:after="120"/>
              <w:ind w:left="57" w:right="113"/>
              <w:rPr>
                <w:b/>
                <w:bCs/>
              </w:rPr>
            </w:pPr>
            <w:r>
              <w:rPr>
                <w:b/>
                <w:bCs/>
              </w:rPr>
              <w:t>Организационные вопросы</w:t>
            </w:r>
            <w:r>
              <w:t xml:space="preserve"> </w:t>
            </w:r>
          </w:p>
        </w:tc>
      </w:tr>
      <w:tr w:rsidR="00A74B37" w:rsidRPr="00850C80" w14:paraId="311BE606" w14:textId="77777777" w:rsidTr="009851F7">
        <w:tc>
          <w:tcPr>
            <w:tcW w:w="2667" w:type="dxa"/>
            <w:shd w:val="clear" w:color="auto" w:fill="auto"/>
          </w:tcPr>
          <w:p w14:paraId="4126FED4" w14:textId="77777777" w:rsidR="00A74B37" w:rsidRPr="00850C80" w:rsidRDefault="00A74B37" w:rsidP="00563FD5">
            <w:pPr>
              <w:spacing w:before="40" w:after="120"/>
              <w:ind w:left="57" w:right="113"/>
            </w:pPr>
          </w:p>
        </w:tc>
        <w:tc>
          <w:tcPr>
            <w:tcW w:w="840" w:type="dxa"/>
            <w:shd w:val="clear" w:color="auto" w:fill="auto"/>
          </w:tcPr>
          <w:p w14:paraId="100ADF3D" w14:textId="77777777" w:rsidR="00A74B37" w:rsidRPr="00850C80" w:rsidRDefault="00A74B37" w:rsidP="00563FD5">
            <w:pPr>
              <w:spacing w:before="40" w:after="120"/>
              <w:ind w:left="57" w:right="113"/>
              <w:rPr>
                <w:b/>
                <w:bCs/>
              </w:rPr>
            </w:pPr>
            <w:r>
              <w:rPr>
                <w:b/>
                <w:bCs/>
              </w:rPr>
              <w:t>a)</w:t>
            </w:r>
          </w:p>
        </w:tc>
        <w:tc>
          <w:tcPr>
            <w:tcW w:w="4997" w:type="dxa"/>
            <w:shd w:val="clear" w:color="auto" w:fill="auto"/>
          </w:tcPr>
          <w:p w14:paraId="0C22E0EF" w14:textId="77777777" w:rsidR="00A74B37" w:rsidRPr="00850C80" w:rsidRDefault="00A74B37" w:rsidP="00563FD5">
            <w:pPr>
              <w:spacing w:before="40" w:after="120"/>
              <w:ind w:left="57" w:right="113"/>
              <w:rPr>
                <w:b/>
                <w:bCs/>
              </w:rPr>
            </w:pPr>
            <w:r>
              <w:rPr>
                <w:b/>
                <w:bCs/>
              </w:rPr>
              <w:t>Выборы Председателя общего сегмента</w:t>
            </w:r>
          </w:p>
        </w:tc>
      </w:tr>
      <w:tr w:rsidR="00A74B37" w:rsidRPr="00850C80" w14:paraId="7188060C" w14:textId="77777777" w:rsidTr="009851F7">
        <w:tc>
          <w:tcPr>
            <w:tcW w:w="2667" w:type="dxa"/>
            <w:shd w:val="clear" w:color="auto" w:fill="auto"/>
          </w:tcPr>
          <w:p w14:paraId="16544CAC" w14:textId="77777777" w:rsidR="00A74B37" w:rsidRPr="00850C80" w:rsidRDefault="00A74B37" w:rsidP="00563FD5">
            <w:pPr>
              <w:spacing w:before="40" w:after="120"/>
              <w:ind w:left="57" w:right="113"/>
            </w:pPr>
          </w:p>
        </w:tc>
        <w:tc>
          <w:tcPr>
            <w:tcW w:w="840" w:type="dxa"/>
            <w:shd w:val="clear" w:color="auto" w:fill="auto"/>
          </w:tcPr>
          <w:p w14:paraId="3B0E29D1" w14:textId="77777777" w:rsidR="00A74B37" w:rsidRPr="00850C80" w:rsidRDefault="00A74B37" w:rsidP="00563FD5">
            <w:pPr>
              <w:spacing w:before="40" w:after="120"/>
              <w:ind w:left="57" w:right="113"/>
              <w:rPr>
                <w:b/>
                <w:bCs/>
              </w:rPr>
            </w:pPr>
            <w:r>
              <w:rPr>
                <w:b/>
                <w:bCs/>
              </w:rPr>
              <w:t>b)</w:t>
            </w:r>
          </w:p>
        </w:tc>
        <w:tc>
          <w:tcPr>
            <w:tcW w:w="4997" w:type="dxa"/>
            <w:shd w:val="clear" w:color="auto" w:fill="auto"/>
          </w:tcPr>
          <w:p w14:paraId="29670DC5" w14:textId="77777777" w:rsidR="00A74B37" w:rsidRPr="00850C80" w:rsidRDefault="00A74B37" w:rsidP="00563FD5">
            <w:pPr>
              <w:spacing w:before="40" w:after="120"/>
              <w:ind w:left="57" w:right="113"/>
              <w:rPr>
                <w:b/>
                <w:bCs/>
              </w:rPr>
            </w:pPr>
            <w:r>
              <w:rPr>
                <w:b/>
                <w:bCs/>
              </w:rPr>
              <w:t>Утверждение повестки дня</w:t>
            </w:r>
          </w:p>
        </w:tc>
      </w:tr>
      <w:tr w:rsidR="00A74B37" w:rsidRPr="00850C80" w14:paraId="299A6018" w14:textId="77777777" w:rsidTr="009851F7">
        <w:tc>
          <w:tcPr>
            <w:tcW w:w="2667" w:type="dxa"/>
            <w:shd w:val="clear" w:color="auto" w:fill="auto"/>
          </w:tcPr>
          <w:p w14:paraId="0A5CDF24" w14:textId="77777777" w:rsidR="00A74B37" w:rsidRPr="00850C80" w:rsidRDefault="00A74B37" w:rsidP="00563FD5">
            <w:pPr>
              <w:spacing w:before="40" w:after="120"/>
              <w:ind w:left="57" w:right="113"/>
            </w:pPr>
          </w:p>
        </w:tc>
        <w:tc>
          <w:tcPr>
            <w:tcW w:w="840" w:type="dxa"/>
            <w:shd w:val="clear" w:color="auto" w:fill="auto"/>
          </w:tcPr>
          <w:p w14:paraId="27E92765" w14:textId="77777777" w:rsidR="00A74B37" w:rsidRPr="00850C80" w:rsidRDefault="00A74B37" w:rsidP="00563FD5">
            <w:pPr>
              <w:spacing w:before="40" w:after="120"/>
              <w:ind w:left="57" w:right="113"/>
              <w:rPr>
                <w:b/>
                <w:bCs/>
              </w:rPr>
            </w:pPr>
            <w:r>
              <w:rPr>
                <w:b/>
                <w:bCs/>
              </w:rPr>
              <w:t>c)</w:t>
            </w:r>
          </w:p>
        </w:tc>
        <w:tc>
          <w:tcPr>
            <w:tcW w:w="4997" w:type="dxa"/>
            <w:shd w:val="clear" w:color="auto" w:fill="auto"/>
          </w:tcPr>
          <w:p w14:paraId="369913D3" w14:textId="77777777" w:rsidR="00A74B37" w:rsidRPr="00850C80" w:rsidRDefault="00A74B37" w:rsidP="00563FD5">
            <w:pPr>
              <w:spacing w:before="40" w:after="120"/>
              <w:ind w:left="57" w:right="113"/>
              <w:rPr>
                <w:b/>
                <w:bCs/>
              </w:rPr>
            </w:pPr>
            <w:r>
              <w:rPr>
                <w:b/>
                <w:bCs/>
              </w:rPr>
              <w:t>Доклад о проверке полномочий</w:t>
            </w:r>
          </w:p>
        </w:tc>
      </w:tr>
      <w:tr w:rsidR="00A74B37" w:rsidRPr="00C34ABE" w14:paraId="678EB184" w14:textId="77777777" w:rsidTr="009851F7">
        <w:tc>
          <w:tcPr>
            <w:tcW w:w="2667" w:type="dxa"/>
            <w:shd w:val="clear" w:color="auto" w:fill="auto"/>
          </w:tcPr>
          <w:p w14:paraId="2265356A" w14:textId="77777777" w:rsidR="00A74B37" w:rsidRPr="00850C80" w:rsidRDefault="00A74B37" w:rsidP="00563FD5">
            <w:pPr>
              <w:spacing w:before="40" w:after="120"/>
              <w:ind w:left="57" w:right="113"/>
            </w:pPr>
          </w:p>
        </w:tc>
        <w:tc>
          <w:tcPr>
            <w:tcW w:w="840" w:type="dxa"/>
            <w:shd w:val="clear" w:color="auto" w:fill="auto"/>
          </w:tcPr>
          <w:p w14:paraId="1FBEDBEE" w14:textId="77777777" w:rsidR="00A74B37" w:rsidRPr="00850C80" w:rsidRDefault="00A74B37" w:rsidP="00563FD5">
            <w:pPr>
              <w:spacing w:before="40" w:after="120"/>
              <w:ind w:left="57" w:right="113"/>
              <w:rPr>
                <w:b/>
                <w:bCs/>
              </w:rPr>
            </w:pPr>
            <w:r>
              <w:rPr>
                <w:b/>
                <w:bCs/>
              </w:rPr>
              <w:t>d)</w:t>
            </w:r>
          </w:p>
        </w:tc>
        <w:tc>
          <w:tcPr>
            <w:tcW w:w="4997" w:type="dxa"/>
            <w:shd w:val="clear" w:color="auto" w:fill="auto"/>
          </w:tcPr>
          <w:p w14:paraId="78080AAE" w14:textId="77777777" w:rsidR="00A74B37" w:rsidRPr="00BD70F8" w:rsidRDefault="00A74B37" w:rsidP="00563FD5">
            <w:pPr>
              <w:spacing w:before="40" w:after="120"/>
              <w:ind w:left="57" w:right="113"/>
              <w:rPr>
                <w:b/>
                <w:bCs/>
              </w:rPr>
            </w:pPr>
            <w:r>
              <w:rPr>
                <w:b/>
                <w:bCs/>
              </w:rPr>
              <w:t>Статус Конвенции и поправок к ней, а также Протокола</w:t>
            </w:r>
          </w:p>
        </w:tc>
      </w:tr>
      <w:tr w:rsidR="00A74B37" w:rsidRPr="00850C80" w14:paraId="13B4A141" w14:textId="77777777" w:rsidTr="009851F7">
        <w:tc>
          <w:tcPr>
            <w:tcW w:w="2667" w:type="dxa"/>
            <w:shd w:val="clear" w:color="auto" w:fill="auto"/>
          </w:tcPr>
          <w:p w14:paraId="683CFBFA" w14:textId="77777777" w:rsidR="00A74B37" w:rsidRPr="00BD70F8" w:rsidRDefault="00A74B37" w:rsidP="00563FD5">
            <w:pPr>
              <w:spacing w:before="40" w:after="120"/>
              <w:ind w:left="57" w:right="113"/>
            </w:pPr>
          </w:p>
        </w:tc>
        <w:tc>
          <w:tcPr>
            <w:tcW w:w="840" w:type="dxa"/>
            <w:shd w:val="clear" w:color="auto" w:fill="auto"/>
          </w:tcPr>
          <w:p w14:paraId="069B9CA9" w14:textId="77777777" w:rsidR="00A74B37" w:rsidRPr="00850C80" w:rsidRDefault="00A74B37" w:rsidP="00563FD5">
            <w:pPr>
              <w:spacing w:before="40" w:after="120"/>
              <w:ind w:left="57" w:right="113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997" w:type="dxa"/>
            <w:shd w:val="clear" w:color="auto" w:fill="auto"/>
          </w:tcPr>
          <w:p w14:paraId="1AD5B605" w14:textId="77777777" w:rsidR="00A74B37" w:rsidRPr="00850C80" w:rsidRDefault="00A74B37" w:rsidP="00563FD5">
            <w:pPr>
              <w:spacing w:before="40" w:after="120"/>
              <w:ind w:left="57" w:right="113"/>
              <w:rPr>
                <w:b/>
                <w:bCs/>
              </w:rPr>
            </w:pPr>
            <w:r>
              <w:rPr>
                <w:b/>
                <w:bCs/>
              </w:rPr>
              <w:t>Нерешенные вопросы</w:t>
            </w:r>
            <w:r>
              <w:t xml:space="preserve"> </w:t>
            </w:r>
          </w:p>
        </w:tc>
      </w:tr>
      <w:tr w:rsidR="00A74B37" w:rsidRPr="00850C80" w14:paraId="37E74B86" w14:textId="77777777" w:rsidTr="009851F7">
        <w:tc>
          <w:tcPr>
            <w:tcW w:w="2667" w:type="dxa"/>
            <w:shd w:val="clear" w:color="auto" w:fill="auto"/>
          </w:tcPr>
          <w:p w14:paraId="139B0060" w14:textId="77777777" w:rsidR="00A74B37" w:rsidRPr="00850C80" w:rsidRDefault="00A74B37" w:rsidP="00563FD5">
            <w:pPr>
              <w:spacing w:before="40" w:after="120"/>
              <w:ind w:left="57" w:right="113"/>
            </w:pPr>
          </w:p>
        </w:tc>
        <w:tc>
          <w:tcPr>
            <w:tcW w:w="840" w:type="dxa"/>
            <w:shd w:val="clear" w:color="auto" w:fill="auto"/>
          </w:tcPr>
          <w:p w14:paraId="3C6A1A79" w14:textId="77777777" w:rsidR="00A74B37" w:rsidRPr="00850C80" w:rsidRDefault="00A74B37" w:rsidP="00563FD5">
            <w:pPr>
              <w:spacing w:before="40" w:after="120"/>
              <w:ind w:left="57" w:right="113"/>
              <w:rPr>
                <w:b/>
                <w:bCs/>
              </w:rPr>
            </w:pPr>
            <w:r>
              <w:rPr>
                <w:b/>
                <w:bCs/>
              </w:rPr>
              <w:t>a)</w:t>
            </w:r>
          </w:p>
        </w:tc>
        <w:tc>
          <w:tcPr>
            <w:tcW w:w="4997" w:type="dxa"/>
            <w:shd w:val="clear" w:color="auto" w:fill="auto"/>
          </w:tcPr>
          <w:p w14:paraId="4D866541" w14:textId="77777777" w:rsidR="00A74B37" w:rsidRPr="00850C80" w:rsidRDefault="00A74B37" w:rsidP="00563FD5">
            <w:pPr>
              <w:spacing w:before="40" w:after="120"/>
              <w:ind w:left="57" w:right="113"/>
              <w:rPr>
                <w:b/>
                <w:bCs/>
              </w:rPr>
            </w:pPr>
            <w:r>
              <w:rPr>
                <w:b/>
                <w:bCs/>
              </w:rPr>
              <w:t>Проекты совместных решений</w:t>
            </w:r>
          </w:p>
        </w:tc>
      </w:tr>
      <w:tr w:rsidR="00A74B37" w:rsidRPr="00C34ABE" w14:paraId="0A8F9F9C" w14:textId="77777777" w:rsidTr="009851F7">
        <w:tc>
          <w:tcPr>
            <w:tcW w:w="2667" w:type="dxa"/>
            <w:shd w:val="clear" w:color="auto" w:fill="auto"/>
          </w:tcPr>
          <w:p w14:paraId="3F493683" w14:textId="77777777" w:rsidR="00A74B37" w:rsidRPr="00850C80" w:rsidRDefault="00A74B37" w:rsidP="00563FD5">
            <w:pPr>
              <w:spacing w:before="40" w:after="120"/>
              <w:ind w:left="57" w:right="113"/>
            </w:pPr>
            <w:r>
              <w:t>11 ч 00 мин — 12 ч 30 мин</w:t>
            </w:r>
          </w:p>
        </w:tc>
        <w:tc>
          <w:tcPr>
            <w:tcW w:w="840" w:type="dxa"/>
            <w:shd w:val="clear" w:color="auto" w:fill="auto"/>
          </w:tcPr>
          <w:p w14:paraId="76BD0977" w14:textId="77777777" w:rsidR="00A74B37" w:rsidRPr="00850C80" w:rsidRDefault="00A74B37" w:rsidP="00563FD5">
            <w:pPr>
              <w:spacing w:before="40" w:after="120"/>
              <w:ind w:left="57" w:right="113"/>
            </w:pPr>
          </w:p>
        </w:tc>
        <w:tc>
          <w:tcPr>
            <w:tcW w:w="4997" w:type="dxa"/>
            <w:shd w:val="clear" w:color="auto" w:fill="auto"/>
          </w:tcPr>
          <w:p w14:paraId="4D211E2E" w14:textId="04155929" w:rsidR="00A74B37" w:rsidRPr="00BD70F8" w:rsidRDefault="00A74B37" w:rsidP="00563FD5">
            <w:pPr>
              <w:spacing w:before="40" w:after="120"/>
              <w:ind w:left="57" w:right="113"/>
            </w:pPr>
            <w:r>
              <w:t>i)</w:t>
            </w:r>
            <w:r w:rsidR="00AA2F63">
              <w:t xml:space="preserve"> </w:t>
            </w:r>
            <w:r>
              <w:t>Проект решения о механизме финансирования на 2024–2026 годы</w:t>
            </w:r>
          </w:p>
        </w:tc>
      </w:tr>
      <w:tr w:rsidR="00A74B37" w:rsidRPr="00C34ABE" w14:paraId="6576DA75" w14:textId="77777777" w:rsidTr="009851F7">
        <w:tc>
          <w:tcPr>
            <w:tcW w:w="2667" w:type="dxa"/>
            <w:shd w:val="clear" w:color="auto" w:fill="auto"/>
          </w:tcPr>
          <w:p w14:paraId="42EACF6E" w14:textId="77777777" w:rsidR="00A74B37" w:rsidRPr="00BD70F8" w:rsidRDefault="00A74B37" w:rsidP="00563FD5">
            <w:pPr>
              <w:spacing w:before="40" w:after="120"/>
              <w:ind w:left="57" w:right="113"/>
            </w:pPr>
            <w:r>
              <w:t xml:space="preserve">12 ч 30 мин — 13 ч 00 мин </w:t>
            </w:r>
            <w:r w:rsidRPr="009851F7">
              <w:rPr>
                <w:spacing w:val="2"/>
              </w:rPr>
              <w:t>и 15 ч 00 мин — 16 ч 00 мин</w:t>
            </w:r>
          </w:p>
        </w:tc>
        <w:tc>
          <w:tcPr>
            <w:tcW w:w="840" w:type="dxa"/>
            <w:shd w:val="clear" w:color="auto" w:fill="auto"/>
          </w:tcPr>
          <w:p w14:paraId="45248BCC" w14:textId="77777777" w:rsidR="00A74B37" w:rsidRPr="00BD70F8" w:rsidRDefault="00A74B37" w:rsidP="00563FD5">
            <w:pPr>
              <w:spacing w:before="40" w:after="120"/>
              <w:ind w:left="57" w:right="113"/>
            </w:pPr>
          </w:p>
        </w:tc>
        <w:tc>
          <w:tcPr>
            <w:tcW w:w="4997" w:type="dxa"/>
            <w:shd w:val="clear" w:color="auto" w:fill="auto"/>
          </w:tcPr>
          <w:p w14:paraId="2613ECF9" w14:textId="1A89F20D" w:rsidR="00A74B37" w:rsidRPr="00BD70F8" w:rsidRDefault="00A74B37" w:rsidP="00563FD5">
            <w:pPr>
              <w:spacing w:before="40" w:after="120"/>
              <w:ind w:left="57" w:right="113"/>
            </w:pPr>
            <w:r>
              <w:t>ii)</w:t>
            </w:r>
            <w:r w:rsidR="00AA2F63">
              <w:t xml:space="preserve"> </w:t>
            </w:r>
            <w:r>
              <w:t>Проект решения по плану работы на 2024–2026 годы</w:t>
            </w:r>
          </w:p>
        </w:tc>
      </w:tr>
      <w:tr w:rsidR="00A74B37" w:rsidRPr="00C34ABE" w14:paraId="4549FA72" w14:textId="77777777" w:rsidTr="009851F7">
        <w:tc>
          <w:tcPr>
            <w:tcW w:w="2667" w:type="dxa"/>
            <w:shd w:val="clear" w:color="auto" w:fill="auto"/>
          </w:tcPr>
          <w:p w14:paraId="1BA797B8" w14:textId="77777777" w:rsidR="00A74B37" w:rsidRPr="00850C80" w:rsidRDefault="00A74B37" w:rsidP="00563FD5">
            <w:pPr>
              <w:spacing w:before="40" w:after="120"/>
              <w:ind w:left="57" w:right="113"/>
            </w:pPr>
            <w:r>
              <w:t>16 ч 00 мин — 16 ч 30 мин</w:t>
            </w:r>
          </w:p>
        </w:tc>
        <w:tc>
          <w:tcPr>
            <w:tcW w:w="840" w:type="dxa"/>
            <w:shd w:val="clear" w:color="auto" w:fill="auto"/>
          </w:tcPr>
          <w:p w14:paraId="07741FD3" w14:textId="77777777" w:rsidR="00A74B37" w:rsidRPr="00850C80" w:rsidRDefault="00A74B37" w:rsidP="00563FD5">
            <w:pPr>
              <w:spacing w:before="40" w:after="120"/>
              <w:ind w:left="57" w:right="113"/>
            </w:pPr>
          </w:p>
        </w:tc>
        <w:tc>
          <w:tcPr>
            <w:tcW w:w="4997" w:type="dxa"/>
            <w:shd w:val="clear" w:color="auto" w:fill="auto"/>
          </w:tcPr>
          <w:p w14:paraId="0CF59B0D" w14:textId="77777777" w:rsidR="00A74B37" w:rsidRPr="00BD70F8" w:rsidRDefault="00A74B37" w:rsidP="00563FD5">
            <w:pPr>
              <w:spacing w:before="40" w:after="120"/>
              <w:ind w:left="57" w:right="113"/>
            </w:pPr>
            <w:r>
              <w:t xml:space="preserve">iii) Проект решения о сотрудничестве в морских районах </w:t>
            </w:r>
          </w:p>
        </w:tc>
      </w:tr>
      <w:tr w:rsidR="00A74B37" w:rsidRPr="00C34ABE" w14:paraId="4B37E650" w14:textId="77777777" w:rsidTr="009851F7">
        <w:tc>
          <w:tcPr>
            <w:tcW w:w="2667" w:type="dxa"/>
            <w:shd w:val="clear" w:color="auto" w:fill="auto"/>
          </w:tcPr>
          <w:p w14:paraId="4219AE26" w14:textId="77777777" w:rsidR="00A74B37" w:rsidRPr="00850C80" w:rsidRDefault="00A74B37" w:rsidP="00563FD5">
            <w:pPr>
              <w:spacing w:before="40" w:after="120"/>
              <w:ind w:left="57" w:right="113"/>
            </w:pPr>
            <w:r>
              <w:t>16 ч 30 мин — 17 ч 00 мин</w:t>
            </w:r>
          </w:p>
        </w:tc>
        <w:tc>
          <w:tcPr>
            <w:tcW w:w="840" w:type="dxa"/>
            <w:shd w:val="clear" w:color="auto" w:fill="auto"/>
          </w:tcPr>
          <w:p w14:paraId="6E3AAD43" w14:textId="77777777" w:rsidR="00A74B37" w:rsidRPr="00850C80" w:rsidRDefault="00A74B37" w:rsidP="00563FD5">
            <w:pPr>
              <w:spacing w:before="40" w:after="120"/>
              <w:ind w:left="57" w:right="113"/>
            </w:pPr>
          </w:p>
        </w:tc>
        <w:tc>
          <w:tcPr>
            <w:tcW w:w="4997" w:type="dxa"/>
            <w:shd w:val="clear" w:color="auto" w:fill="auto"/>
          </w:tcPr>
          <w:p w14:paraId="5C15CBCA" w14:textId="77777777" w:rsidR="00A74B37" w:rsidRPr="00BD70F8" w:rsidRDefault="00A74B37" w:rsidP="00563FD5">
            <w:pPr>
              <w:spacing w:before="40" w:after="120"/>
              <w:ind w:left="57" w:right="113"/>
            </w:pPr>
            <w:r>
              <w:t>iv) Проекты решений о соблюдении Конвенции и Протокола</w:t>
            </w:r>
          </w:p>
        </w:tc>
      </w:tr>
      <w:tr w:rsidR="00A74B37" w:rsidRPr="00C34ABE" w14:paraId="0AD48617" w14:textId="77777777" w:rsidTr="009851F7">
        <w:tc>
          <w:tcPr>
            <w:tcW w:w="2667" w:type="dxa"/>
            <w:shd w:val="clear" w:color="auto" w:fill="auto"/>
          </w:tcPr>
          <w:p w14:paraId="3A8B746A" w14:textId="77777777" w:rsidR="00A74B37" w:rsidRPr="00BD70F8" w:rsidRDefault="00A74B37" w:rsidP="00563FD5">
            <w:pPr>
              <w:spacing w:before="40" w:after="120"/>
              <w:ind w:left="57" w:right="113"/>
            </w:pPr>
          </w:p>
        </w:tc>
        <w:tc>
          <w:tcPr>
            <w:tcW w:w="840" w:type="dxa"/>
            <w:shd w:val="clear" w:color="auto" w:fill="auto"/>
          </w:tcPr>
          <w:p w14:paraId="12FDC8D3" w14:textId="77777777" w:rsidR="00A74B37" w:rsidRPr="00850C80" w:rsidRDefault="00A74B37" w:rsidP="00563FD5">
            <w:pPr>
              <w:spacing w:before="40" w:after="120"/>
              <w:ind w:left="57" w:right="113"/>
            </w:pPr>
            <w:r>
              <w:rPr>
                <w:b/>
                <w:bCs/>
              </w:rPr>
              <w:t>b)</w:t>
            </w:r>
          </w:p>
        </w:tc>
        <w:tc>
          <w:tcPr>
            <w:tcW w:w="4997" w:type="dxa"/>
            <w:shd w:val="clear" w:color="auto" w:fill="auto"/>
          </w:tcPr>
          <w:p w14:paraId="2D0DF09D" w14:textId="77777777" w:rsidR="00A74B37" w:rsidRPr="00BD70F8" w:rsidRDefault="00A74B37" w:rsidP="00563FD5">
            <w:pPr>
              <w:spacing w:before="40" w:after="120"/>
              <w:ind w:left="57" w:right="113"/>
            </w:pPr>
            <w:r>
              <w:rPr>
                <w:b/>
                <w:bCs/>
              </w:rPr>
              <w:t>Проекты решений Совещания Сторон Конвенции</w:t>
            </w:r>
          </w:p>
        </w:tc>
      </w:tr>
      <w:tr w:rsidR="00A74B37" w:rsidRPr="00C34ABE" w14:paraId="4FAF9070" w14:textId="77777777" w:rsidTr="009851F7">
        <w:tc>
          <w:tcPr>
            <w:tcW w:w="2667" w:type="dxa"/>
            <w:shd w:val="clear" w:color="auto" w:fill="auto"/>
          </w:tcPr>
          <w:p w14:paraId="1628C5AC" w14:textId="77777777" w:rsidR="00A74B37" w:rsidRPr="00850C80" w:rsidRDefault="00A74B37" w:rsidP="00563FD5">
            <w:pPr>
              <w:spacing w:before="40" w:after="120"/>
              <w:ind w:left="57" w:right="113"/>
            </w:pPr>
            <w:r>
              <w:t>17 ч 00 мин — 18 ч 00 мин</w:t>
            </w:r>
          </w:p>
        </w:tc>
        <w:tc>
          <w:tcPr>
            <w:tcW w:w="840" w:type="dxa"/>
            <w:shd w:val="clear" w:color="auto" w:fill="auto"/>
          </w:tcPr>
          <w:p w14:paraId="35341C7F" w14:textId="77777777" w:rsidR="00A74B37" w:rsidRPr="00850C80" w:rsidRDefault="00A74B37" w:rsidP="00563FD5">
            <w:pPr>
              <w:spacing w:before="40" w:after="120"/>
              <w:ind w:left="57" w:right="113"/>
              <w:rPr>
                <w:b/>
                <w:bCs/>
              </w:rPr>
            </w:pPr>
          </w:p>
        </w:tc>
        <w:tc>
          <w:tcPr>
            <w:tcW w:w="4997" w:type="dxa"/>
            <w:shd w:val="clear" w:color="auto" w:fill="auto"/>
          </w:tcPr>
          <w:p w14:paraId="2B35F2C7" w14:textId="77777777" w:rsidR="00A74B37" w:rsidRPr="00BD70F8" w:rsidRDefault="00A74B37" w:rsidP="00563FD5">
            <w:pPr>
              <w:spacing w:before="40" w:after="120"/>
              <w:ind w:left="57" w:right="113"/>
              <w:rPr>
                <w:b/>
                <w:bCs/>
              </w:rPr>
            </w:pPr>
            <w:r>
              <w:t>i) Проекты решений о соблюдении Конвенции</w:t>
            </w:r>
          </w:p>
        </w:tc>
      </w:tr>
      <w:tr w:rsidR="00A74B37" w:rsidRPr="00850C80" w14:paraId="61959E69" w14:textId="77777777" w:rsidTr="009851F7">
        <w:tc>
          <w:tcPr>
            <w:tcW w:w="2667" w:type="dxa"/>
            <w:shd w:val="clear" w:color="auto" w:fill="auto"/>
          </w:tcPr>
          <w:p w14:paraId="1D44F1DB" w14:textId="77777777" w:rsidR="00A74B37" w:rsidRPr="00850C80" w:rsidRDefault="00A74B37" w:rsidP="00563FD5">
            <w:pPr>
              <w:spacing w:before="40" w:after="120"/>
              <w:ind w:left="57" w:right="113"/>
            </w:pPr>
            <w:r>
              <w:rPr>
                <w:b/>
                <w:bCs/>
              </w:rPr>
              <w:t>Среда, 13 декабря</w:t>
            </w:r>
          </w:p>
        </w:tc>
        <w:tc>
          <w:tcPr>
            <w:tcW w:w="840" w:type="dxa"/>
            <w:shd w:val="clear" w:color="auto" w:fill="auto"/>
          </w:tcPr>
          <w:p w14:paraId="78FF17E0" w14:textId="77777777" w:rsidR="00A74B37" w:rsidRPr="00850C80" w:rsidRDefault="00A74B37" w:rsidP="00563FD5">
            <w:pPr>
              <w:spacing w:before="40" w:after="120"/>
              <w:ind w:left="57" w:right="113"/>
            </w:pPr>
          </w:p>
        </w:tc>
        <w:tc>
          <w:tcPr>
            <w:tcW w:w="4997" w:type="dxa"/>
            <w:shd w:val="clear" w:color="auto" w:fill="auto"/>
          </w:tcPr>
          <w:p w14:paraId="6D43EADA" w14:textId="77777777" w:rsidR="00A74B37" w:rsidRPr="00850C80" w:rsidRDefault="00A74B37" w:rsidP="00563FD5">
            <w:pPr>
              <w:spacing w:before="40" w:after="120"/>
              <w:ind w:left="57" w:right="113"/>
            </w:pPr>
          </w:p>
        </w:tc>
      </w:tr>
      <w:tr w:rsidR="00A74B37" w:rsidRPr="00850C80" w14:paraId="49AEF760" w14:textId="77777777" w:rsidTr="009851F7">
        <w:tc>
          <w:tcPr>
            <w:tcW w:w="2667" w:type="dxa"/>
            <w:shd w:val="clear" w:color="auto" w:fill="auto"/>
          </w:tcPr>
          <w:p w14:paraId="43EB0DAB" w14:textId="77777777" w:rsidR="00A74B37" w:rsidRPr="00850C80" w:rsidRDefault="00A74B37" w:rsidP="00563FD5">
            <w:pPr>
              <w:spacing w:before="40" w:after="120"/>
              <w:ind w:left="57" w:right="113"/>
              <w:rPr>
                <w:b/>
                <w:bCs/>
                <w:iCs/>
              </w:rPr>
            </w:pPr>
          </w:p>
        </w:tc>
        <w:tc>
          <w:tcPr>
            <w:tcW w:w="840" w:type="dxa"/>
            <w:shd w:val="clear" w:color="auto" w:fill="auto"/>
          </w:tcPr>
          <w:p w14:paraId="2B7825B3" w14:textId="77777777" w:rsidR="00A74B37" w:rsidRPr="00850C80" w:rsidRDefault="00A74B37" w:rsidP="00563FD5">
            <w:pPr>
              <w:spacing w:before="40" w:after="120"/>
              <w:ind w:left="57" w:right="113"/>
            </w:pPr>
            <w:r>
              <w:rPr>
                <w:b/>
                <w:bCs/>
              </w:rPr>
              <w:t>3</w:t>
            </w:r>
          </w:p>
        </w:tc>
        <w:tc>
          <w:tcPr>
            <w:tcW w:w="4997" w:type="dxa"/>
            <w:shd w:val="clear" w:color="auto" w:fill="auto"/>
          </w:tcPr>
          <w:p w14:paraId="3B4B0FEE" w14:textId="77777777" w:rsidR="00A74B37" w:rsidRPr="00850C80" w:rsidRDefault="00A74B37" w:rsidP="00563FD5">
            <w:pPr>
              <w:spacing w:before="40" w:after="120"/>
              <w:ind w:left="57" w:right="113"/>
            </w:pPr>
            <w:r>
              <w:rPr>
                <w:b/>
                <w:bCs/>
              </w:rPr>
              <w:t>Нерешенные вопросы</w:t>
            </w:r>
            <w:r>
              <w:t xml:space="preserve"> </w:t>
            </w:r>
            <w:r>
              <w:rPr>
                <w:i/>
                <w:iCs/>
              </w:rPr>
              <w:t>(продолжение)</w:t>
            </w:r>
          </w:p>
        </w:tc>
      </w:tr>
      <w:tr w:rsidR="00A74B37" w:rsidRPr="00C34ABE" w14:paraId="7C6D06ED" w14:textId="77777777" w:rsidTr="009851F7">
        <w:tc>
          <w:tcPr>
            <w:tcW w:w="2667" w:type="dxa"/>
            <w:shd w:val="clear" w:color="auto" w:fill="auto"/>
          </w:tcPr>
          <w:p w14:paraId="5854F684" w14:textId="77777777" w:rsidR="00A74B37" w:rsidRPr="00850C80" w:rsidRDefault="00A74B37" w:rsidP="00563FD5">
            <w:pPr>
              <w:spacing w:before="40" w:after="120"/>
              <w:ind w:left="57" w:right="113"/>
              <w:rPr>
                <w:b/>
                <w:bCs/>
                <w:iCs/>
              </w:rPr>
            </w:pPr>
          </w:p>
        </w:tc>
        <w:tc>
          <w:tcPr>
            <w:tcW w:w="840" w:type="dxa"/>
            <w:shd w:val="clear" w:color="auto" w:fill="auto"/>
          </w:tcPr>
          <w:p w14:paraId="4E81FB39" w14:textId="77777777" w:rsidR="00A74B37" w:rsidRPr="00850C80" w:rsidRDefault="00A74B37" w:rsidP="00563FD5">
            <w:pPr>
              <w:spacing w:before="40" w:after="120"/>
              <w:ind w:left="57" w:right="113"/>
              <w:rPr>
                <w:b/>
                <w:bCs/>
              </w:rPr>
            </w:pPr>
            <w:r>
              <w:rPr>
                <w:b/>
                <w:bCs/>
              </w:rPr>
              <w:t>b)</w:t>
            </w:r>
          </w:p>
        </w:tc>
        <w:tc>
          <w:tcPr>
            <w:tcW w:w="4997" w:type="dxa"/>
            <w:shd w:val="clear" w:color="auto" w:fill="auto"/>
          </w:tcPr>
          <w:p w14:paraId="6B8F884E" w14:textId="77777777" w:rsidR="00A74B37" w:rsidRPr="00BD70F8" w:rsidRDefault="00A74B37" w:rsidP="00563FD5">
            <w:pPr>
              <w:spacing w:before="40" w:after="120"/>
              <w:ind w:left="57" w:right="113"/>
              <w:rPr>
                <w:b/>
                <w:bCs/>
              </w:rPr>
            </w:pPr>
            <w:r>
              <w:rPr>
                <w:b/>
                <w:bCs/>
              </w:rPr>
              <w:t>Проекты решений Совещания Сторон Конвенции</w:t>
            </w:r>
            <w:r>
              <w:t xml:space="preserve"> </w:t>
            </w:r>
            <w:r>
              <w:rPr>
                <w:i/>
                <w:iCs/>
              </w:rPr>
              <w:t>(продолжение)</w:t>
            </w:r>
          </w:p>
        </w:tc>
      </w:tr>
      <w:tr w:rsidR="00A74B37" w:rsidRPr="00C34ABE" w14:paraId="39287369" w14:textId="77777777" w:rsidTr="009851F7">
        <w:tc>
          <w:tcPr>
            <w:tcW w:w="2667" w:type="dxa"/>
            <w:shd w:val="clear" w:color="auto" w:fill="auto"/>
          </w:tcPr>
          <w:p w14:paraId="7DAFB631" w14:textId="77777777" w:rsidR="00A74B37" w:rsidRPr="00850C80" w:rsidRDefault="00A74B37" w:rsidP="00563FD5">
            <w:pPr>
              <w:spacing w:before="40" w:after="120"/>
              <w:ind w:left="57" w:right="113"/>
              <w:rPr>
                <w:b/>
                <w:bCs/>
                <w:iCs/>
              </w:rPr>
            </w:pPr>
            <w:r>
              <w:lastRenderedPageBreak/>
              <w:t xml:space="preserve">10 ч 00 мин </w:t>
            </w:r>
            <w:r w:rsidRPr="004E35D4">
              <w:t>—</w:t>
            </w:r>
            <w:r>
              <w:t xml:space="preserve"> 12 ч 00 мин</w:t>
            </w:r>
          </w:p>
        </w:tc>
        <w:tc>
          <w:tcPr>
            <w:tcW w:w="840" w:type="dxa"/>
            <w:shd w:val="clear" w:color="auto" w:fill="auto"/>
          </w:tcPr>
          <w:p w14:paraId="58ED7EFE" w14:textId="77777777" w:rsidR="00A74B37" w:rsidRPr="00850C80" w:rsidRDefault="00A74B37" w:rsidP="00563FD5">
            <w:pPr>
              <w:spacing w:before="40" w:after="120"/>
              <w:ind w:left="57" w:right="113"/>
            </w:pPr>
          </w:p>
        </w:tc>
        <w:tc>
          <w:tcPr>
            <w:tcW w:w="4997" w:type="dxa"/>
            <w:shd w:val="clear" w:color="auto" w:fill="auto"/>
          </w:tcPr>
          <w:p w14:paraId="2A2DC698" w14:textId="77777777" w:rsidR="00A74B37" w:rsidRPr="00BD70F8" w:rsidRDefault="00A74B37" w:rsidP="00563FD5">
            <w:pPr>
              <w:spacing w:before="40" w:after="120"/>
              <w:ind w:left="57" w:right="113"/>
            </w:pPr>
            <w:r>
              <w:t xml:space="preserve">i) Проекты решений о соблюдении Конвенции </w:t>
            </w:r>
            <w:r>
              <w:rPr>
                <w:i/>
                <w:iCs/>
              </w:rPr>
              <w:t>(продолжение)</w:t>
            </w:r>
          </w:p>
        </w:tc>
      </w:tr>
      <w:tr w:rsidR="00A74B37" w:rsidRPr="00C34ABE" w14:paraId="5F89B3C8" w14:textId="77777777" w:rsidTr="009851F7">
        <w:tc>
          <w:tcPr>
            <w:tcW w:w="2667" w:type="dxa"/>
            <w:shd w:val="clear" w:color="auto" w:fill="auto"/>
          </w:tcPr>
          <w:p w14:paraId="5FE053D7" w14:textId="77777777" w:rsidR="00A74B37" w:rsidRPr="00850C80" w:rsidRDefault="00A74B37" w:rsidP="00563FD5">
            <w:pPr>
              <w:spacing w:before="40" w:after="120"/>
              <w:ind w:left="57" w:right="113"/>
              <w:rPr>
                <w:iCs/>
              </w:rPr>
            </w:pPr>
            <w:r>
              <w:t>12 ч 00 мин — 13 ч 00 мин</w:t>
            </w:r>
          </w:p>
        </w:tc>
        <w:tc>
          <w:tcPr>
            <w:tcW w:w="840" w:type="dxa"/>
            <w:shd w:val="clear" w:color="auto" w:fill="auto"/>
          </w:tcPr>
          <w:p w14:paraId="3BFD50FF" w14:textId="77777777" w:rsidR="00A74B37" w:rsidRPr="00850C80" w:rsidRDefault="00A74B37" w:rsidP="00563FD5">
            <w:pPr>
              <w:spacing w:before="40" w:after="120"/>
              <w:ind w:left="57" w:right="113"/>
            </w:pPr>
          </w:p>
        </w:tc>
        <w:tc>
          <w:tcPr>
            <w:tcW w:w="4997" w:type="dxa"/>
            <w:shd w:val="clear" w:color="auto" w:fill="auto"/>
          </w:tcPr>
          <w:p w14:paraId="00192414" w14:textId="77777777" w:rsidR="00A74B37" w:rsidRPr="00BD70F8" w:rsidRDefault="00A74B37" w:rsidP="00563FD5">
            <w:pPr>
              <w:spacing w:before="40" w:after="120"/>
              <w:ind w:left="57" w:right="113"/>
            </w:pPr>
            <w:r>
              <w:t>ii) Проект решения о представлении отчетности и обзоре осуществления Конвенции</w:t>
            </w:r>
          </w:p>
        </w:tc>
      </w:tr>
      <w:tr w:rsidR="00A74B37" w:rsidRPr="00C34ABE" w14:paraId="6EA0718F" w14:textId="77777777" w:rsidTr="009851F7">
        <w:tc>
          <w:tcPr>
            <w:tcW w:w="2667" w:type="dxa"/>
            <w:shd w:val="clear" w:color="auto" w:fill="auto"/>
          </w:tcPr>
          <w:p w14:paraId="40C2F96B" w14:textId="77777777" w:rsidR="00A74B37" w:rsidRPr="00BD70F8" w:rsidRDefault="00A74B37" w:rsidP="00563FD5">
            <w:pPr>
              <w:spacing w:before="40" w:after="120"/>
              <w:ind w:left="57" w:right="113"/>
              <w:rPr>
                <w:iCs/>
              </w:rPr>
            </w:pPr>
          </w:p>
        </w:tc>
        <w:tc>
          <w:tcPr>
            <w:tcW w:w="840" w:type="dxa"/>
            <w:shd w:val="clear" w:color="auto" w:fill="auto"/>
          </w:tcPr>
          <w:p w14:paraId="12E7455B" w14:textId="77777777" w:rsidR="00A74B37" w:rsidRPr="00850C80" w:rsidRDefault="00A74B37" w:rsidP="00563FD5">
            <w:pPr>
              <w:spacing w:before="40" w:after="120"/>
              <w:ind w:left="57" w:right="113"/>
              <w:rPr>
                <w:b/>
                <w:bCs/>
              </w:rPr>
            </w:pPr>
            <w:r>
              <w:rPr>
                <w:b/>
                <w:bCs/>
              </w:rPr>
              <w:t>c)</w:t>
            </w:r>
          </w:p>
        </w:tc>
        <w:tc>
          <w:tcPr>
            <w:tcW w:w="4997" w:type="dxa"/>
            <w:shd w:val="clear" w:color="auto" w:fill="auto"/>
          </w:tcPr>
          <w:p w14:paraId="4D5C7279" w14:textId="77777777" w:rsidR="00A74B37" w:rsidRPr="00BD70F8" w:rsidRDefault="00A74B37" w:rsidP="00563FD5">
            <w:pPr>
              <w:spacing w:before="40" w:after="120"/>
              <w:ind w:left="57" w:right="113"/>
              <w:rPr>
                <w:b/>
                <w:bCs/>
              </w:rPr>
            </w:pPr>
            <w:r>
              <w:rPr>
                <w:b/>
                <w:bCs/>
              </w:rPr>
              <w:t>Проекты решений Совещания Сторон Протокола</w:t>
            </w:r>
          </w:p>
        </w:tc>
      </w:tr>
      <w:tr w:rsidR="00A74B37" w:rsidRPr="00C34ABE" w14:paraId="38A6FD12" w14:textId="77777777" w:rsidTr="009851F7">
        <w:tc>
          <w:tcPr>
            <w:tcW w:w="2667" w:type="dxa"/>
            <w:shd w:val="clear" w:color="auto" w:fill="auto"/>
          </w:tcPr>
          <w:p w14:paraId="1C31607B" w14:textId="3ACBB134" w:rsidR="00A74B37" w:rsidRPr="009851F7" w:rsidRDefault="009851F7" w:rsidP="00563FD5">
            <w:pPr>
              <w:spacing w:before="40" w:after="120"/>
              <w:ind w:left="57" w:right="113"/>
              <w:rPr>
                <w:iCs/>
              </w:rPr>
            </w:pPr>
            <w:r>
              <w:rPr>
                <w:lang w:val="en-US"/>
              </w:rPr>
              <w:t>15</w:t>
            </w:r>
            <w:r>
              <w:t xml:space="preserve"> ч 00 </w:t>
            </w:r>
            <w:proofErr w:type="gramStart"/>
            <w:r>
              <w:t>мин ⸺ 16</w:t>
            </w:r>
            <w:proofErr w:type="gramEnd"/>
            <w:r>
              <w:t xml:space="preserve"> ч 00 мин</w:t>
            </w:r>
          </w:p>
        </w:tc>
        <w:tc>
          <w:tcPr>
            <w:tcW w:w="840" w:type="dxa"/>
            <w:shd w:val="clear" w:color="auto" w:fill="auto"/>
          </w:tcPr>
          <w:p w14:paraId="2D4F06F5" w14:textId="77777777" w:rsidR="00A74B37" w:rsidRPr="00850C80" w:rsidRDefault="00A74B37" w:rsidP="00563FD5">
            <w:pPr>
              <w:spacing w:before="40" w:after="120"/>
              <w:ind w:left="57" w:right="113"/>
            </w:pPr>
          </w:p>
        </w:tc>
        <w:tc>
          <w:tcPr>
            <w:tcW w:w="4997" w:type="dxa"/>
            <w:shd w:val="clear" w:color="auto" w:fill="auto"/>
          </w:tcPr>
          <w:p w14:paraId="4BCAA84A" w14:textId="77777777" w:rsidR="00A74B37" w:rsidRPr="00BD70F8" w:rsidRDefault="00A74B37" w:rsidP="00563FD5">
            <w:pPr>
              <w:spacing w:before="40" w:after="120"/>
              <w:ind w:left="57" w:right="113"/>
            </w:pPr>
            <w:r>
              <w:t>i) Проекты решений о соблюдении Протокола</w:t>
            </w:r>
          </w:p>
        </w:tc>
      </w:tr>
      <w:tr w:rsidR="00A74B37" w:rsidRPr="00C34ABE" w14:paraId="5ACB7801" w14:textId="77777777" w:rsidTr="009851F7">
        <w:tc>
          <w:tcPr>
            <w:tcW w:w="2667" w:type="dxa"/>
            <w:shd w:val="clear" w:color="auto" w:fill="auto"/>
          </w:tcPr>
          <w:p w14:paraId="79475B60" w14:textId="77777777" w:rsidR="00A74B37" w:rsidRPr="00850C80" w:rsidRDefault="00A74B37" w:rsidP="00563FD5">
            <w:pPr>
              <w:spacing w:before="40" w:after="120"/>
              <w:ind w:left="57" w:right="113"/>
              <w:rPr>
                <w:iCs/>
              </w:rPr>
            </w:pPr>
            <w:r>
              <w:t>16 ч 00 мин — 17 ч 00 мин</w:t>
            </w:r>
          </w:p>
        </w:tc>
        <w:tc>
          <w:tcPr>
            <w:tcW w:w="840" w:type="dxa"/>
            <w:shd w:val="clear" w:color="auto" w:fill="auto"/>
          </w:tcPr>
          <w:p w14:paraId="418968C9" w14:textId="77777777" w:rsidR="00A74B37" w:rsidRPr="00850C80" w:rsidRDefault="00A74B37" w:rsidP="00563FD5">
            <w:pPr>
              <w:spacing w:before="40" w:after="120"/>
              <w:ind w:left="57" w:right="113"/>
            </w:pPr>
          </w:p>
        </w:tc>
        <w:tc>
          <w:tcPr>
            <w:tcW w:w="4997" w:type="dxa"/>
            <w:shd w:val="clear" w:color="auto" w:fill="auto"/>
          </w:tcPr>
          <w:p w14:paraId="4F85CB0C" w14:textId="77777777" w:rsidR="00A74B37" w:rsidRPr="00BD70F8" w:rsidRDefault="00A74B37" w:rsidP="00563FD5">
            <w:pPr>
              <w:spacing w:before="40" w:after="120"/>
              <w:ind w:left="57" w:right="113"/>
            </w:pPr>
            <w:r>
              <w:t>ii) Проект решения о представлении отчетности и обзоре осуществления Протокола</w:t>
            </w:r>
          </w:p>
        </w:tc>
      </w:tr>
      <w:tr w:rsidR="00A74B37" w:rsidRPr="00C34ABE" w14:paraId="1DAC9BF4" w14:textId="77777777" w:rsidTr="009851F7">
        <w:tc>
          <w:tcPr>
            <w:tcW w:w="2667" w:type="dxa"/>
            <w:shd w:val="clear" w:color="auto" w:fill="auto"/>
          </w:tcPr>
          <w:p w14:paraId="4AC7A6BD" w14:textId="77777777" w:rsidR="00A74B37" w:rsidRPr="00850C80" w:rsidRDefault="00A74B37" w:rsidP="00563FD5">
            <w:pPr>
              <w:spacing w:before="40" w:after="120"/>
              <w:ind w:left="57" w:right="113"/>
              <w:rPr>
                <w:iCs/>
              </w:rPr>
            </w:pPr>
            <w:r>
              <w:t>17 ч 00 мин — 18 ч 00 мин</w:t>
            </w:r>
          </w:p>
        </w:tc>
        <w:tc>
          <w:tcPr>
            <w:tcW w:w="840" w:type="dxa"/>
            <w:shd w:val="clear" w:color="auto" w:fill="auto"/>
          </w:tcPr>
          <w:p w14:paraId="68547B79" w14:textId="77777777" w:rsidR="00A74B37" w:rsidRPr="00850C80" w:rsidRDefault="00A74B37" w:rsidP="00563FD5">
            <w:pPr>
              <w:spacing w:before="40" w:after="120"/>
              <w:ind w:left="57" w:right="113"/>
            </w:pPr>
          </w:p>
        </w:tc>
        <w:tc>
          <w:tcPr>
            <w:tcW w:w="4997" w:type="dxa"/>
            <w:shd w:val="clear" w:color="auto" w:fill="auto"/>
          </w:tcPr>
          <w:p w14:paraId="0C11B07E" w14:textId="77777777" w:rsidR="00A74B37" w:rsidRPr="00BD70F8" w:rsidRDefault="00A74B37" w:rsidP="00563FD5">
            <w:pPr>
              <w:spacing w:before="40" w:after="120"/>
              <w:ind w:left="57" w:right="113"/>
            </w:pPr>
            <w:r>
              <w:t>iii) Проект решения по оценке воздействия на здоровье при проведении стратегической экологической оценки</w:t>
            </w:r>
          </w:p>
        </w:tc>
      </w:tr>
      <w:tr w:rsidR="00A74B37" w:rsidRPr="00850C80" w14:paraId="6428D7C1" w14:textId="77777777" w:rsidTr="009851F7">
        <w:tc>
          <w:tcPr>
            <w:tcW w:w="2667" w:type="dxa"/>
            <w:shd w:val="clear" w:color="auto" w:fill="auto"/>
          </w:tcPr>
          <w:p w14:paraId="01E7B2BD" w14:textId="77777777" w:rsidR="00A74B37" w:rsidRPr="00850C80" w:rsidRDefault="00A74B37" w:rsidP="00563FD5">
            <w:pPr>
              <w:spacing w:before="40" w:after="120"/>
              <w:ind w:left="57" w:right="113"/>
              <w:rPr>
                <w:b/>
                <w:bCs/>
                <w:iCs/>
              </w:rPr>
            </w:pPr>
            <w:r>
              <w:rPr>
                <w:b/>
                <w:bCs/>
              </w:rPr>
              <w:t>Четверг, 14 декабря</w:t>
            </w:r>
          </w:p>
        </w:tc>
        <w:tc>
          <w:tcPr>
            <w:tcW w:w="840" w:type="dxa"/>
            <w:shd w:val="clear" w:color="auto" w:fill="auto"/>
          </w:tcPr>
          <w:p w14:paraId="30C0C0FF" w14:textId="77777777" w:rsidR="00A74B37" w:rsidRPr="00850C80" w:rsidRDefault="00A74B37" w:rsidP="00563FD5">
            <w:pPr>
              <w:spacing w:before="40" w:after="120"/>
              <w:ind w:left="57" w:right="113"/>
              <w:rPr>
                <w:b/>
                <w:bCs/>
              </w:rPr>
            </w:pPr>
          </w:p>
        </w:tc>
        <w:tc>
          <w:tcPr>
            <w:tcW w:w="4997" w:type="dxa"/>
            <w:shd w:val="clear" w:color="auto" w:fill="auto"/>
          </w:tcPr>
          <w:p w14:paraId="6DB8C34A" w14:textId="77777777" w:rsidR="00A74B37" w:rsidRPr="00850C80" w:rsidRDefault="00A74B37" w:rsidP="00563FD5">
            <w:pPr>
              <w:spacing w:before="40" w:after="120"/>
              <w:ind w:left="57" w:right="113"/>
              <w:rPr>
                <w:b/>
                <w:bCs/>
              </w:rPr>
            </w:pPr>
          </w:p>
        </w:tc>
      </w:tr>
      <w:tr w:rsidR="00A74B37" w:rsidRPr="00850C80" w14:paraId="075B24E8" w14:textId="77777777" w:rsidTr="009851F7">
        <w:tc>
          <w:tcPr>
            <w:tcW w:w="2667" w:type="dxa"/>
            <w:shd w:val="clear" w:color="auto" w:fill="auto"/>
          </w:tcPr>
          <w:p w14:paraId="0DE9FA48" w14:textId="77777777" w:rsidR="00A74B37" w:rsidRPr="00850C80" w:rsidRDefault="00A74B37" w:rsidP="00563FD5">
            <w:pPr>
              <w:spacing w:before="40" w:after="120"/>
              <w:ind w:left="57" w:right="113"/>
              <w:rPr>
                <w:b/>
                <w:bCs/>
                <w:iCs/>
              </w:rPr>
            </w:pPr>
          </w:p>
        </w:tc>
        <w:tc>
          <w:tcPr>
            <w:tcW w:w="840" w:type="dxa"/>
            <w:shd w:val="clear" w:color="auto" w:fill="auto"/>
          </w:tcPr>
          <w:p w14:paraId="64335699" w14:textId="77777777" w:rsidR="00A74B37" w:rsidRPr="00850C80" w:rsidRDefault="00A74B37" w:rsidP="00563FD5">
            <w:pPr>
              <w:spacing w:before="40" w:after="120"/>
              <w:ind w:left="57" w:right="113"/>
            </w:pPr>
            <w:r>
              <w:rPr>
                <w:b/>
                <w:bCs/>
              </w:rPr>
              <w:t>3</w:t>
            </w:r>
          </w:p>
        </w:tc>
        <w:tc>
          <w:tcPr>
            <w:tcW w:w="4997" w:type="dxa"/>
            <w:shd w:val="clear" w:color="auto" w:fill="auto"/>
          </w:tcPr>
          <w:p w14:paraId="208E1F80" w14:textId="77777777" w:rsidR="00A74B37" w:rsidRPr="00850C80" w:rsidRDefault="00A74B37" w:rsidP="00563FD5">
            <w:pPr>
              <w:spacing w:before="40" w:after="120"/>
              <w:ind w:left="57" w:right="113"/>
            </w:pPr>
            <w:r>
              <w:rPr>
                <w:b/>
                <w:bCs/>
              </w:rPr>
              <w:t>Нерешенные вопросы</w:t>
            </w:r>
            <w:r>
              <w:rPr>
                <w:i/>
                <w:iCs/>
              </w:rPr>
              <w:t xml:space="preserve"> (продолжение)</w:t>
            </w:r>
          </w:p>
        </w:tc>
      </w:tr>
      <w:tr w:rsidR="00A74B37" w:rsidRPr="00850C80" w14:paraId="533D3D81" w14:textId="77777777" w:rsidTr="009851F7">
        <w:tc>
          <w:tcPr>
            <w:tcW w:w="2667" w:type="dxa"/>
            <w:shd w:val="clear" w:color="auto" w:fill="auto"/>
          </w:tcPr>
          <w:p w14:paraId="4EA37C9F" w14:textId="77777777" w:rsidR="00A74B37" w:rsidRPr="00850C80" w:rsidRDefault="00A74B37" w:rsidP="00563FD5">
            <w:pPr>
              <w:spacing w:before="40" w:after="120"/>
              <w:ind w:left="57" w:right="113"/>
              <w:rPr>
                <w:iCs/>
              </w:rPr>
            </w:pPr>
            <w:r>
              <w:t>10 ч 00 мин — 11 ч 00 мин</w:t>
            </w:r>
          </w:p>
        </w:tc>
        <w:tc>
          <w:tcPr>
            <w:tcW w:w="840" w:type="dxa"/>
            <w:shd w:val="clear" w:color="auto" w:fill="auto"/>
          </w:tcPr>
          <w:p w14:paraId="70F0BD45" w14:textId="77777777" w:rsidR="00A74B37" w:rsidRPr="00850C80" w:rsidRDefault="00A74B37" w:rsidP="00563FD5">
            <w:pPr>
              <w:spacing w:before="40" w:after="120"/>
              <w:ind w:left="57" w:right="113"/>
              <w:rPr>
                <w:b/>
                <w:bCs/>
              </w:rPr>
            </w:pPr>
            <w:r>
              <w:rPr>
                <w:b/>
                <w:bCs/>
              </w:rPr>
              <w:t>d)</w:t>
            </w:r>
          </w:p>
        </w:tc>
        <w:tc>
          <w:tcPr>
            <w:tcW w:w="4997" w:type="dxa"/>
            <w:shd w:val="clear" w:color="auto" w:fill="auto"/>
          </w:tcPr>
          <w:p w14:paraId="5E99F447" w14:textId="77777777" w:rsidR="00A74B37" w:rsidRPr="00850C80" w:rsidRDefault="00A74B37" w:rsidP="00563FD5">
            <w:pPr>
              <w:spacing w:before="40" w:after="120"/>
              <w:ind w:left="57" w:right="113"/>
              <w:rPr>
                <w:b/>
                <w:bCs/>
              </w:rPr>
            </w:pPr>
            <w:r>
              <w:rPr>
                <w:b/>
                <w:bCs/>
              </w:rPr>
              <w:t>Проект Женевской декларации</w:t>
            </w:r>
          </w:p>
        </w:tc>
      </w:tr>
      <w:tr w:rsidR="00A74B37" w:rsidRPr="00C34ABE" w14:paraId="04C0C719" w14:textId="77777777" w:rsidTr="009851F7">
        <w:tc>
          <w:tcPr>
            <w:tcW w:w="2667" w:type="dxa"/>
            <w:shd w:val="clear" w:color="auto" w:fill="auto"/>
          </w:tcPr>
          <w:p w14:paraId="6F6D6569" w14:textId="77777777" w:rsidR="00A74B37" w:rsidRPr="00850C80" w:rsidRDefault="00A74B37" w:rsidP="00563FD5">
            <w:pPr>
              <w:spacing w:before="40" w:after="120"/>
              <w:ind w:left="57" w:right="113"/>
              <w:rPr>
                <w:iCs/>
              </w:rPr>
            </w:pPr>
            <w:r>
              <w:t>11 ч 00 мин — 11 ч 30 мин</w:t>
            </w:r>
          </w:p>
        </w:tc>
        <w:tc>
          <w:tcPr>
            <w:tcW w:w="840" w:type="dxa"/>
            <w:shd w:val="clear" w:color="auto" w:fill="auto"/>
          </w:tcPr>
          <w:p w14:paraId="52D86E65" w14:textId="77777777" w:rsidR="00A74B37" w:rsidRPr="00850C80" w:rsidRDefault="00A74B37" w:rsidP="00563FD5">
            <w:pPr>
              <w:spacing w:before="40" w:after="120"/>
              <w:ind w:left="57" w:right="113"/>
              <w:rPr>
                <w:b/>
                <w:bCs/>
              </w:rPr>
            </w:pPr>
            <w:r>
              <w:rPr>
                <w:b/>
                <w:bCs/>
              </w:rPr>
              <w:t>e)</w:t>
            </w:r>
          </w:p>
        </w:tc>
        <w:tc>
          <w:tcPr>
            <w:tcW w:w="4997" w:type="dxa"/>
            <w:shd w:val="clear" w:color="auto" w:fill="auto"/>
          </w:tcPr>
          <w:p w14:paraId="540FFF44" w14:textId="77777777" w:rsidR="00A74B37" w:rsidRPr="00BD70F8" w:rsidRDefault="00A74B37" w:rsidP="00563FD5">
            <w:pPr>
              <w:spacing w:before="40" w:after="120"/>
              <w:ind w:left="57" w:right="113"/>
              <w:rPr>
                <w:b/>
                <w:bCs/>
              </w:rPr>
            </w:pPr>
            <w:r>
              <w:rPr>
                <w:b/>
                <w:bCs/>
              </w:rPr>
              <w:t>Назначение должностных лиц на следующий межсессионный период</w:t>
            </w:r>
          </w:p>
        </w:tc>
      </w:tr>
      <w:tr w:rsidR="00A74B37" w:rsidRPr="00850C80" w14:paraId="5A998ABF" w14:textId="77777777" w:rsidTr="009851F7">
        <w:tc>
          <w:tcPr>
            <w:tcW w:w="2667" w:type="dxa"/>
            <w:shd w:val="clear" w:color="auto" w:fill="auto"/>
          </w:tcPr>
          <w:p w14:paraId="72A2B311" w14:textId="77777777" w:rsidR="00A74B37" w:rsidRPr="00850C80" w:rsidRDefault="00A74B37" w:rsidP="00563FD5">
            <w:pPr>
              <w:spacing w:before="40" w:after="120"/>
              <w:ind w:left="57" w:right="113"/>
            </w:pPr>
            <w:r>
              <w:t>11 ч 30 мин — 12 ч 00 мин</w:t>
            </w:r>
          </w:p>
        </w:tc>
        <w:tc>
          <w:tcPr>
            <w:tcW w:w="840" w:type="dxa"/>
            <w:shd w:val="clear" w:color="auto" w:fill="auto"/>
          </w:tcPr>
          <w:p w14:paraId="66BC7ABA" w14:textId="77777777" w:rsidR="00A74B37" w:rsidRPr="00850C80" w:rsidRDefault="00A74B37" w:rsidP="00563FD5">
            <w:pPr>
              <w:spacing w:before="40" w:after="120"/>
              <w:ind w:left="57" w:right="113"/>
              <w:rPr>
                <w:b/>
                <w:bCs/>
              </w:rPr>
            </w:pPr>
            <w:r>
              <w:rPr>
                <w:b/>
                <w:bCs/>
              </w:rPr>
              <w:t>f)</w:t>
            </w:r>
          </w:p>
        </w:tc>
        <w:tc>
          <w:tcPr>
            <w:tcW w:w="4997" w:type="dxa"/>
            <w:shd w:val="clear" w:color="auto" w:fill="auto"/>
          </w:tcPr>
          <w:p w14:paraId="67BD0C9B" w14:textId="77777777" w:rsidR="00A74B37" w:rsidRPr="00850C80" w:rsidRDefault="00A74B37" w:rsidP="00563FD5">
            <w:pPr>
              <w:spacing w:before="40" w:after="120"/>
              <w:ind w:left="57" w:right="113"/>
              <w:rPr>
                <w:b/>
                <w:bCs/>
              </w:rPr>
            </w:pPr>
            <w:r>
              <w:rPr>
                <w:b/>
                <w:bCs/>
              </w:rPr>
              <w:t>Предварительное расписание совещаний</w:t>
            </w:r>
          </w:p>
        </w:tc>
      </w:tr>
      <w:tr w:rsidR="00A74B37" w:rsidRPr="00850C80" w14:paraId="2C82CFB7" w14:textId="77777777" w:rsidTr="009851F7">
        <w:tc>
          <w:tcPr>
            <w:tcW w:w="2667" w:type="dxa"/>
            <w:shd w:val="clear" w:color="auto" w:fill="auto"/>
          </w:tcPr>
          <w:p w14:paraId="4F6CA591" w14:textId="77777777" w:rsidR="00A74B37" w:rsidRPr="00850C80" w:rsidRDefault="00A74B37" w:rsidP="00563FD5">
            <w:pPr>
              <w:spacing w:before="40" w:after="120"/>
              <w:ind w:left="57" w:right="113"/>
            </w:pPr>
            <w:r>
              <w:t>12 ч 00 мин — 13 ч 00 мин</w:t>
            </w:r>
          </w:p>
        </w:tc>
        <w:tc>
          <w:tcPr>
            <w:tcW w:w="840" w:type="dxa"/>
            <w:shd w:val="clear" w:color="auto" w:fill="auto"/>
          </w:tcPr>
          <w:p w14:paraId="16187FE6" w14:textId="77777777" w:rsidR="00A74B37" w:rsidRPr="00850C80" w:rsidRDefault="00A74B37" w:rsidP="00563FD5">
            <w:pPr>
              <w:spacing w:before="40" w:after="120"/>
              <w:ind w:left="57" w:right="113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>
              <w:t xml:space="preserve"> </w:t>
            </w:r>
          </w:p>
        </w:tc>
        <w:tc>
          <w:tcPr>
            <w:tcW w:w="4997" w:type="dxa"/>
            <w:shd w:val="clear" w:color="auto" w:fill="auto"/>
          </w:tcPr>
          <w:p w14:paraId="44EF5453" w14:textId="77777777" w:rsidR="00A74B37" w:rsidRPr="00850C80" w:rsidRDefault="00A74B37" w:rsidP="00563FD5">
            <w:pPr>
              <w:spacing w:before="40" w:after="120"/>
              <w:ind w:left="57" w:right="113"/>
              <w:rPr>
                <w:b/>
                <w:bCs/>
              </w:rPr>
            </w:pPr>
            <w:r>
              <w:rPr>
                <w:b/>
                <w:bCs/>
              </w:rPr>
              <w:t>Рассмотрение плана работы</w:t>
            </w:r>
            <w:r>
              <w:t xml:space="preserve"> </w:t>
            </w:r>
          </w:p>
        </w:tc>
      </w:tr>
      <w:tr w:rsidR="00A74B37" w:rsidRPr="00C34ABE" w14:paraId="3F33068D" w14:textId="77777777" w:rsidTr="009851F7">
        <w:tc>
          <w:tcPr>
            <w:tcW w:w="2667" w:type="dxa"/>
            <w:shd w:val="clear" w:color="auto" w:fill="auto"/>
          </w:tcPr>
          <w:p w14:paraId="316777F9" w14:textId="77777777" w:rsidR="00A74B37" w:rsidRPr="00850C80" w:rsidRDefault="00A74B37" w:rsidP="00563FD5">
            <w:pPr>
              <w:spacing w:before="40" w:after="120"/>
              <w:ind w:left="57" w:right="113"/>
            </w:pPr>
          </w:p>
        </w:tc>
        <w:tc>
          <w:tcPr>
            <w:tcW w:w="840" w:type="dxa"/>
            <w:shd w:val="clear" w:color="auto" w:fill="auto"/>
          </w:tcPr>
          <w:p w14:paraId="697252C9" w14:textId="77777777" w:rsidR="00A74B37" w:rsidRPr="00850C80" w:rsidRDefault="00A74B37" w:rsidP="00563FD5">
            <w:pPr>
              <w:spacing w:before="40" w:after="120"/>
              <w:ind w:left="57" w:right="113"/>
              <w:rPr>
                <w:b/>
                <w:bCs/>
              </w:rPr>
            </w:pPr>
            <w:r>
              <w:rPr>
                <w:b/>
                <w:bCs/>
              </w:rPr>
              <w:t>a)</w:t>
            </w:r>
          </w:p>
        </w:tc>
        <w:tc>
          <w:tcPr>
            <w:tcW w:w="4997" w:type="dxa"/>
            <w:shd w:val="clear" w:color="auto" w:fill="auto"/>
          </w:tcPr>
          <w:p w14:paraId="61DEE639" w14:textId="77777777" w:rsidR="00A74B37" w:rsidRPr="00BD70F8" w:rsidRDefault="00A74B37" w:rsidP="00563FD5">
            <w:pPr>
              <w:spacing w:before="40" w:after="120"/>
              <w:ind w:left="57" w:right="113"/>
              <w:rPr>
                <w:b/>
                <w:bCs/>
              </w:rPr>
            </w:pPr>
            <w:r>
              <w:rPr>
                <w:b/>
                <w:bCs/>
              </w:rPr>
              <w:t>Соблюдение и осуществление Конвенции и Протокола</w:t>
            </w:r>
          </w:p>
        </w:tc>
      </w:tr>
      <w:tr w:rsidR="00A74B37" w:rsidRPr="00C34ABE" w14:paraId="59C34684" w14:textId="77777777" w:rsidTr="009851F7">
        <w:tc>
          <w:tcPr>
            <w:tcW w:w="2667" w:type="dxa"/>
            <w:shd w:val="clear" w:color="auto" w:fill="auto"/>
          </w:tcPr>
          <w:p w14:paraId="238F3401" w14:textId="77777777" w:rsidR="00A74B37" w:rsidRPr="00BD70F8" w:rsidRDefault="00A74B37" w:rsidP="00563FD5">
            <w:pPr>
              <w:spacing w:before="40" w:after="120"/>
              <w:ind w:left="57" w:right="113"/>
            </w:pPr>
          </w:p>
        </w:tc>
        <w:tc>
          <w:tcPr>
            <w:tcW w:w="840" w:type="dxa"/>
            <w:shd w:val="clear" w:color="auto" w:fill="auto"/>
          </w:tcPr>
          <w:p w14:paraId="47CAC99A" w14:textId="77777777" w:rsidR="00A74B37" w:rsidRPr="00850C80" w:rsidRDefault="00A74B37" w:rsidP="00563FD5">
            <w:pPr>
              <w:spacing w:before="40" w:after="120"/>
              <w:ind w:left="57" w:right="113"/>
              <w:rPr>
                <w:b/>
                <w:bCs/>
              </w:rPr>
            </w:pPr>
            <w:r>
              <w:rPr>
                <w:b/>
                <w:bCs/>
              </w:rPr>
              <w:t>b)</w:t>
            </w:r>
          </w:p>
        </w:tc>
        <w:tc>
          <w:tcPr>
            <w:tcW w:w="4997" w:type="dxa"/>
            <w:shd w:val="clear" w:color="auto" w:fill="auto"/>
          </w:tcPr>
          <w:p w14:paraId="49A4FE79" w14:textId="77777777" w:rsidR="00A74B37" w:rsidRPr="00BD70F8" w:rsidRDefault="00A74B37" w:rsidP="00563FD5">
            <w:pPr>
              <w:spacing w:before="40" w:after="120"/>
              <w:ind w:left="57" w:right="113"/>
              <w:rPr>
                <w:b/>
                <w:bCs/>
              </w:rPr>
            </w:pPr>
            <w:r>
              <w:rPr>
                <w:b/>
                <w:bCs/>
              </w:rPr>
              <w:t>Субрегиональное сотрудничество и укрепление потенциала</w:t>
            </w:r>
          </w:p>
        </w:tc>
      </w:tr>
      <w:tr w:rsidR="00A74B37" w:rsidRPr="00C34ABE" w14:paraId="594B1A7D" w14:textId="77777777" w:rsidTr="009851F7">
        <w:tc>
          <w:tcPr>
            <w:tcW w:w="2667" w:type="dxa"/>
            <w:shd w:val="clear" w:color="auto" w:fill="auto"/>
          </w:tcPr>
          <w:p w14:paraId="337518A3" w14:textId="77777777" w:rsidR="00A74B37" w:rsidRPr="00BD70F8" w:rsidRDefault="00A74B37" w:rsidP="00563FD5">
            <w:pPr>
              <w:spacing w:before="40" w:after="120"/>
              <w:ind w:left="57" w:right="113"/>
            </w:pPr>
          </w:p>
        </w:tc>
        <w:tc>
          <w:tcPr>
            <w:tcW w:w="840" w:type="dxa"/>
            <w:shd w:val="clear" w:color="auto" w:fill="auto"/>
          </w:tcPr>
          <w:p w14:paraId="2E3EE129" w14:textId="01DCB192" w:rsidR="00A74B37" w:rsidRPr="00850C80" w:rsidRDefault="00A74B37" w:rsidP="00563FD5">
            <w:pPr>
              <w:spacing w:before="40" w:after="120"/>
              <w:ind w:left="57" w:right="113"/>
              <w:rPr>
                <w:b/>
                <w:bCs/>
              </w:rPr>
            </w:pPr>
            <w:r>
              <w:rPr>
                <w:b/>
                <w:bCs/>
              </w:rPr>
              <w:t>c)</w:t>
            </w:r>
          </w:p>
        </w:tc>
        <w:tc>
          <w:tcPr>
            <w:tcW w:w="4997" w:type="dxa"/>
            <w:shd w:val="clear" w:color="auto" w:fill="auto"/>
          </w:tcPr>
          <w:p w14:paraId="3D50A15C" w14:textId="77777777" w:rsidR="00A74B37" w:rsidRPr="00BD70F8" w:rsidRDefault="00A74B37" w:rsidP="00563FD5">
            <w:pPr>
              <w:spacing w:before="40" w:after="120"/>
              <w:ind w:left="57" w:right="113"/>
              <w:rPr>
                <w:b/>
                <w:bCs/>
              </w:rPr>
            </w:pPr>
            <w:r>
              <w:rPr>
                <w:b/>
                <w:bCs/>
              </w:rPr>
              <w:t>Обмен информацией о надлежащей практике</w:t>
            </w:r>
          </w:p>
        </w:tc>
      </w:tr>
      <w:tr w:rsidR="00A74B37" w:rsidRPr="00C34ABE" w14:paraId="3423D2FC" w14:textId="77777777" w:rsidTr="009851F7">
        <w:tc>
          <w:tcPr>
            <w:tcW w:w="2667" w:type="dxa"/>
            <w:shd w:val="clear" w:color="auto" w:fill="auto"/>
          </w:tcPr>
          <w:p w14:paraId="314425F9" w14:textId="77777777" w:rsidR="00A74B37" w:rsidRPr="00BD70F8" w:rsidRDefault="00A74B37" w:rsidP="00563FD5">
            <w:pPr>
              <w:spacing w:before="40" w:after="120"/>
              <w:ind w:left="57" w:right="113"/>
            </w:pPr>
          </w:p>
        </w:tc>
        <w:tc>
          <w:tcPr>
            <w:tcW w:w="840" w:type="dxa"/>
            <w:shd w:val="clear" w:color="auto" w:fill="auto"/>
          </w:tcPr>
          <w:p w14:paraId="1E717EE7" w14:textId="77777777" w:rsidR="00A74B37" w:rsidRPr="00850C80" w:rsidRDefault="00A74B37" w:rsidP="00563FD5">
            <w:pPr>
              <w:spacing w:before="40" w:after="120"/>
              <w:ind w:left="57" w:right="113"/>
              <w:rPr>
                <w:b/>
                <w:bCs/>
              </w:rPr>
            </w:pPr>
            <w:r>
              <w:rPr>
                <w:b/>
                <w:bCs/>
              </w:rPr>
              <w:t>d)</w:t>
            </w:r>
          </w:p>
        </w:tc>
        <w:tc>
          <w:tcPr>
            <w:tcW w:w="4997" w:type="dxa"/>
            <w:shd w:val="clear" w:color="auto" w:fill="auto"/>
          </w:tcPr>
          <w:p w14:paraId="031E154D" w14:textId="1506D0D4" w:rsidR="00A74B37" w:rsidRPr="00BD70F8" w:rsidRDefault="00A74B37" w:rsidP="00563FD5">
            <w:pPr>
              <w:spacing w:before="40" w:after="120"/>
              <w:ind w:left="57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Содействие </w:t>
            </w:r>
            <w:r w:rsidR="009851F7">
              <w:rPr>
                <w:b/>
                <w:bCs/>
              </w:rPr>
              <w:t xml:space="preserve">практическому </w:t>
            </w:r>
            <w:r>
              <w:rPr>
                <w:b/>
                <w:bCs/>
              </w:rPr>
              <w:t>применению Протокола и Конвенции</w:t>
            </w:r>
          </w:p>
        </w:tc>
      </w:tr>
      <w:tr w:rsidR="00A74B37" w:rsidRPr="00850C80" w14:paraId="384D7490" w14:textId="77777777" w:rsidTr="009851F7">
        <w:tc>
          <w:tcPr>
            <w:tcW w:w="2667" w:type="dxa"/>
            <w:shd w:val="clear" w:color="auto" w:fill="auto"/>
          </w:tcPr>
          <w:p w14:paraId="5D61E73D" w14:textId="77777777" w:rsidR="00A74B37" w:rsidRPr="00850C80" w:rsidRDefault="00A74B37" w:rsidP="00563FD5">
            <w:pPr>
              <w:spacing w:before="40" w:after="120"/>
              <w:ind w:left="57" w:right="113"/>
              <w:rPr>
                <w:b/>
              </w:rPr>
            </w:pPr>
            <w:r>
              <w:rPr>
                <w:b/>
                <w:bCs/>
              </w:rPr>
              <w:t>Сегмент высокого уровня</w:t>
            </w:r>
          </w:p>
        </w:tc>
        <w:tc>
          <w:tcPr>
            <w:tcW w:w="840" w:type="dxa"/>
            <w:shd w:val="clear" w:color="auto" w:fill="auto"/>
          </w:tcPr>
          <w:p w14:paraId="0FF0E9E7" w14:textId="77777777" w:rsidR="00A74B37" w:rsidRPr="00850C80" w:rsidRDefault="00A74B37" w:rsidP="00563FD5">
            <w:pPr>
              <w:spacing w:before="40" w:after="120"/>
              <w:ind w:left="57" w:right="113"/>
            </w:pPr>
          </w:p>
        </w:tc>
        <w:tc>
          <w:tcPr>
            <w:tcW w:w="4997" w:type="dxa"/>
            <w:shd w:val="clear" w:color="auto" w:fill="auto"/>
          </w:tcPr>
          <w:p w14:paraId="2849F51F" w14:textId="77777777" w:rsidR="00A74B37" w:rsidRPr="00850C80" w:rsidRDefault="00A74B37" w:rsidP="00563FD5">
            <w:pPr>
              <w:spacing w:before="40" w:after="120"/>
              <w:ind w:left="57" w:right="113"/>
            </w:pPr>
          </w:p>
        </w:tc>
      </w:tr>
      <w:tr w:rsidR="00A74B37" w:rsidRPr="00C34ABE" w14:paraId="49A2CB1A" w14:textId="77777777" w:rsidTr="009851F7">
        <w:tc>
          <w:tcPr>
            <w:tcW w:w="2667" w:type="dxa"/>
            <w:shd w:val="clear" w:color="auto" w:fill="auto"/>
          </w:tcPr>
          <w:p w14:paraId="0E7D8B09" w14:textId="77777777" w:rsidR="00A74B37" w:rsidRPr="00850C80" w:rsidRDefault="00A74B37" w:rsidP="00563FD5">
            <w:pPr>
              <w:spacing w:before="40" w:after="120"/>
              <w:ind w:left="57" w:right="113"/>
            </w:pPr>
            <w:r>
              <w:t>15 ч 00 мин — 15 ч 30 мин</w:t>
            </w:r>
          </w:p>
        </w:tc>
        <w:tc>
          <w:tcPr>
            <w:tcW w:w="840" w:type="dxa"/>
            <w:shd w:val="clear" w:color="auto" w:fill="auto"/>
          </w:tcPr>
          <w:p w14:paraId="014BA021" w14:textId="77777777" w:rsidR="00A74B37" w:rsidRPr="00850C80" w:rsidRDefault="00A74B37" w:rsidP="00563FD5">
            <w:pPr>
              <w:spacing w:before="40" w:after="120"/>
              <w:ind w:left="57" w:right="113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997" w:type="dxa"/>
            <w:shd w:val="clear" w:color="auto" w:fill="auto"/>
          </w:tcPr>
          <w:p w14:paraId="4D4ACCE2" w14:textId="77777777" w:rsidR="00A74B37" w:rsidRPr="00BD70F8" w:rsidRDefault="00A74B37" w:rsidP="00563FD5">
            <w:pPr>
              <w:spacing w:before="40" w:after="120"/>
              <w:ind w:left="57" w:right="113"/>
              <w:rPr>
                <w:b/>
                <w:bCs/>
              </w:rPr>
            </w:pPr>
            <w:r>
              <w:rPr>
                <w:b/>
                <w:bCs/>
              </w:rPr>
              <w:t>Церемония открытия сегмента высокого уровня</w:t>
            </w:r>
          </w:p>
        </w:tc>
      </w:tr>
      <w:tr w:rsidR="00A74B37" w:rsidRPr="00C34ABE" w14:paraId="3AA1F6EF" w14:textId="77777777" w:rsidTr="009851F7">
        <w:tc>
          <w:tcPr>
            <w:tcW w:w="2667" w:type="dxa"/>
            <w:shd w:val="clear" w:color="auto" w:fill="auto"/>
          </w:tcPr>
          <w:p w14:paraId="055670F3" w14:textId="77777777" w:rsidR="00A74B37" w:rsidRPr="00BD70F8" w:rsidRDefault="00A74B37" w:rsidP="00563FD5">
            <w:pPr>
              <w:spacing w:before="40" w:after="120"/>
              <w:ind w:left="57" w:right="113"/>
              <w:rPr>
                <w:b/>
                <w:bCs/>
              </w:rPr>
            </w:pPr>
          </w:p>
        </w:tc>
        <w:tc>
          <w:tcPr>
            <w:tcW w:w="840" w:type="dxa"/>
            <w:shd w:val="clear" w:color="auto" w:fill="auto"/>
          </w:tcPr>
          <w:p w14:paraId="6037DF36" w14:textId="77777777" w:rsidR="00A74B37" w:rsidRPr="00850C80" w:rsidRDefault="00A74B37" w:rsidP="00563FD5">
            <w:pPr>
              <w:spacing w:before="40" w:after="120"/>
              <w:ind w:left="57" w:right="113"/>
              <w:rPr>
                <w:b/>
                <w:bCs/>
              </w:rPr>
            </w:pPr>
            <w:r>
              <w:rPr>
                <w:b/>
                <w:bCs/>
              </w:rPr>
              <w:t>a)</w:t>
            </w:r>
          </w:p>
        </w:tc>
        <w:tc>
          <w:tcPr>
            <w:tcW w:w="4997" w:type="dxa"/>
            <w:shd w:val="clear" w:color="auto" w:fill="auto"/>
          </w:tcPr>
          <w:p w14:paraId="5A7AF8A7" w14:textId="77777777" w:rsidR="00A74B37" w:rsidRPr="00BD70F8" w:rsidRDefault="00A74B37" w:rsidP="00563FD5">
            <w:pPr>
              <w:spacing w:before="40" w:after="120"/>
              <w:ind w:left="57" w:right="113"/>
              <w:rPr>
                <w:b/>
                <w:bCs/>
              </w:rPr>
            </w:pPr>
            <w:r>
              <w:rPr>
                <w:b/>
                <w:bCs/>
              </w:rPr>
              <w:t>Выборы должностных лиц сегмента высокого уровня</w:t>
            </w:r>
          </w:p>
        </w:tc>
      </w:tr>
      <w:tr w:rsidR="00A74B37" w:rsidRPr="00850C80" w14:paraId="1F9AD416" w14:textId="77777777" w:rsidTr="009851F7">
        <w:tc>
          <w:tcPr>
            <w:tcW w:w="2667" w:type="dxa"/>
            <w:shd w:val="clear" w:color="auto" w:fill="auto"/>
          </w:tcPr>
          <w:p w14:paraId="728B079D" w14:textId="77777777" w:rsidR="00A74B37" w:rsidRPr="00BD70F8" w:rsidRDefault="00A74B37" w:rsidP="00563FD5">
            <w:pPr>
              <w:spacing w:before="40" w:after="120"/>
              <w:ind w:left="57" w:right="113"/>
              <w:rPr>
                <w:b/>
                <w:bCs/>
              </w:rPr>
            </w:pPr>
          </w:p>
        </w:tc>
        <w:tc>
          <w:tcPr>
            <w:tcW w:w="840" w:type="dxa"/>
            <w:shd w:val="clear" w:color="auto" w:fill="auto"/>
          </w:tcPr>
          <w:p w14:paraId="5AAFF53D" w14:textId="77777777" w:rsidR="00A74B37" w:rsidRPr="00850C80" w:rsidRDefault="00A74B37" w:rsidP="00563FD5">
            <w:pPr>
              <w:spacing w:before="40" w:after="120"/>
              <w:ind w:left="57" w:right="113"/>
              <w:rPr>
                <w:b/>
                <w:bCs/>
              </w:rPr>
            </w:pPr>
            <w:r>
              <w:rPr>
                <w:b/>
                <w:bCs/>
              </w:rPr>
              <w:t>b)</w:t>
            </w:r>
          </w:p>
        </w:tc>
        <w:tc>
          <w:tcPr>
            <w:tcW w:w="4997" w:type="dxa"/>
            <w:shd w:val="clear" w:color="auto" w:fill="auto"/>
          </w:tcPr>
          <w:p w14:paraId="2B6011E2" w14:textId="77777777" w:rsidR="00A74B37" w:rsidRPr="00850C80" w:rsidRDefault="00A74B37" w:rsidP="00563FD5">
            <w:pPr>
              <w:spacing w:before="40" w:after="120"/>
              <w:ind w:left="57" w:right="113"/>
              <w:rPr>
                <w:b/>
                <w:bCs/>
              </w:rPr>
            </w:pPr>
            <w:r>
              <w:rPr>
                <w:b/>
                <w:bCs/>
              </w:rPr>
              <w:t>Вступительные речи</w:t>
            </w:r>
          </w:p>
        </w:tc>
      </w:tr>
      <w:tr w:rsidR="00A74B37" w:rsidRPr="00C34ABE" w14:paraId="1B28E46E" w14:textId="77777777" w:rsidTr="009851F7">
        <w:tc>
          <w:tcPr>
            <w:tcW w:w="2667" w:type="dxa"/>
            <w:shd w:val="clear" w:color="auto" w:fill="auto"/>
          </w:tcPr>
          <w:p w14:paraId="11C70053" w14:textId="77777777" w:rsidR="00A74B37" w:rsidRPr="00850C80" w:rsidRDefault="00A74B37" w:rsidP="00563FD5">
            <w:pPr>
              <w:spacing w:before="40" w:after="120"/>
              <w:ind w:left="57" w:right="113"/>
            </w:pPr>
            <w:r>
              <w:t>15 ч 30 мин — 17 ч 30 мин</w:t>
            </w:r>
          </w:p>
        </w:tc>
        <w:tc>
          <w:tcPr>
            <w:tcW w:w="840" w:type="dxa"/>
            <w:shd w:val="clear" w:color="auto" w:fill="auto"/>
          </w:tcPr>
          <w:p w14:paraId="1A6429B3" w14:textId="77777777" w:rsidR="00A74B37" w:rsidRPr="00850C80" w:rsidRDefault="00A74B37" w:rsidP="00563FD5">
            <w:pPr>
              <w:spacing w:before="40" w:after="120"/>
              <w:ind w:left="57" w:right="113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997" w:type="dxa"/>
            <w:shd w:val="clear" w:color="auto" w:fill="auto"/>
          </w:tcPr>
          <w:p w14:paraId="0FA07EB0" w14:textId="77777777" w:rsidR="00A74B37" w:rsidRPr="00BD70F8" w:rsidRDefault="00A74B37" w:rsidP="00563FD5">
            <w:pPr>
              <w:spacing w:before="40" w:after="120"/>
              <w:ind w:left="57" w:right="113"/>
              <w:rPr>
                <w:b/>
                <w:bCs/>
              </w:rPr>
            </w:pPr>
            <w:r>
              <w:rPr>
                <w:b/>
                <w:bCs/>
              </w:rPr>
              <w:t>Мероприятие высокого уровня, посвященное вкладу Конвенции и Протокола в энергетический переход, экономику замкнутого цикла и зеленое финансирование</w:t>
            </w:r>
          </w:p>
        </w:tc>
      </w:tr>
      <w:tr w:rsidR="00A74B37" w:rsidRPr="00C34ABE" w14:paraId="5CC31F8E" w14:textId="77777777" w:rsidTr="009851F7">
        <w:tc>
          <w:tcPr>
            <w:tcW w:w="2667" w:type="dxa"/>
            <w:shd w:val="clear" w:color="auto" w:fill="auto"/>
          </w:tcPr>
          <w:p w14:paraId="0AD0162C" w14:textId="77777777" w:rsidR="00A74B37" w:rsidRPr="00850C80" w:rsidRDefault="00A74B37" w:rsidP="00563FD5">
            <w:pPr>
              <w:spacing w:before="40" w:after="120"/>
              <w:ind w:left="57" w:right="113"/>
            </w:pPr>
            <w:r>
              <w:t>17 ч 30 мин — 18 ч 00 мин</w:t>
            </w:r>
          </w:p>
        </w:tc>
        <w:tc>
          <w:tcPr>
            <w:tcW w:w="840" w:type="dxa"/>
            <w:shd w:val="clear" w:color="auto" w:fill="auto"/>
          </w:tcPr>
          <w:p w14:paraId="6BEF5107" w14:textId="77777777" w:rsidR="00A74B37" w:rsidRPr="00850C80" w:rsidRDefault="00A74B37" w:rsidP="00563FD5">
            <w:pPr>
              <w:spacing w:before="40" w:after="120"/>
              <w:ind w:left="57" w:right="113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997" w:type="dxa"/>
            <w:shd w:val="clear" w:color="auto" w:fill="auto"/>
          </w:tcPr>
          <w:p w14:paraId="5704587A" w14:textId="77777777" w:rsidR="00A74B37" w:rsidRPr="00BD70F8" w:rsidRDefault="00A74B37" w:rsidP="00563FD5">
            <w:pPr>
              <w:spacing w:before="40" w:after="120"/>
              <w:ind w:left="57" w:right="113"/>
              <w:rPr>
                <w:b/>
                <w:bCs/>
              </w:rPr>
            </w:pPr>
            <w:r>
              <w:rPr>
                <w:b/>
                <w:bCs/>
              </w:rPr>
              <w:t>Заявления министров и представителей высокого уровня</w:t>
            </w:r>
            <w:r>
              <w:t xml:space="preserve"> </w:t>
            </w:r>
          </w:p>
        </w:tc>
      </w:tr>
      <w:tr w:rsidR="00A74B37" w:rsidRPr="00850C80" w14:paraId="69FFBBBC" w14:textId="77777777" w:rsidTr="009851F7">
        <w:tc>
          <w:tcPr>
            <w:tcW w:w="2667" w:type="dxa"/>
            <w:shd w:val="clear" w:color="auto" w:fill="auto"/>
          </w:tcPr>
          <w:p w14:paraId="449E5F41" w14:textId="77777777" w:rsidR="00A74B37" w:rsidRPr="00850C80" w:rsidRDefault="00A74B37" w:rsidP="00563FD5">
            <w:pPr>
              <w:spacing w:before="40" w:after="120"/>
              <w:ind w:left="57" w:right="113"/>
            </w:pPr>
            <w:r>
              <w:rPr>
                <w:b/>
                <w:bCs/>
              </w:rPr>
              <w:t>Пятница, 15 декабря</w:t>
            </w:r>
          </w:p>
        </w:tc>
        <w:tc>
          <w:tcPr>
            <w:tcW w:w="840" w:type="dxa"/>
            <w:shd w:val="clear" w:color="auto" w:fill="auto"/>
          </w:tcPr>
          <w:p w14:paraId="0AB92432" w14:textId="77777777" w:rsidR="00A74B37" w:rsidRPr="00850C80" w:rsidRDefault="00A74B37" w:rsidP="00563FD5">
            <w:pPr>
              <w:spacing w:before="40" w:after="120"/>
              <w:ind w:left="57" w:right="113"/>
            </w:pPr>
          </w:p>
        </w:tc>
        <w:tc>
          <w:tcPr>
            <w:tcW w:w="4997" w:type="dxa"/>
            <w:shd w:val="clear" w:color="auto" w:fill="auto"/>
          </w:tcPr>
          <w:p w14:paraId="7BAE54FF" w14:textId="77777777" w:rsidR="00A74B37" w:rsidRPr="00850C80" w:rsidRDefault="00A74B37" w:rsidP="00563FD5">
            <w:pPr>
              <w:spacing w:before="40" w:after="120"/>
              <w:ind w:left="57" w:right="113"/>
            </w:pPr>
          </w:p>
        </w:tc>
      </w:tr>
      <w:tr w:rsidR="00A74B37" w:rsidRPr="00850C80" w14:paraId="4F7EC1DB" w14:textId="77777777" w:rsidTr="009851F7">
        <w:tc>
          <w:tcPr>
            <w:tcW w:w="2667" w:type="dxa"/>
            <w:shd w:val="clear" w:color="auto" w:fill="auto"/>
          </w:tcPr>
          <w:p w14:paraId="12D21A4E" w14:textId="77777777" w:rsidR="00A74B37" w:rsidRPr="00850C80" w:rsidRDefault="00A74B37" w:rsidP="00563FD5">
            <w:pPr>
              <w:spacing w:before="40" w:after="120"/>
              <w:ind w:left="57" w:right="113"/>
            </w:pPr>
            <w:r>
              <w:t>10 ч 00 мин — 11 ч 00 мин</w:t>
            </w:r>
          </w:p>
        </w:tc>
        <w:tc>
          <w:tcPr>
            <w:tcW w:w="840" w:type="dxa"/>
            <w:shd w:val="clear" w:color="auto" w:fill="auto"/>
          </w:tcPr>
          <w:p w14:paraId="2147D13E" w14:textId="77777777" w:rsidR="00A74B37" w:rsidRPr="00850C80" w:rsidRDefault="00A74B37" w:rsidP="00563FD5">
            <w:pPr>
              <w:spacing w:before="40" w:after="120"/>
              <w:ind w:left="57" w:right="113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997" w:type="dxa"/>
            <w:shd w:val="clear" w:color="auto" w:fill="auto"/>
          </w:tcPr>
          <w:p w14:paraId="5B33061F" w14:textId="5B0A3CC3" w:rsidR="00A74B37" w:rsidRPr="00850C80" w:rsidRDefault="009851F7" w:rsidP="00563FD5">
            <w:pPr>
              <w:spacing w:before="40" w:after="120"/>
              <w:ind w:left="57" w:right="113"/>
              <w:rPr>
                <w:b/>
                <w:bCs/>
              </w:rPr>
            </w:pPr>
            <w:r>
              <w:rPr>
                <w:b/>
                <w:bCs/>
              </w:rPr>
              <w:t>Утверждение</w:t>
            </w:r>
            <w:r w:rsidR="00A74B37">
              <w:rPr>
                <w:b/>
                <w:bCs/>
              </w:rPr>
              <w:t xml:space="preserve"> решений</w:t>
            </w:r>
            <w:r w:rsidR="00A74B37">
              <w:t xml:space="preserve"> </w:t>
            </w:r>
          </w:p>
        </w:tc>
      </w:tr>
      <w:tr w:rsidR="00A74B37" w:rsidRPr="00850C80" w14:paraId="4AAE2023" w14:textId="77777777" w:rsidTr="009851F7">
        <w:tc>
          <w:tcPr>
            <w:tcW w:w="2667" w:type="dxa"/>
            <w:shd w:val="clear" w:color="auto" w:fill="auto"/>
          </w:tcPr>
          <w:p w14:paraId="4CDFCC4B" w14:textId="77777777" w:rsidR="00A74B37" w:rsidRPr="00850C80" w:rsidRDefault="00A74B37" w:rsidP="00563FD5">
            <w:pPr>
              <w:spacing w:before="40" w:after="120"/>
              <w:ind w:left="57" w:right="113"/>
            </w:pPr>
          </w:p>
        </w:tc>
        <w:tc>
          <w:tcPr>
            <w:tcW w:w="840" w:type="dxa"/>
            <w:shd w:val="clear" w:color="auto" w:fill="auto"/>
          </w:tcPr>
          <w:p w14:paraId="40AD3C00" w14:textId="77777777" w:rsidR="00A74B37" w:rsidRPr="00850C80" w:rsidRDefault="00A74B37" w:rsidP="00563FD5">
            <w:pPr>
              <w:spacing w:before="40" w:after="120"/>
              <w:ind w:left="57" w:right="113"/>
              <w:rPr>
                <w:b/>
                <w:bCs/>
              </w:rPr>
            </w:pPr>
            <w:r>
              <w:rPr>
                <w:b/>
                <w:bCs/>
              </w:rPr>
              <w:t>a)</w:t>
            </w:r>
          </w:p>
        </w:tc>
        <w:tc>
          <w:tcPr>
            <w:tcW w:w="4997" w:type="dxa"/>
            <w:shd w:val="clear" w:color="auto" w:fill="auto"/>
          </w:tcPr>
          <w:p w14:paraId="50E3B546" w14:textId="77777777" w:rsidR="00A74B37" w:rsidRPr="00850C80" w:rsidRDefault="00A74B37" w:rsidP="00563FD5">
            <w:pPr>
              <w:spacing w:before="40" w:after="120"/>
              <w:ind w:left="57" w:right="113"/>
              <w:rPr>
                <w:b/>
                <w:bCs/>
              </w:rPr>
            </w:pPr>
            <w:r>
              <w:rPr>
                <w:b/>
                <w:bCs/>
              </w:rPr>
              <w:t>Решения, принимаемые совместно</w:t>
            </w:r>
          </w:p>
        </w:tc>
      </w:tr>
      <w:tr w:rsidR="00A74B37" w:rsidRPr="00C34ABE" w14:paraId="7F5237C5" w14:textId="77777777" w:rsidTr="009851F7">
        <w:tc>
          <w:tcPr>
            <w:tcW w:w="2667" w:type="dxa"/>
            <w:shd w:val="clear" w:color="auto" w:fill="auto"/>
          </w:tcPr>
          <w:p w14:paraId="1513B329" w14:textId="77777777" w:rsidR="00A74B37" w:rsidRPr="00850C80" w:rsidRDefault="00A74B37" w:rsidP="00563FD5">
            <w:pPr>
              <w:spacing w:before="40" w:after="120"/>
              <w:ind w:left="57" w:right="113"/>
            </w:pPr>
          </w:p>
        </w:tc>
        <w:tc>
          <w:tcPr>
            <w:tcW w:w="840" w:type="dxa"/>
            <w:shd w:val="clear" w:color="auto" w:fill="auto"/>
          </w:tcPr>
          <w:p w14:paraId="2FCCFA92" w14:textId="77777777" w:rsidR="00A74B37" w:rsidRPr="00850C80" w:rsidRDefault="00A74B37" w:rsidP="00563FD5">
            <w:pPr>
              <w:spacing w:before="40" w:after="120"/>
              <w:ind w:left="57" w:right="113"/>
              <w:rPr>
                <w:b/>
                <w:bCs/>
              </w:rPr>
            </w:pPr>
            <w:r>
              <w:rPr>
                <w:b/>
                <w:bCs/>
              </w:rPr>
              <w:t>b)</w:t>
            </w:r>
          </w:p>
        </w:tc>
        <w:tc>
          <w:tcPr>
            <w:tcW w:w="4997" w:type="dxa"/>
            <w:shd w:val="clear" w:color="auto" w:fill="auto"/>
          </w:tcPr>
          <w:p w14:paraId="65B5823C" w14:textId="77777777" w:rsidR="00A74B37" w:rsidRPr="00BD70F8" w:rsidRDefault="00A74B37" w:rsidP="00563FD5">
            <w:pPr>
              <w:spacing w:before="40" w:after="120"/>
              <w:ind w:left="57" w:right="113"/>
              <w:rPr>
                <w:b/>
                <w:bCs/>
              </w:rPr>
            </w:pPr>
            <w:r>
              <w:rPr>
                <w:b/>
                <w:bCs/>
              </w:rPr>
              <w:t>Решения, принимаемые Совещанием Сторон Конвенции</w:t>
            </w:r>
          </w:p>
        </w:tc>
      </w:tr>
      <w:tr w:rsidR="00A74B37" w:rsidRPr="00C34ABE" w14:paraId="015FEAA3" w14:textId="77777777" w:rsidTr="009851F7">
        <w:tc>
          <w:tcPr>
            <w:tcW w:w="2667" w:type="dxa"/>
            <w:shd w:val="clear" w:color="auto" w:fill="auto"/>
          </w:tcPr>
          <w:p w14:paraId="10328A10" w14:textId="77777777" w:rsidR="00A74B37" w:rsidRPr="00BD70F8" w:rsidRDefault="00A74B37" w:rsidP="00563FD5">
            <w:pPr>
              <w:spacing w:before="40" w:after="120"/>
              <w:ind w:left="57" w:right="113"/>
            </w:pPr>
          </w:p>
        </w:tc>
        <w:tc>
          <w:tcPr>
            <w:tcW w:w="840" w:type="dxa"/>
            <w:shd w:val="clear" w:color="auto" w:fill="auto"/>
          </w:tcPr>
          <w:p w14:paraId="7DE74746" w14:textId="77777777" w:rsidR="00A74B37" w:rsidRPr="00850C80" w:rsidRDefault="00A74B37" w:rsidP="00563FD5">
            <w:pPr>
              <w:spacing w:before="40" w:after="120"/>
              <w:ind w:left="57" w:right="113"/>
              <w:rPr>
                <w:b/>
                <w:bCs/>
              </w:rPr>
            </w:pPr>
            <w:r>
              <w:rPr>
                <w:b/>
                <w:bCs/>
              </w:rPr>
              <w:t>c)</w:t>
            </w:r>
          </w:p>
        </w:tc>
        <w:tc>
          <w:tcPr>
            <w:tcW w:w="4997" w:type="dxa"/>
            <w:shd w:val="clear" w:color="auto" w:fill="auto"/>
          </w:tcPr>
          <w:p w14:paraId="2CA642DD" w14:textId="77777777" w:rsidR="00A74B37" w:rsidRPr="00BD70F8" w:rsidRDefault="00A74B37" w:rsidP="00563FD5">
            <w:pPr>
              <w:spacing w:before="40" w:after="120"/>
              <w:ind w:left="57" w:right="113"/>
              <w:rPr>
                <w:b/>
                <w:bCs/>
              </w:rPr>
            </w:pPr>
            <w:r>
              <w:rPr>
                <w:b/>
                <w:bCs/>
              </w:rPr>
              <w:t>Решения, принимаемые Совещанием Сторон Протокола</w:t>
            </w:r>
          </w:p>
        </w:tc>
      </w:tr>
      <w:tr w:rsidR="00A74B37" w:rsidRPr="00850C80" w14:paraId="18F78637" w14:textId="77777777" w:rsidTr="009851F7">
        <w:tc>
          <w:tcPr>
            <w:tcW w:w="2667" w:type="dxa"/>
            <w:shd w:val="clear" w:color="auto" w:fill="auto"/>
          </w:tcPr>
          <w:p w14:paraId="57B9143A" w14:textId="77777777" w:rsidR="00A74B37" w:rsidRPr="00850C80" w:rsidRDefault="00A74B37" w:rsidP="00563FD5">
            <w:pPr>
              <w:spacing w:before="40" w:after="120"/>
              <w:ind w:left="57" w:right="113"/>
            </w:pPr>
            <w:r>
              <w:t>11 ч 00 мин — 11 ч 15 мин</w:t>
            </w:r>
          </w:p>
        </w:tc>
        <w:tc>
          <w:tcPr>
            <w:tcW w:w="840" w:type="dxa"/>
            <w:shd w:val="clear" w:color="auto" w:fill="auto"/>
          </w:tcPr>
          <w:p w14:paraId="7249EAEE" w14:textId="77777777" w:rsidR="00A74B37" w:rsidRPr="00850C80" w:rsidRDefault="00A74B37" w:rsidP="00563FD5">
            <w:pPr>
              <w:spacing w:before="40" w:after="120"/>
              <w:ind w:left="57" w:right="113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997" w:type="dxa"/>
            <w:shd w:val="clear" w:color="auto" w:fill="auto"/>
          </w:tcPr>
          <w:p w14:paraId="18C6AD6A" w14:textId="77777777" w:rsidR="00A74B37" w:rsidRPr="00850C80" w:rsidRDefault="00A74B37" w:rsidP="00563FD5">
            <w:pPr>
              <w:spacing w:before="40" w:after="120"/>
              <w:ind w:left="57" w:right="113"/>
              <w:rPr>
                <w:b/>
                <w:bCs/>
              </w:rPr>
            </w:pPr>
            <w:r>
              <w:rPr>
                <w:b/>
                <w:bCs/>
              </w:rPr>
              <w:t>Принятие декларации</w:t>
            </w:r>
            <w:r>
              <w:t xml:space="preserve"> </w:t>
            </w:r>
          </w:p>
        </w:tc>
      </w:tr>
      <w:tr w:rsidR="00A74B37" w:rsidRPr="00C34ABE" w14:paraId="1444FAB2" w14:textId="77777777" w:rsidTr="009851F7">
        <w:tc>
          <w:tcPr>
            <w:tcW w:w="2667" w:type="dxa"/>
            <w:shd w:val="clear" w:color="auto" w:fill="auto"/>
          </w:tcPr>
          <w:p w14:paraId="6AE4A320" w14:textId="77777777" w:rsidR="00A74B37" w:rsidRPr="00850C80" w:rsidRDefault="00A74B37" w:rsidP="00563FD5">
            <w:pPr>
              <w:spacing w:before="40" w:after="120"/>
              <w:ind w:left="57" w:right="113"/>
            </w:pPr>
            <w:r>
              <w:t>11 ч 15 мин — 11 ч 45 мин</w:t>
            </w:r>
          </w:p>
        </w:tc>
        <w:tc>
          <w:tcPr>
            <w:tcW w:w="840" w:type="dxa"/>
            <w:shd w:val="clear" w:color="auto" w:fill="auto"/>
          </w:tcPr>
          <w:p w14:paraId="6052F6D6" w14:textId="77777777" w:rsidR="00A74B37" w:rsidRPr="00850C80" w:rsidRDefault="00A74B37" w:rsidP="00563FD5">
            <w:pPr>
              <w:spacing w:before="40" w:after="120"/>
              <w:ind w:left="57" w:right="113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997" w:type="dxa"/>
            <w:shd w:val="clear" w:color="auto" w:fill="auto"/>
          </w:tcPr>
          <w:p w14:paraId="69D46574" w14:textId="77777777" w:rsidR="00A74B37" w:rsidRPr="00BD70F8" w:rsidRDefault="00A74B37" w:rsidP="00563FD5">
            <w:pPr>
              <w:spacing w:before="40" w:after="120"/>
              <w:ind w:left="57" w:right="113"/>
              <w:rPr>
                <w:b/>
                <w:bCs/>
              </w:rPr>
            </w:pPr>
            <w:r>
              <w:rPr>
                <w:b/>
                <w:bCs/>
              </w:rPr>
              <w:t>Выборы должностных лиц на следующий межсессионный период</w:t>
            </w:r>
            <w:r>
              <w:t xml:space="preserve"> </w:t>
            </w:r>
          </w:p>
        </w:tc>
      </w:tr>
      <w:tr w:rsidR="00A74B37" w:rsidRPr="00C34ABE" w14:paraId="49CCB924" w14:textId="77777777" w:rsidTr="009851F7">
        <w:tc>
          <w:tcPr>
            <w:tcW w:w="2667" w:type="dxa"/>
            <w:shd w:val="clear" w:color="auto" w:fill="auto"/>
          </w:tcPr>
          <w:p w14:paraId="35523331" w14:textId="77777777" w:rsidR="00A74B37" w:rsidRPr="00850C80" w:rsidRDefault="00A74B37" w:rsidP="00563FD5">
            <w:pPr>
              <w:spacing w:before="40" w:after="120"/>
              <w:ind w:left="57" w:right="113"/>
            </w:pPr>
            <w:r>
              <w:t xml:space="preserve">11 ч 45 мин — 12 ч 00 мин </w:t>
            </w:r>
          </w:p>
        </w:tc>
        <w:tc>
          <w:tcPr>
            <w:tcW w:w="840" w:type="dxa"/>
            <w:shd w:val="clear" w:color="auto" w:fill="auto"/>
          </w:tcPr>
          <w:p w14:paraId="2D829EF1" w14:textId="77777777" w:rsidR="00A74B37" w:rsidRPr="00850C80" w:rsidRDefault="00A74B37" w:rsidP="00563FD5">
            <w:pPr>
              <w:spacing w:before="40" w:after="120"/>
              <w:ind w:left="57" w:right="113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997" w:type="dxa"/>
            <w:shd w:val="clear" w:color="auto" w:fill="auto"/>
          </w:tcPr>
          <w:p w14:paraId="0718499D" w14:textId="77777777" w:rsidR="00A74B37" w:rsidRPr="00BD70F8" w:rsidRDefault="00A74B37" w:rsidP="00563FD5">
            <w:pPr>
              <w:spacing w:before="40" w:after="120"/>
              <w:ind w:left="57" w:right="113"/>
              <w:rPr>
                <w:b/>
                <w:bCs/>
              </w:rPr>
            </w:pPr>
            <w:r>
              <w:rPr>
                <w:b/>
                <w:bCs/>
              </w:rPr>
              <w:t>Сроки и место проведения следующих сессий</w:t>
            </w:r>
            <w:r>
              <w:t xml:space="preserve"> </w:t>
            </w:r>
          </w:p>
        </w:tc>
      </w:tr>
      <w:tr w:rsidR="00A74B37" w:rsidRPr="00850C80" w14:paraId="0802DB49" w14:textId="77777777" w:rsidTr="009851F7">
        <w:tc>
          <w:tcPr>
            <w:tcW w:w="2667" w:type="dxa"/>
            <w:shd w:val="clear" w:color="auto" w:fill="auto"/>
          </w:tcPr>
          <w:p w14:paraId="4DE78141" w14:textId="77777777" w:rsidR="00A74B37" w:rsidRPr="00850C80" w:rsidRDefault="00A74B37" w:rsidP="00563FD5">
            <w:pPr>
              <w:spacing w:before="40" w:after="120"/>
              <w:ind w:left="57" w:right="113"/>
            </w:pPr>
            <w:r>
              <w:t>12 ч 00 мин — 12 ч 15 мин</w:t>
            </w:r>
          </w:p>
        </w:tc>
        <w:tc>
          <w:tcPr>
            <w:tcW w:w="840" w:type="dxa"/>
            <w:shd w:val="clear" w:color="auto" w:fill="auto"/>
          </w:tcPr>
          <w:p w14:paraId="45567906" w14:textId="77777777" w:rsidR="00A74B37" w:rsidRPr="00850C80" w:rsidRDefault="00A74B37" w:rsidP="00563FD5">
            <w:pPr>
              <w:spacing w:before="40" w:after="120"/>
              <w:ind w:left="57" w:right="113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997" w:type="dxa"/>
            <w:shd w:val="clear" w:color="auto" w:fill="auto"/>
          </w:tcPr>
          <w:p w14:paraId="216DAFED" w14:textId="77777777" w:rsidR="00A74B37" w:rsidRPr="00850C80" w:rsidRDefault="00A74B37" w:rsidP="00563FD5">
            <w:pPr>
              <w:spacing w:before="40" w:after="120"/>
              <w:ind w:left="57" w:right="113"/>
              <w:rPr>
                <w:b/>
                <w:bCs/>
              </w:rPr>
            </w:pPr>
            <w:r>
              <w:rPr>
                <w:b/>
                <w:bCs/>
              </w:rPr>
              <w:t>Прочие вопросы</w:t>
            </w:r>
            <w:r>
              <w:t xml:space="preserve"> </w:t>
            </w:r>
          </w:p>
        </w:tc>
      </w:tr>
      <w:tr w:rsidR="00A74B37" w:rsidRPr="00850C80" w14:paraId="741870FE" w14:textId="77777777" w:rsidTr="009851F7">
        <w:tc>
          <w:tcPr>
            <w:tcW w:w="2667" w:type="dxa"/>
            <w:shd w:val="clear" w:color="auto" w:fill="auto"/>
          </w:tcPr>
          <w:p w14:paraId="70A33E3B" w14:textId="77777777" w:rsidR="00A74B37" w:rsidRPr="00850C80" w:rsidRDefault="00A74B37" w:rsidP="00563FD5">
            <w:pPr>
              <w:spacing w:before="40" w:after="120"/>
              <w:ind w:left="57" w:right="113"/>
            </w:pPr>
            <w:r>
              <w:t>12 ч 15 мин — 13 ч 00 мин</w:t>
            </w:r>
          </w:p>
        </w:tc>
        <w:tc>
          <w:tcPr>
            <w:tcW w:w="840" w:type="dxa"/>
            <w:shd w:val="clear" w:color="auto" w:fill="auto"/>
          </w:tcPr>
          <w:p w14:paraId="41975EE9" w14:textId="77777777" w:rsidR="00A74B37" w:rsidRPr="00850C80" w:rsidRDefault="00A74B37" w:rsidP="00563FD5">
            <w:pPr>
              <w:spacing w:before="40" w:after="120"/>
              <w:ind w:left="57" w:right="113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t xml:space="preserve"> </w:t>
            </w:r>
          </w:p>
        </w:tc>
        <w:tc>
          <w:tcPr>
            <w:tcW w:w="4997" w:type="dxa"/>
            <w:shd w:val="clear" w:color="auto" w:fill="auto"/>
          </w:tcPr>
          <w:p w14:paraId="6720E5B0" w14:textId="77777777" w:rsidR="00A74B37" w:rsidRPr="00850C80" w:rsidRDefault="00A74B37" w:rsidP="00563FD5">
            <w:pPr>
              <w:spacing w:before="40" w:after="120"/>
              <w:ind w:left="57" w:right="113"/>
              <w:rPr>
                <w:b/>
                <w:bCs/>
              </w:rPr>
            </w:pPr>
            <w:r>
              <w:rPr>
                <w:b/>
                <w:bCs/>
              </w:rPr>
              <w:t>Завершение работы сессии</w:t>
            </w:r>
            <w:r>
              <w:t xml:space="preserve"> </w:t>
            </w:r>
          </w:p>
        </w:tc>
      </w:tr>
      <w:tr w:rsidR="00A74B37" w:rsidRPr="00C34ABE" w14:paraId="3405C9AE" w14:textId="77777777" w:rsidTr="009851F7">
        <w:tc>
          <w:tcPr>
            <w:tcW w:w="2667" w:type="dxa"/>
            <w:shd w:val="clear" w:color="auto" w:fill="auto"/>
          </w:tcPr>
          <w:p w14:paraId="68B3BB3B" w14:textId="77777777" w:rsidR="00A74B37" w:rsidRPr="00850C80" w:rsidRDefault="00A74B37" w:rsidP="00563FD5">
            <w:pPr>
              <w:spacing w:before="40" w:after="120"/>
              <w:ind w:left="57" w:right="113"/>
            </w:pPr>
          </w:p>
        </w:tc>
        <w:tc>
          <w:tcPr>
            <w:tcW w:w="840" w:type="dxa"/>
            <w:shd w:val="clear" w:color="auto" w:fill="auto"/>
          </w:tcPr>
          <w:p w14:paraId="5222A31E" w14:textId="77777777" w:rsidR="00A74B37" w:rsidRPr="00850C80" w:rsidRDefault="00A74B37" w:rsidP="00563FD5">
            <w:pPr>
              <w:spacing w:before="40" w:after="120"/>
              <w:ind w:left="57" w:right="113"/>
              <w:rPr>
                <w:b/>
                <w:bCs/>
              </w:rPr>
            </w:pPr>
            <w:r>
              <w:rPr>
                <w:b/>
                <w:bCs/>
              </w:rPr>
              <w:t>a)</w:t>
            </w:r>
          </w:p>
        </w:tc>
        <w:tc>
          <w:tcPr>
            <w:tcW w:w="4997" w:type="dxa"/>
            <w:shd w:val="clear" w:color="auto" w:fill="auto"/>
          </w:tcPr>
          <w:p w14:paraId="15D8AA31" w14:textId="77777777" w:rsidR="00A74B37" w:rsidRPr="00BD70F8" w:rsidRDefault="00A74B37" w:rsidP="00563FD5">
            <w:pPr>
              <w:spacing w:before="40" w:after="120"/>
              <w:ind w:left="57" w:right="113"/>
              <w:rPr>
                <w:b/>
                <w:bCs/>
              </w:rPr>
            </w:pPr>
            <w:r>
              <w:rPr>
                <w:b/>
                <w:bCs/>
              </w:rPr>
              <w:t>Утверждение доклада о работе сессии</w:t>
            </w:r>
          </w:p>
        </w:tc>
      </w:tr>
      <w:tr w:rsidR="00A74B37" w:rsidRPr="00850C80" w14:paraId="24E014F4" w14:textId="77777777" w:rsidTr="009851F7">
        <w:tc>
          <w:tcPr>
            <w:tcW w:w="2667" w:type="dxa"/>
            <w:tcBorders>
              <w:bottom w:val="single" w:sz="12" w:space="0" w:color="auto"/>
            </w:tcBorders>
            <w:shd w:val="clear" w:color="auto" w:fill="auto"/>
          </w:tcPr>
          <w:p w14:paraId="5D16F4AC" w14:textId="77777777" w:rsidR="00A74B37" w:rsidRPr="00BD70F8" w:rsidRDefault="00A74B37" w:rsidP="00563FD5">
            <w:pPr>
              <w:spacing w:before="40" w:after="120"/>
              <w:ind w:left="57" w:right="113"/>
            </w:pPr>
          </w:p>
        </w:tc>
        <w:tc>
          <w:tcPr>
            <w:tcW w:w="840" w:type="dxa"/>
            <w:tcBorders>
              <w:bottom w:val="single" w:sz="12" w:space="0" w:color="auto"/>
            </w:tcBorders>
            <w:shd w:val="clear" w:color="auto" w:fill="auto"/>
          </w:tcPr>
          <w:p w14:paraId="54B549DE" w14:textId="77777777" w:rsidR="00A74B37" w:rsidRPr="00850C80" w:rsidRDefault="00A74B37" w:rsidP="00563FD5">
            <w:pPr>
              <w:spacing w:before="40" w:after="120"/>
              <w:ind w:left="57" w:right="113"/>
              <w:rPr>
                <w:b/>
                <w:bCs/>
              </w:rPr>
            </w:pPr>
            <w:r>
              <w:rPr>
                <w:b/>
                <w:bCs/>
              </w:rPr>
              <w:t>b)</w:t>
            </w:r>
          </w:p>
        </w:tc>
        <w:tc>
          <w:tcPr>
            <w:tcW w:w="4997" w:type="dxa"/>
            <w:tcBorders>
              <w:bottom w:val="single" w:sz="12" w:space="0" w:color="auto"/>
            </w:tcBorders>
            <w:shd w:val="clear" w:color="auto" w:fill="auto"/>
          </w:tcPr>
          <w:p w14:paraId="49DFAC41" w14:textId="77777777" w:rsidR="00A74B37" w:rsidRPr="00850C80" w:rsidRDefault="00A74B37" w:rsidP="00563FD5">
            <w:pPr>
              <w:spacing w:before="40" w:after="120"/>
              <w:ind w:left="57" w:right="113"/>
              <w:rPr>
                <w:b/>
                <w:bCs/>
              </w:rPr>
            </w:pPr>
            <w:r>
              <w:rPr>
                <w:b/>
                <w:bCs/>
              </w:rPr>
              <w:t>Закрытие сессии</w:t>
            </w:r>
          </w:p>
        </w:tc>
      </w:tr>
    </w:tbl>
    <w:p w14:paraId="53C378EF" w14:textId="77777777" w:rsidR="00AA2F63" w:rsidRDefault="00A74B37" w:rsidP="00A74B37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574229A" w14:textId="6AD6F6B5" w:rsidR="00E12C5F" w:rsidRPr="008D53B6" w:rsidRDefault="00E12C5F" w:rsidP="00D9145B"/>
    <w:sectPr w:rsidR="00E12C5F" w:rsidRPr="008D53B6" w:rsidSect="00F524B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5B07B" w14:textId="77777777" w:rsidR="00830728" w:rsidRPr="00A312BC" w:rsidRDefault="00830728" w:rsidP="00A312BC"/>
  </w:endnote>
  <w:endnote w:type="continuationSeparator" w:id="0">
    <w:p w14:paraId="3F4B7CAC" w14:textId="77777777" w:rsidR="00830728" w:rsidRPr="00A312BC" w:rsidRDefault="0083072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C96EC" w14:textId="5FCC342B" w:rsidR="00F524BB" w:rsidRPr="00F524BB" w:rsidRDefault="00F524BB">
    <w:pPr>
      <w:pStyle w:val="a8"/>
    </w:pPr>
    <w:r w:rsidRPr="00F524BB">
      <w:rPr>
        <w:b/>
        <w:sz w:val="18"/>
      </w:rPr>
      <w:fldChar w:fldCharType="begin"/>
    </w:r>
    <w:r w:rsidRPr="00F524BB">
      <w:rPr>
        <w:b/>
        <w:sz w:val="18"/>
      </w:rPr>
      <w:instrText xml:space="preserve"> PAGE  \* MERGEFORMAT </w:instrText>
    </w:r>
    <w:r w:rsidRPr="00F524BB">
      <w:rPr>
        <w:b/>
        <w:sz w:val="18"/>
      </w:rPr>
      <w:fldChar w:fldCharType="separate"/>
    </w:r>
    <w:r w:rsidRPr="00F524BB">
      <w:rPr>
        <w:b/>
        <w:noProof/>
        <w:sz w:val="18"/>
      </w:rPr>
      <w:t>2</w:t>
    </w:r>
    <w:r w:rsidRPr="00F524BB">
      <w:rPr>
        <w:b/>
        <w:sz w:val="18"/>
      </w:rPr>
      <w:fldChar w:fldCharType="end"/>
    </w:r>
    <w:r>
      <w:rPr>
        <w:b/>
        <w:sz w:val="18"/>
      </w:rPr>
      <w:tab/>
    </w:r>
    <w:r>
      <w:t>GE.23-17796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EB952" w14:textId="65175DA2" w:rsidR="00F524BB" w:rsidRPr="00F524BB" w:rsidRDefault="00F524BB" w:rsidP="00F524BB">
    <w:pPr>
      <w:pStyle w:val="a8"/>
      <w:tabs>
        <w:tab w:val="clear" w:pos="9639"/>
        <w:tab w:val="right" w:pos="9638"/>
      </w:tabs>
      <w:rPr>
        <w:b/>
        <w:sz w:val="18"/>
      </w:rPr>
    </w:pPr>
    <w:r>
      <w:t>GE.23-17796</w:t>
    </w:r>
    <w:r>
      <w:tab/>
    </w:r>
    <w:r w:rsidRPr="00F524BB">
      <w:rPr>
        <w:b/>
        <w:sz w:val="18"/>
      </w:rPr>
      <w:fldChar w:fldCharType="begin"/>
    </w:r>
    <w:r w:rsidRPr="00F524BB">
      <w:rPr>
        <w:b/>
        <w:sz w:val="18"/>
      </w:rPr>
      <w:instrText xml:space="preserve"> PAGE  \* MERGEFORMAT </w:instrText>
    </w:r>
    <w:r w:rsidRPr="00F524BB">
      <w:rPr>
        <w:b/>
        <w:sz w:val="18"/>
      </w:rPr>
      <w:fldChar w:fldCharType="separate"/>
    </w:r>
    <w:r w:rsidRPr="00F524BB">
      <w:rPr>
        <w:b/>
        <w:noProof/>
        <w:sz w:val="18"/>
      </w:rPr>
      <w:t>3</w:t>
    </w:r>
    <w:r w:rsidRPr="00F524B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9B9F8" w14:textId="1A944C47" w:rsidR="00042B72" w:rsidRPr="00CF2A1E" w:rsidRDefault="00F524BB" w:rsidP="00F524BB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6EA3C75" wp14:editId="6FBC910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23-17796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88E964E" wp14:editId="532062AA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2A1E">
      <w:rPr>
        <w:lang w:val="en-US"/>
      </w:rPr>
      <w:t xml:space="preserve">  101023  1</w:t>
    </w:r>
    <w:r w:rsidR="000D2090">
      <w:rPr>
        <w:lang w:val="en-US"/>
      </w:rPr>
      <w:t>7</w:t>
    </w:r>
    <w:r w:rsidR="00CF2A1E">
      <w:rPr>
        <w:lang w:val="en-US"/>
      </w:rPr>
      <w:t>1023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FB9E9" w14:textId="77777777" w:rsidR="00830728" w:rsidRPr="001075E9" w:rsidRDefault="0083072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DF96272" w14:textId="77777777" w:rsidR="00830728" w:rsidRDefault="0083072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D2CBCC5" w14:textId="59F142B8" w:rsidR="00A74B37" w:rsidRPr="00BD70F8" w:rsidRDefault="00A74B37" w:rsidP="00304426">
      <w:pPr>
        <w:pStyle w:val="ad"/>
        <w:rPr>
          <w:spacing w:val="-2"/>
          <w:szCs w:val="18"/>
          <w:highlight w:val="yellow"/>
        </w:rPr>
      </w:pPr>
      <w:r>
        <w:tab/>
      </w:r>
      <w:r w:rsidRPr="00304426">
        <w:rPr>
          <w:sz w:val="20"/>
          <w:szCs w:val="22"/>
        </w:rPr>
        <w:t>*</w:t>
      </w:r>
      <w:r>
        <w:tab/>
        <w:t xml:space="preserve">Делегатам, участвующим в сессиях, предлагается зарегистрироваться онлайн не позднее </w:t>
      </w:r>
      <w:r w:rsidR="00044152">
        <w:br/>
      </w:r>
      <w:r w:rsidRPr="00C34ABE">
        <w:rPr>
          <w:b/>
          <w:bCs/>
        </w:rPr>
        <w:t>30 октября 2023 года</w:t>
      </w:r>
      <w:r>
        <w:t xml:space="preserve"> по ссылке: </w:t>
      </w:r>
      <w:hyperlink r:id="rId1" w:history="1">
        <w:r w:rsidR="00044152" w:rsidRPr="00A91FEB">
          <w:rPr>
            <w:rStyle w:val="af1"/>
          </w:rPr>
          <w:t>https://indico.un.org/event/1002271/</w:t>
        </w:r>
      </w:hyperlink>
      <w:r>
        <w:t>.</w:t>
      </w:r>
      <w:r w:rsidR="00044152" w:rsidRPr="00044152">
        <w:t xml:space="preserve"> </w:t>
      </w:r>
      <w:r>
        <w:t xml:space="preserve">Направляясь на совещание, делегаты должны получить пропуск в Бюро выдачи пропусков и удостоверений Секции охраны и безопасности Отделения Организации Объединенных Наций в Женеве, которое находится на въезде со стороны Прени по адресу 14, Avenue de la Paix (см. план </w:t>
      </w:r>
      <w:r w:rsidR="00F039E8">
        <w:br/>
      </w:r>
      <w:r>
        <w:t xml:space="preserve">и другую практическую информацию, размещенные на веб-сайте Европейской </w:t>
      </w:r>
      <w:r w:rsidR="00F039E8">
        <w:br/>
      </w:r>
      <w:r>
        <w:t xml:space="preserve">экономической комиссии Организации Объединенных Наций по адресу: </w:t>
      </w:r>
      <w:hyperlink r:id="rId2" w:history="1">
        <w:r w:rsidR="00044152" w:rsidRPr="00A91FEB">
          <w:rPr>
            <w:rStyle w:val="af1"/>
          </w:rPr>
          <w:t>www.unece.org/meetings/practical.html</w:t>
        </w:r>
      </w:hyperlink>
      <w:r>
        <w:t>).</w:t>
      </w:r>
      <w:r w:rsidR="00044152" w:rsidRPr="00044152">
        <w:t xml:space="preserve"> </w:t>
      </w:r>
      <w:r>
        <w:t xml:space="preserve">В случае затруднений просьба связаться </w:t>
      </w:r>
      <w:r w:rsidR="00F039E8">
        <w:br/>
      </w:r>
      <w:r>
        <w:t>с секретариатом по электронной почте (</w:t>
      </w:r>
      <w:hyperlink r:id="rId3" w:history="1">
        <w:r w:rsidR="00D86F0F" w:rsidRPr="0024382C">
          <w:rPr>
            <w:rStyle w:val="af1"/>
          </w:rPr>
          <w:t>maricar.delacruz@un.org</w:t>
        </w:r>
      </w:hyperlink>
      <w:r>
        <w:t>;</w:t>
      </w:r>
      <w:r w:rsidR="00D86F0F" w:rsidRPr="00D86F0F">
        <w:t xml:space="preserve"> </w:t>
      </w:r>
      <w:hyperlink r:id="rId4" w:history="1">
        <w:r w:rsidR="00044152" w:rsidRPr="00A91FEB">
          <w:rPr>
            <w:rStyle w:val="af1"/>
          </w:rPr>
          <w:t>eia.conv@un.org</w:t>
        </w:r>
      </w:hyperlink>
      <w:r>
        <w:t>)</w:t>
      </w:r>
      <w:r w:rsidR="00044152" w:rsidRPr="00044152">
        <w:t xml:space="preserve"> </w:t>
      </w:r>
      <w:r w:rsidR="00F039E8">
        <w:br/>
      </w:r>
      <w:r>
        <w:t xml:space="preserve">или по телефону +41 22 917 6307. </w:t>
      </w:r>
    </w:p>
  </w:footnote>
  <w:footnote w:id="2">
    <w:p w14:paraId="585280EC" w14:textId="214C51ED" w:rsidR="00A74B37" w:rsidRPr="00514871" w:rsidRDefault="00A74B37" w:rsidP="00304426">
      <w:pPr>
        <w:pStyle w:val="ad"/>
      </w:pPr>
      <w:r>
        <w:tab/>
      </w:r>
      <w:r w:rsidRPr="00DF70B2">
        <w:rPr>
          <w:rStyle w:val="aa"/>
          <w:spacing w:val="-2"/>
        </w:rPr>
        <w:footnoteRef/>
      </w:r>
      <w:r w:rsidRPr="00514871">
        <w:rPr>
          <w:spacing w:val="-2"/>
        </w:rPr>
        <w:tab/>
      </w:r>
      <w:r w:rsidR="00514871">
        <w:rPr>
          <w:spacing w:val="-2"/>
        </w:rPr>
        <w:t>См.</w:t>
      </w:r>
      <w:r w:rsidRPr="00514871">
        <w:rPr>
          <w:spacing w:val="-2"/>
        </w:rPr>
        <w:t xml:space="preserve"> </w:t>
      </w:r>
      <w:hyperlink r:id="rId5" w:history="1">
        <w:r w:rsidR="00514871" w:rsidRPr="0024382C">
          <w:rPr>
            <w:rStyle w:val="af1"/>
          </w:rPr>
          <w:t>https://unece.org/info/Environmental-Policy/Environmental-Impact-Assessment/events/364363</w:t>
        </w:r>
      </w:hyperlink>
      <w:r w:rsidR="00514871">
        <w:t xml:space="preserve">. </w:t>
      </w:r>
      <w:r w:rsidR="00AA2F63" w:rsidRPr="00514871">
        <w:t xml:space="preserve"> </w:t>
      </w:r>
    </w:p>
  </w:footnote>
  <w:footnote w:id="3">
    <w:p w14:paraId="7028AFC7" w14:textId="77777777" w:rsidR="00A74B37" w:rsidRPr="00A74B37" w:rsidRDefault="00A74B37" w:rsidP="00304426">
      <w:pPr>
        <w:pStyle w:val="ad"/>
        <w:rPr>
          <w:lang w:val="en-US"/>
        </w:rPr>
      </w:pPr>
      <w:r w:rsidRPr="00514871">
        <w:tab/>
      </w:r>
      <w:r w:rsidRPr="00304426">
        <w:rPr>
          <w:rStyle w:val="aa"/>
        </w:rPr>
        <w:footnoteRef/>
      </w:r>
      <w:r w:rsidRPr="00BD70F8">
        <w:rPr>
          <w:lang w:val="en-US"/>
        </w:rPr>
        <w:t xml:space="preserve"> </w:t>
      </w:r>
      <w:r w:rsidRPr="00BD70F8">
        <w:rPr>
          <w:lang w:val="en-US"/>
        </w:rPr>
        <w:tab/>
      </w:r>
      <w:r w:rsidRPr="00BD70F8">
        <w:rPr>
          <w:lang w:val="en-US"/>
        </w:rPr>
        <w:tab/>
        <w:t xml:space="preserve">ECE/MP.EIA/WG.2/2023/2, </w:t>
      </w:r>
      <w:r>
        <w:t>п</w:t>
      </w:r>
      <w:r w:rsidRPr="00BD70F8">
        <w:rPr>
          <w:lang w:val="en-US"/>
        </w:rPr>
        <w:t>. 32.</w:t>
      </w:r>
    </w:p>
  </w:footnote>
  <w:footnote w:id="4">
    <w:p w14:paraId="63EC6186" w14:textId="77777777" w:rsidR="00A74B37" w:rsidRPr="0041755F" w:rsidRDefault="00A74B37" w:rsidP="00304426">
      <w:pPr>
        <w:pStyle w:val="ad"/>
      </w:pPr>
      <w:r w:rsidRPr="00BD70F8">
        <w:rPr>
          <w:lang w:val="en-US"/>
        </w:rPr>
        <w:tab/>
      </w:r>
      <w:r w:rsidRPr="00304426">
        <w:rPr>
          <w:rStyle w:val="aa"/>
        </w:rPr>
        <w:footnoteRef/>
      </w:r>
      <w:r>
        <w:t xml:space="preserve"> </w:t>
      </w:r>
      <w:r>
        <w:tab/>
      </w:r>
      <w:r>
        <w:tab/>
        <w:t>Там же, пп. 61–67.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40195" w14:textId="0B11D461" w:rsidR="00F524BB" w:rsidRDefault="00950A72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ECE/MP.EIA/31</w:t>
    </w:r>
    <w:r>
      <w:fldChar w:fldCharType="end"/>
    </w:r>
    <w:r w:rsidR="00F524BB">
      <w:br/>
    </w:r>
    <w:r>
      <w:fldChar w:fldCharType="begin"/>
    </w:r>
    <w:r>
      <w:instrText xml:space="preserve"> KEYWORDS  \* MERGEFORMAT </w:instrText>
    </w:r>
    <w:r>
      <w:fldChar w:fldCharType="separate"/>
    </w:r>
    <w:r>
      <w:t>ECE/MP.EIA/SEA/14</w:t>
    </w:r>
    <w:r>
      <w:fldChar w:fldCharType="end"/>
    </w:r>
  </w:p>
  <w:p w14:paraId="70ED6DAE" w14:textId="77777777" w:rsidR="00A74B37" w:rsidRPr="00A74B37" w:rsidRDefault="00A74B37" w:rsidP="00A74B37">
    <w:pPr>
      <w:rPr>
        <w:lang w:val="en-GB"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36378" w14:textId="1E8FE8A7" w:rsidR="00F524BB" w:rsidRDefault="00950A72" w:rsidP="00F524BB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ECE/MP.EIA/31</w:t>
    </w:r>
    <w:r>
      <w:fldChar w:fldCharType="end"/>
    </w:r>
    <w:r w:rsidR="00F524BB">
      <w:br/>
    </w:r>
    <w:r>
      <w:fldChar w:fldCharType="begin"/>
    </w:r>
    <w:r>
      <w:instrText xml:space="preserve"> KEYWORDS  \* MERGEFORMAT </w:instrText>
    </w:r>
    <w:r>
      <w:fldChar w:fldCharType="separate"/>
    </w:r>
    <w:r>
      <w:t>ECE/MP.EIA/SEA/14</w:t>
    </w:r>
    <w:r>
      <w:fldChar w:fldCharType="end"/>
    </w:r>
  </w:p>
  <w:p w14:paraId="5D954BAF" w14:textId="77777777" w:rsidR="00A74B37" w:rsidRPr="00A74B37" w:rsidRDefault="00A74B37" w:rsidP="00A74B37">
    <w:pPr>
      <w:rPr>
        <w:lang w:val="en-GB"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6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7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5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5"/>
  </w:num>
  <w:num w:numId="20" w16cid:durableId="807743971">
    <w:abstractNumId w:val="12"/>
  </w:num>
  <w:num w:numId="21" w16cid:durableId="159116218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66B"/>
    <w:rsid w:val="00033EE1"/>
    <w:rsid w:val="000352DC"/>
    <w:rsid w:val="00042B72"/>
    <w:rsid w:val="00044152"/>
    <w:rsid w:val="00052B8D"/>
    <w:rsid w:val="000558BD"/>
    <w:rsid w:val="000B57E7"/>
    <w:rsid w:val="000B6373"/>
    <w:rsid w:val="000D02A7"/>
    <w:rsid w:val="000D2090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A2734"/>
    <w:rsid w:val="001B3EF6"/>
    <w:rsid w:val="001C7A89"/>
    <w:rsid w:val="002329B4"/>
    <w:rsid w:val="00253E58"/>
    <w:rsid w:val="00255343"/>
    <w:rsid w:val="00261DFF"/>
    <w:rsid w:val="0027151D"/>
    <w:rsid w:val="002874D9"/>
    <w:rsid w:val="002A2EFC"/>
    <w:rsid w:val="002A7D8E"/>
    <w:rsid w:val="002B0106"/>
    <w:rsid w:val="002B74B1"/>
    <w:rsid w:val="002C0E18"/>
    <w:rsid w:val="002D5AAC"/>
    <w:rsid w:val="002E5067"/>
    <w:rsid w:val="002F27AA"/>
    <w:rsid w:val="002F405F"/>
    <w:rsid w:val="002F7EEC"/>
    <w:rsid w:val="00301299"/>
    <w:rsid w:val="00304426"/>
    <w:rsid w:val="00305C08"/>
    <w:rsid w:val="00307FB6"/>
    <w:rsid w:val="00317339"/>
    <w:rsid w:val="00322004"/>
    <w:rsid w:val="0033127D"/>
    <w:rsid w:val="0033366B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D7E84"/>
    <w:rsid w:val="004E05B7"/>
    <w:rsid w:val="0050048C"/>
    <w:rsid w:val="0050108D"/>
    <w:rsid w:val="00513081"/>
    <w:rsid w:val="00514871"/>
    <w:rsid w:val="00517901"/>
    <w:rsid w:val="00526683"/>
    <w:rsid w:val="00526DB8"/>
    <w:rsid w:val="005639C1"/>
    <w:rsid w:val="00563FD5"/>
    <w:rsid w:val="005709E0"/>
    <w:rsid w:val="00572E19"/>
    <w:rsid w:val="005961C8"/>
    <w:rsid w:val="005966F1"/>
    <w:rsid w:val="005A7DD1"/>
    <w:rsid w:val="005D7914"/>
    <w:rsid w:val="005E2B41"/>
    <w:rsid w:val="005F0B42"/>
    <w:rsid w:val="00617A43"/>
    <w:rsid w:val="006345DB"/>
    <w:rsid w:val="00640F49"/>
    <w:rsid w:val="00680997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12B0C"/>
    <w:rsid w:val="00825F8D"/>
    <w:rsid w:val="00830728"/>
    <w:rsid w:val="00834B71"/>
    <w:rsid w:val="0086445C"/>
    <w:rsid w:val="00894693"/>
    <w:rsid w:val="00895750"/>
    <w:rsid w:val="008A08D7"/>
    <w:rsid w:val="008A37C8"/>
    <w:rsid w:val="008B6909"/>
    <w:rsid w:val="008D53B6"/>
    <w:rsid w:val="008F244E"/>
    <w:rsid w:val="008F7609"/>
    <w:rsid w:val="0090449F"/>
    <w:rsid w:val="00906890"/>
    <w:rsid w:val="00911BE4"/>
    <w:rsid w:val="00950A72"/>
    <w:rsid w:val="00951972"/>
    <w:rsid w:val="009608F3"/>
    <w:rsid w:val="00980705"/>
    <w:rsid w:val="009851F7"/>
    <w:rsid w:val="009923AF"/>
    <w:rsid w:val="009A24AC"/>
    <w:rsid w:val="009C59D7"/>
    <w:rsid w:val="009C6FE6"/>
    <w:rsid w:val="009D7E7D"/>
    <w:rsid w:val="00A14DA8"/>
    <w:rsid w:val="00A312BC"/>
    <w:rsid w:val="00A74B37"/>
    <w:rsid w:val="00A84021"/>
    <w:rsid w:val="00A84D35"/>
    <w:rsid w:val="00A917B3"/>
    <w:rsid w:val="00AA2F63"/>
    <w:rsid w:val="00AB4B51"/>
    <w:rsid w:val="00B02122"/>
    <w:rsid w:val="00B10CC7"/>
    <w:rsid w:val="00B36DF7"/>
    <w:rsid w:val="00B539E7"/>
    <w:rsid w:val="00B62458"/>
    <w:rsid w:val="00B90062"/>
    <w:rsid w:val="00BC18B2"/>
    <w:rsid w:val="00BC66C0"/>
    <w:rsid w:val="00BD0B4A"/>
    <w:rsid w:val="00BD33EE"/>
    <w:rsid w:val="00BD5365"/>
    <w:rsid w:val="00BE1CC7"/>
    <w:rsid w:val="00BF4373"/>
    <w:rsid w:val="00C0672C"/>
    <w:rsid w:val="00C106D6"/>
    <w:rsid w:val="00C119AE"/>
    <w:rsid w:val="00C60F0C"/>
    <w:rsid w:val="00C6716C"/>
    <w:rsid w:val="00C71E84"/>
    <w:rsid w:val="00C805C9"/>
    <w:rsid w:val="00C92939"/>
    <w:rsid w:val="00CA1679"/>
    <w:rsid w:val="00CB151C"/>
    <w:rsid w:val="00CE5A1A"/>
    <w:rsid w:val="00CF2A1E"/>
    <w:rsid w:val="00CF2D5F"/>
    <w:rsid w:val="00CF55F6"/>
    <w:rsid w:val="00D2258F"/>
    <w:rsid w:val="00D33D63"/>
    <w:rsid w:val="00D5253A"/>
    <w:rsid w:val="00D70404"/>
    <w:rsid w:val="00D719D4"/>
    <w:rsid w:val="00D86F0F"/>
    <w:rsid w:val="00D873A8"/>
    <w:rsid w:val="00D90028"/>
    <w:rsid w:val="00D90138"/>
    <w:rsid w:val="00D9145B"/>
    <w:rsid w:val="00DB6717"/>
    <w:rsid w:val="00DD78D1"/>
    <w:rsid w:val="00DE32CD"/>
    <w:rsid w:val="00DF5767"/>
    <w:rsid w:val="00DF70B2"/>
    <w:rsid w:val="00DF71B9"/>
    <w:rsid w:val="00E12C5F"/>
    <w:rsid w:val="00E148FD"/>
    <w:rsid w:val="00E26481"/>
    <w:rsid w:val="00E326FA"/>
    <w:rsid w:val="00E73F76"/>
    <w:rsid w:val="00EA2C9F"/>
    <w:rsid w:val="00EA420E"/>
    <w:rsid w:val="00ED0BDA"/>
    <w:rsid w:val="00EE142A"/>
    <w:rsid w:val="00EF1360"/>
    <w:rsid w:val="00EF3220"/>
    <w:rsid w:val="00F039E8"/>
    <w:rsid w:val="00F1013A"/>
    <w:rsid w:val="00F2523A"/>
    <w:rsid w:val="00F43903"/>
    <w:rsid w:val="00F524BB"/>
    <w:rsid w:val="00F73C9D"/>
    <w:rsid w:val="00F94155"/>
    <w:rsid w:val="00F9783F"/>
    <w:rsid w:val="00FD0B2C"/>
    <w:rsid w:val="00FD2EF7"/>
    <w:rsid w:val="00FE447E"/>
    <w:rsid w:val="00FF5D27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7418D1"/>
  <w15:docId w15:val="{5E9216C6-54F7-4797-B934-BB4AE77A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link w:val="H23GChar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23GChar">
    <w:name w:val="_ H_2/3_G Char"/>
    <w:link w:val="H23G"/>
    <w:rsid w:val="00A74B37"/>
    <w:rPr>
      <w:b/>
      <w:lang w:val="ru-RU" w:eastAsia="ru-RU"/>
    </w:rPr>
  </w:style>
  <w:style w:type="character" w:styleId="af3">
    <w:name w:val="Unresolved Mention"/>
    <w:basedOn w:val="a0"/>
    <w:uiPriority w:val="99"/>
    <w:semiHidden/>
    <w:unhideWhenUsed/>
    <w:rsid w:val="000441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maricar.delacruz@un.org" TargetMode="External"/><Relationship Id="rId2" Type="http://schemas.openxmlformats.org/officeDocument/2006/relationships/hyperlink" Target="http://www.unece.org/meetings/practical.html" TargetMode="External"/><Relationship Id="rId1" Type="http://schemas.openxmlformats.org/officeDocument/2006/relationships/hyperlink" Target="https://indico.un.org/event/1002271/" TargetMode="External"/><Relationship Id="rId5" Type="http://schemas.openxmlformats.org/officeDocument/2006/relationships/hyperlink" Target="https://unece.org/info/Environmental-Policy/Environmental-Impact-Assessment/events/364363" TargetMode="External"/><Relationship Id="rId4" Type="http://schemas.openxmlformats.org/officeDocument/2006/relationships/hyperlink" Target="mailto:eia.conv@un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02F79B5BE87D40B73359BB004DC9B5" ma:contentTypeVersion="18" ma:contentTypeDescription="Create a new document." ma:contentTypeScope="" ma:versionID="d22e6ad98b7321529a84105081bfcf9c">
  <xsd:schema xmlns:xsd="http://www.w3.org/2001/XMLSchema" xmlns:xs="http://www.w3.org/2001/XMLSchema" xmlns:p="http://schemas.microsoft.com/office/2006/metadata/properties" xmlns:ns2="99a2c2c3-fdcf-4e63-9c12-39b3de610a76" xmlns:ns3="a20aa909-956d-4941-9e8e-d4bf2c5fe97e" xmlns:ns4="985ec44e-1bab-4c0b-9df0-6ba128686fc9" targetNamespace="http://schemas.microsoft.com/office/2006/metadata/properties" ma:root="true" ma:fieldsID="0b3bd6ac9ac9790cf6efe025ca4e12b4" ns2:_="" ns3:_="" ns4:_="">
    <xsd:import namespace="99a2c2c3-fdcf-4e63-9c12-39b3de610a76"/>
    <xsd:import namespace="a20aa909-956d-4941-9e8e-d4bf2c5fe97e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andtim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2c2c3-fdcf-4e63-9c12-39b3de610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ateandtime" ma:index="20" nillable="true" ma:displayName="Date and time" ma:format="DateOnly" ma:internalName="Dateand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aa909-956d-4941-9e8e-d4bf2c5fe97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cb577e23-b539-4cbb-a753-31a04c3d9a02}" ma:internalName="TaxCatchAll" ma:showField="CatchAllData" ma:web="a20aa909-956d-4941-9e8e-d4bf2c5fe9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67A0BE-C004-4414-9558-B51F7BE578EA}"/>
</file>

<file path=customXml/itemProps2.xml><?xml version="1.0" encoding="utf-8"?>
<ds:datastoreItem xmlns:ds="http://schemas.openxmlformats.org/officeDocument/2006/customXml" ds:itemID="{FBADF619-F50D-4FE7-90A3-022F36B69A14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18</Pages>
  <Words>5866</Words>
  <Characters>33442</Characters>
  <Application>Microsoft Office Word</Application>
  <DocSecurity>0</DocSecurity>
  <Lines>278</Lines>
  <Paragraphs>78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ECE/MP.EIA/31</vt:lpstr>
      <vt:lpstr>A/</vt:lpstr>
      <vt:lpstr>A/</vt:lpstr>
    </vt:vector>
  </TitlesOfParts>
  <Company>DCM</Company>
  <LinksUpToDate>false</LinksUpToDate>
  <CharactersWithSpaces>39230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ECE/MP.EIA/31</dc:title>
  <dc:creator>Ekaterina SALYNSKAYA</dc:creator>
  <cp:keywords>ECE/MP.EIA/SEA/14</cp:keywords>
  <cp:lastModifiedBy>Ekaterina Salynskaya</cp:lastModifiedBy>
  <cp:revision>3</cp:revision>
  <cp:lastPrinted>2023-10-17T13:26:00Z</cp:lastPrinted>
  <dcterms:created xsi:type="dcterms:W3CDTF">2023-10-17T13:26:00Z</dcterms:created>
  <dcterms:modified xsi:type="dcterms:W3CDTF">2023-10-17T13:26:00Z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