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E2C17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DEF790" w14:textId="77777777" w:rsidR="002D5AAC" w:rsidRDefault="002D5AAC" w:rsidP="000F33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CC406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CEA6D3" w14:textId="5FA98157" w:rsidR="002D5AAC" w:rsidRDefault="000F3330" w:rsidP="000F3330">
            <w:pPr>
              <w:jc w:val="right"/>
            </w:pPr>
            <w:r w:rsidRPr="000F3330">
              <w:rPr>
                <w:sz w:val="40"/>
              </w:rPr>
              <w:t>ECE</w:t>
            </w:r>
            <w:r>
              <w:t>/TRANS/WP.15/AC.1/2023/48</w:t>
            </w:r>
          </w:p>
        </w:tc>
      </w:tr>
      <w:tr w:rsidR="002D5AAC" w:rsidRPr="00BF4D1E" w14:paraId="574319B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250A1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1758CC" wp14:editId="11B6855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01B53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29A968" w14:textId="77777777" w:rsidR="002D5AAC" w:rsidRDefault="000F333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71D8862" w14:textId="23789100" w:rsidR="000F3330" w:rsidRPr="00BF4D1E" w:rsidRDefault="000F3330" w:rsidP="000F3330">
            <w:pPr>
              <w:spacing w:line="240" w:lineRule="exact"/>
            </w:pPr>
            <w:r>
              <w:rPr>
                <w:lang w:val="en-US"/>
              </w:rPr>
              <w:t>1</w:t>
            </w:r>
            <w:r w:rsidR="00BF4D1E" w:rsidRPr="00BF4D1E">
              <w:rPr>
                <w:lang w:val="en-US"/>
              </w:rPr>
              <w:t>0</w:t>
            </w:r>
            <w:r w:rsidR="00BF4D1E">
              <w:t xml:space="preserve"> </w:t>
            </w:r>
            <w:r w:rsidR="00BF4D1E">
              <w:rPr>
                <w:lang w:val="fr-CH"/>
              </w:rPr>
              <w:t>July</w:t>
            </w:r>
            <w:r w:rsidR="00BF4D1E">
              <w:t xml:space="preserve"> 2023</w:t>
            </w:r>
          </w:p>
          <w:p w14:paraId="4CF19D12" w14:textId="77777777" w:rsidR="000F3330" w:rsidRDefault="000F3330" w:rsidP="000F33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916E59" w14:textId="2C9696DE" w:rsidR="000F3330" w:rsidRPr="008D53B6" w:rsidRDefault="000F3330" w:rsidP="000F33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3F0D2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17A342" w14:textId="77777777" w:rsidR="000F3330" w:rsidRPr="00BF4D1E" w:rsidRDefault="000F3330" w:rsidP="000F3330">
      <w:pPr>
        <w:spacing w:before="120"/>
        <w:rPr>
          <w:sz w:val="28"/>
          <w:szCs w:val="28"/>
        </w:rPr>
      </w:pPr>
      <w:r w:rsidRPr="00BF4D1E">
        <w:rPr>
          <w:sz w:val="28"/>
          <w:szCs w:val="28"/>
        </w:rPr>
        <w:t>Комитет по внутреннему транспорту</w:t>
      </w:r>
    </w:p>
    <w:p w14:paraId="28DF0DFE" w14:textId="77777777" w:rsidR="000F3330" w:rsidRPr="00BF4D1E" w:rsidRDefault="000F3330" w:rsidP="000F3330">
      <w:pPr>
        <w:spacing w:before="120"/>
        <w:rPr>
          <w:b/>
          <w:sz w:val="24"/>
          <w:szCs w:val="24"/>
        </w:rPr>
      </w:pPr>
      <w:r w:rsidRPr="00BF4D1E">
        <w:rPr>
          <w:b/>
          <w:bCs/>
          <w:sz w:val="24"/>
          <w:szCs w:val="24"/>
        </w:rPr>
        <w:t>Рабочая группа по перевозкам опасных грузов</w:t>
      </w:r>
    </w:p>
    <w:p w14:paraId="10289C26" w14:textId="1CDDC8E6" w:rsidR="000F3330" w:rsidRPr="0016059B" w:rsidRDefault="000F3330" w:rsidP="000F3330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="00BF4D1E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00FB0D3D" w14:textId="21E921A2" w:rsidR="000F3330" w:rsidRPr="0016059B" w:rsidRDefault="000F3330" w:rsidP="000F3330">
      <w:r>
        <w:t>Женева, 19</w:t>
      </w:r>
      <w:r w:rsidR="00BF4D1E">
        <w:t>–</w:t>
      </w:r>
      <w:r>
        <w:t>29 сентября 2023 года</w:t>
      </w:r>
    </w:p>
    <w:p w14:paraId="3A378FD0" w14:textId="77777777" w:rsidR="000F3330" w:rsidRPr="0016059B" w:rsidRDefault="000F3330" w:rsidP="000F3330">
      <w:r>
        <w:t>Пункт 5 а) предварительной повестки дня</w:t>
      </w:r>
    </w:p>
    <w:p w14:paraId="0094F051" w14:textId="294FCCE1" w:rsidR="000F3330" w:rsidRPr="0016059B" w:rsidRDefault="000F3330" w:rsidP="000F3330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 w:rsidR="00B003AB">
        <w:rPr>
          <w:b/>
          <w:bCs/>
        </w:rPr>
        <w:br/>
      </w:r>
      <w:r>
        <w:rPr>
          <w:b/>
          <w:bCs/>
        </w:rPr>
        <w:t>в МПОГ/ДОПОГ/ВОПОГ:</w:t>
      </w:r>
    </w:p>
    <w:p w14:paraId="6CD3F285" w14:textId="77777777" w:rsidR="000F3330" w:rsidRPr="0016059B" w:rsidRDefault="000F3330" w:rsidP="000F3330">
      <w:pPr>
        <w:rPr>
          <w:b/>
          <w:bCs/>
        </w:rPr>
      </w:pPr>
      <w:r>
        <w:rPr>
          <w:b/>
          <w:bCs/>
        </w:rPr>
        <w:t>нерассмотренные предложения</w:t>
      </w:r>
    </w:p>
    <w:p w14:paraId="1A0BC0C5" w14:textId="0B6E3CED" w:rsidR="000F3330" w:rsidRPr="0016059B" w:rsidRDefault="000F3330" w:rsidP="000F3330">
      <w:pPr>
        <w:pStyle w:val="HChG"/>
      </w:pPr>
      <w:r>
        <w:tab/>
      </w:r>
      <w:r>
        <w:tab/>
      </w:r>
      <w:r>
        <w:rPr>
          <w:bCs/>
        </w:rPr>
        <w:t xml:space="preserve">Информация о перевозимом количестве, указываемая в транспортном документе в соответствии </w:t>
      </w:r>
      <w:r>
        <w:rPr>
          <w:bCs/>
        </w:rPr>
        <w:br/>
        <w:t>с пунктом 5.4.1.1.3.2</w:t>
      </w:r>
    </w:p>
    <w:p w14:paraId="4FEF0C86" w14:textId="415E498E" w:rsidR="000F3330" w:rsidRDefault="000F3330" w:rsidP="000F3330">
      <w:pPr>
        <w:pStyle w:val="H1G"/>
        <w:rPr>
          <w:b w:val="0"/>
          <w:sz w:val="20"/>
          <w:shd w:val="clear" w:color="auto" w:fill="FFFFFF"/>
        </w:rPr>
      </w:pPr>
      <w:r>
        <w:tab/>
      </w:r>
      <w:r>
        <w:tab/>
      </w:r>
      <w:r>
        <w:rPr>
          <w:bCs/>
        </w:rPr>
        <w:t>Передано правительством Ирландии</w:t>
      </w:r>
      <w:r w:rsidR="002F2762" w:rsidRPr="002F2762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0F3330">
        <w:rPr>
          <w:b w:val="0"/>
          <w:sz w:val="20"/>
          <w:shd w:val="clear" w:color="auto" w:fill="FFFFFF"/>
        </w:rPr>
        <w:t xml:space="preserve"> </w:t>
      </w:r>
      <w:r w:rsidRPr="000F3330">
        <w:rPr>
          <w:rStyle w:val="aa"/>
          <w:b w:val="0"/>
          <w:sz w:val="20"/>
          <w:shd w:val="clear" w:color="auto" w:fill="FFFFFF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F2762" w:rsidRPr="002F2762" w14:paraId="53D573F9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4A39D47" w14:textId="77777777" w:rsidR="002F2762" w:rsidRPr="002F2762" w:rsidRDefault="002F276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F2762">
              <w:rPr>
                <w:rFonts w:cs="Times New Roman"/>
              </w:rPr>
              <w:tab/>
            </w:r>
            <w:r w:rsidRPr="002F276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F2762" w:rsidRPr="002F2762" w14:paraId="2741DD4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ECF06BA" w14:textId="7FD389F7" w:rsidR="002F2762" w:rsidRPr="002F2762" w:rsidRDefault="002F2762" w:rsidP="00BE4C42">
            <w:pPr>
              <w:pStyle w:val="SingleTxtG"/>
              <w:ind w:left="3841" w:hanging="2707"/>
              <w:jc w:val="left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Предлагается поправка к пункту 5.4.1.1.3.2, предусматривающая оценку количества медицинских и клинических отходов (№</w:t>
            </w:r>
            <w:r w:rsidR="001F6D01">
              <w:rPr>
                <w:lang w:val="fr-CH"/>
              </w:rPr>
              <w:t> </w:t>
            </w:r>
            <w:r>
              <w:t>ООН</w:t>
            </w:r>
            <w:r w:rsidR="001F6D01">
              <w:rPr>
                <w:lang w:val="fr-CH"/>
              </w:rPr>
              <w:t> </w:t>
            </w:r>
            <w:r>
              <w:t>3291), уже упакованных в соответствии с инструкцией по упаковке P621.</w:t>
            </w:r>
          </w:p>
        </w:tc>
      </w:tr>
      <w:tr w:rsidR="002F2762" w:rsidRPr="002F2762" w14:paraId="7509100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A568A6B" w14:textId="7ADDB0EF" w:rsidR="002F2762" w:rsidRPr="002F2762" w:rsidRDefault="002F2762" w:rsidP="00BE4C42">
            <w:pPr>
              <w:pStyle w:val="SingleTxtG"/>
              <w:ind w:left="3841" w:hanging="2707"/>
              <w:jc w:val="left"/>
            </w:pPr>
            <w:r>
              <w:rPr>
                <w:b/>
                <w:bCs/>
              </w:rPr>
              <w:t>Предлагаемое решение:</w:t>
            </w:r>
            <w:r>
              <w:t xml:space="preserve"> </w:t>
            </w:r>
            <w:r>
              <w:tab/>
              <w:t>Поправка к пункту 5.4.1.1.3.2.</w:t>
            </w:r>
          </w:p>
        </w:tc>
      </w:tr>
      <w:tr w:rsidR="002F2762" w:rsidRPr="002F2762" w14:paraId="5B4A120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6D2AD2B" w14:textId="3D715849" w:rsidR="002F2762" w:rsidRPr="002F2762" w:rsidRDefault="002F2762" w:rsidP="00BE4C42">
            <w:pPr>
              <w:pStyle w:val="SingleTxtG"/>
              <w:ind w:left="3841" w:hanging="2707"/>
              <w:jc w:val="left"/>
            </w:pPr>
            <w:r>
              <w:rPr>
                <w:b/>
                <w:bCs/>
              </w:rPr>
              <w:t>Справочные документы:</w:t>
            </w:r>
            <w:r>
              <w:t xml:space="preserve"> </w:t>
            </w:r>
            <w:r>
              <w:tab/>
              <w:t xml:space="preserve">Неофициальный документ </w:t>
            </w:r>
            <w:hyperlink r:id="rId8" w:history="1">
              <w:r w:rsidR="00BE4C42" w:rsidRPr="00600095">
                <w:rPr>
                  <w:rStyle w:val="af1"/>
                  <w:lang w:eastAsia="en-IE"/>
                </w:rPr>
                <w:t>INF.30</w:t>
              </w:r>
            </w:hyperlink>
            <w:r>
              <w:t xml:space="preserve"> весенней сессии Совместного совещания, проводившейся 20</w:t>
            </w:r>
            <w:r w:rsidR="00BE4C42" w:rsidRPr="00BE4C42">
              <w:t>–</w:t>
            </w:r>
            <w:r>
              <w:t>24 марта 2023</w:t>
            </w:r>
            <w:r w:rsidR="00BE4C42">
              <w:rPr>
                <w:lang w:val="fr-CH"/>
              </w:rPr>
              <w:t> </w:t>
            </w:r>
            <w:r>
              <w:t>года</w:t>
            </w:r>
            <w:r w:rsidR="00BE4C42">
              <w:t>;</w:t>
            </w:r>
            <w:r w:rsidR="00BE4C42">
              <w:br/>
            </w:r>
            <w:r>
              <w:t>Доклад ECE/TRANS/WP.15/AC.1/168, пункт 45</w:t>
            </w:r>
            <w:r w:rsidR="00BE4C42">
              <w:t>.</w:t>
            </w:r>
          </w:p>
        </w:tc>
      </w:tr>
      <w:tr w:rsidR="002F2762" w:rsidRPr="002F2762" w14:paraId="5DA0EC13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4D36A47" w14:textId="77777777" w:rsidR="002F2762" w:rsidRPr="002F2762" w:rsidRDefault="002F2762" w:rsidP="00850215">
            <w:pPr>
              <w:rPr>
                <w:rFonts w:cs="Times New Roman"/>
              </w:rPr>
            </w:pPr>
          </w:p>
        </w:tc>
      </w:tr>
    </w:tbl>
    <w:p w14:paraId="133DE403" w14:textId="77777777" w:rsidR="000F3330" w:rsidRPr="0016059B" w:rsidRDefault="000F3330" w:rsidP="000F333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8610BCD" w14:textId="3DECF61A" w:rsidR="000F3330" w:rsidRPr="0016059B" w:rsidRDefault="000F3330" w:rsidP="000F3330">
      <w:pPr>
        <w:pStyle w:val="SingleTxtG"/>
      </w:pPr>
      <w:r>
        <w:t>1.</w:t>
      </w:r>
      <w:r>
        <w:tab/>
        <w:t>Ирландия приветствовала включение в издание МПОГ/ДОПОГ/ВОПОГ 2023</w:t>
      </w:r>
      <w:r w:rsidR="00213929">
        <w:t> </w:t>
      </w:r>
      <w:r>
        <w:t>год</w:t>
      </w:r>
      <w:r w:rsidR="00213929">
        <w:t>а</w:t>
      </w:r>
      <w:r>
        <w:t xml:space="preserve"> нового положения 5.4.1.1.3.2. Однако после его введения выяснилось, что в </w:t>
      </w:r>
      <w:r>
        <w:lastRenderedPageBreak/>
        <w:t>области обращения с отходами существует определенный вид деятельности, который не допускается действующими положениями.</w:t>
      </w:r>
    </w:p>
    <w:p w14:paraId="4E0E809A" w14:textId="6FC69598" w:rsidR="000F3330" w:rsidRPr="0016059B" w:rsidRDefault="000F3330" w:rsidP="000F3330">
      <w:pPr>
        <w:pStyle w:val="SingleTxtG"/>
      </w:pPr>
      <w:r>
        <w:t>2.</w:t>
      </w:r>
      <w:r>
        <w:tab/>
        <w:t>Ирландия получила заявку на национальное исключение, разрешающее перевозку внутри (решётчатого) контейнера клинических и медицинских отходов (№</w:t>
      </w:r>
      <w:r w:rsidR="00213929">
        <w:t> </w:t>
      </w:r>
      <w:r>
        <w:t>ООН 3291), уже упакованных в соответствии с инструкцией по упаковке P621 в подразделе</w:t>
      </w:r>
      <w:r w:rsidR="00213929">
        <w:t> </w:t>
      </w:r>
      <w:r>
        <w:t xml:space="preserve">4.1.4.1, без указания в транспортном документе числа упаковок (контейнеров для острых предметов). В заявке предлагается </w:t>
      </w:r>
      <w:r w:rsidR="00213929" w:rsidRPr="00213929">
        <w:t>“</w:t>
      </w:r>
      <w:r>
        <w:t>оценивать</w:t>
      </w:r>
      <w:r w:rsidR="00213929" w:rsidRPr="00842360">
        <w:t>”</w:t>
      </w:r>
      <w:r>
        <w:t xml:space="preserve"> количество клинических/медицинских отходов в контейнере по номинальному объему/емкости контейнера.</w:t>
      </w:r>
    </w:p>
    <w:p w14:paraId="1D687894" w14:textId="77777777" w:rsidR="000F3330" w:rsidRPr="0016059B" w:rsidRDefault="000F3330" w:rsidP="000F3330">
      <w:pPr>
        <w:pStyle w:val="SingleTxtG"/>
      </w:pPr>
      <w:r>
        <w:t>3.</w:t>
      </w:r>
      <w:r>
        <w:tab/>
        <w:t>Ирландия предлагает внести изменения в пункт 5.4.1.1.3.2, изложенные в пункте 4 ниже.</w:t>
      </w:r>
    </w:p>
    <w:p w14:paraId="4BE67711" w14:textId="77777777" w:rsidR="000F3330" w:rsidRPr="0016059B" w:rsidRDefault="000F3330" w:rsidP="000F3330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6372B4F2" w14:textId="77777777" w:rsidR="000F3330" w:rsidRPr="0016059B" w:rsidRDefault="000F3330" w:rsidP="000F3330">
      <w:pPr>
        <w:pStyle w:val="SingleTxtG"/>
      </w:pPr>
      <w:r>
        <w:t>4.</w:t>
      </w:r>
      <w:r>
        <w:tab/>
        <w:t>Предлагаемые поправки к пункту 5.4.1.1.3.2 выделены жирным шрифтом и подчеркнуты:</w:t>
      </w:r>
    </w:p>
    <w:p w14:paraId="429485B9" w14:textId="1386A023" w:rsidR="000F3330" w:rsidRPr="0016059B" w:rsidRDefault="00842360" w:rsidP="000F3330">
      <w:pPr>
        <w:pStyle w:val="SingleTxtG"/>
        <w:ind w:left="2268" w:hanging="1134"/>
      </w:pPr>
      <w:r>
        <w:t>«</w:t>
      </w:r>
      <w:r w:rsidR="000F3330">
        <w:t>5.4.1.1.3.2</w:t>
      </w:r>
      <w:r w:rsidR="000F3330">
        <w:tab/>
        <w:t>Если невозможно измерить точное количество отходов в месте погрузки, то количество</w:t>
      </w:r>
      <w:r w:rsidR="00272510">
        <w:t>,</w:t>
      </w:r>
      <w:r w:rsidR="000F3330">
        <w:t xml:space="preserve"> согласно пункту 5.4.1.1.1 f)</w:t>
      </w:r>
      <w:r w:rsidR="00272510">
        <w:t>,</w:t>
      </w:r>
      <w:r w:rsidR="000F3330">
        <w:t xml:space="preserve"> может быть оценено для следующих случаев при следующих условиях: </w:t>
      </w:r>
    </w:p>
    <w:p w14:paraId="56DAF3EE" w14:textId="77777777" w:rsidR="000F3330" w:rsidRPr="0016059B" w:rsidRDefault="000F3330" w:rsidP="000F3330">
      <w:pPr>
        <w:pStyle w:val="SingleTxtG"/>
        <w:ind w:left="2268"/>
      </w:pPr>
      <w:r>
        <w:t>a)</w:t>
      </w:r>
      <w:r>
        <w:tab/>
        <w:t xml:space="preserve">для тары в транспортный документ добавляется перечень тары с указанием типа и номинального объема; </w:t>
      </w:r>
    </w:p>
    <w:p w14:paraId="28CCD69E" w14:textId="77777777" w:rsidR="000F3330" w:rsidRPr="0016059B" w:rsidRDefault="000F3330" w:rsidP="000F3330">
      <w:pPr>
        <w:pStyle w:val="SingleTxtG"/>
        <w:ind w:left="2268"/>
      </w:pPr>
      <w:r>
        <w:t>b)</w:t>
      </w:r>
      <w:r>
        <w:tab/>
        <w:t xml:space="preserve">для контейнеров оценка основывается на их номинальном объеме и другой имеющейся информации (например, тип отходов, средняя плотность, степень наполнения); </w:t>
      </w:r>
    </w:p>
    <w:p w14:paraId="5552271E" w14:textId="77777777" w:rsidR="000F3330" w:rsidRPr="0016059B" w:rsidRDefault="000F3330" w:rsidP="000F3330">
      <w:pPr>
        <w:pStyle w:val="SingleTxtG"/>
        <w:ind w:left="2268"/>
      </w:pPr>
      <w:r>
        <w:t>c)</w:t>
      </w:r>
      <w:r>
        <w:tab/>
        <w:t xml:space="preserve">для вакуумных цистерн для отходов оценка обосновывается (например, посредством оценки грузоотправителя или на основе показателей оборудования транспортного средства). </w:t>
      </w:r>
    </w:p>
    <w:p w14:paraId="4BB37AD2" w14:textId="77777777" w:rsidR="000F3330" w:rsidRPr="0016059B" w:rsidRDefault="000F3330" w:rsidP="000F3330">
      <w:pPr>
        <w:pStyle w:val="SingleTxtG"/>
        <w:ind w:left="1701"/>
      </w:pPr>
      <w:r>
        <w:tab/>
        <w:t>Такая оценка количества не допускается в случае:</w:t>
      </w:r>
    </w:p>
    <w:p w14:paraId="3F7BAAB9" w14:textId="31256D83" w:rsidR="000F3330" w:rsidRPr="0016059B" w:rsidRDefault="000C316C" w:rsidP="000C316C">
      <w:pPr>
        <w:pStyle w:val="SingleTxtG"/>
        <w:ind w:left="2835" w:hanging="567"/>
      </w:pPr>
      <w:r>
        <w:t>–</w:t>
      </w:r>
      <w:r>
        <w:tab/>
      </w:r>
      <w:r w:rsidR="000F3330">
        <w:t>изъятий, для которых точное количество имеет существенное значение (например, подраздел 1.1.3.6);</w:t>
      </w:r>
    </w:p>
    <w:p w14:paraId="06514C49" w14:textId="213C5010" w:rsidR="000F3330" w:rsidRPr="0016059B" w:rsidRDefault="000C316C" w:rsidP="000C316C">
      <w:pPr>
        <w:pStyle w:val="SingleTxtG"/>
        <w:ind w:left="2835" w:hanging="567"/>
      </w:pPr>
      <w:r>
        <w:t>–</w:t>
      </w:r>
      <w:r>
        <w:tab/>
      </w:r>
      <w:r w:rsidR="000F3330">
        <w:t>отходов, содержащих вещества, упомянутые в пункте</w:t>
      </w:r>
      <w:r w:rsidR="000F3330">
        <w:rPr>
          <w:lang w:val="fr-CH"/>
        </w:rPr>
        <w:t> </w:t>
      </w:r>
      <w:r w:rsidR="000F3330">
        <w:t xml:space="preserve">2.1.3.5.3 </w:t>
      </w:r>
      <w:r w:rsidR="000F3330">
        <w:rPr>
          <w:b/>
          <w:bCs/>
          <w:u w:val="single"/>
        </w:rPr>
        <w:t>(за</w:t>
      </w:r>
      <w:r w:rsidR="000F3330">
        <w:rPr>
          <w:b/>
          <w:bCs/>
          <w:u w:val="single"/>
          <w:lang w:val="fr-CH"/>
        </w:rPr>
        <w:t> </w:t>
      </w:r>
      <w:r w:rsidR="000F3330">
        <w:rPr>
          <w:b/>
          <w:bCs/>
          <w:u w:val="single"/>
        </w:rPr>
        <w:t>исключением №</w:t>
      </w:r>
      <w:r w:rsidR="008906E6">
        <w:rPr>
          <w:b/>
          <w:bCs/>
          <w:u w:val="single"/>
        </w:rPr>
        <w:t> </w:t>
      </w:r>
      <w:r w:rsidR="000F3330">
        <w:rPr>
          <w:b/>
          <w:bCs/>
          <w:u w:val="single"/>
        </w:rPr>
        <w:t>ООН</w:t>
      </w:r>
      <w:r w:rsidR="008906E6">
        <w:rPr>
          <w:b/>
          <w:bCs/>
          <w:u w:val="single"/>
        </w:rPr>
        <w:t> </w:t>
      </w:r>
      <w:r w:rsidR="000F3330">
        <w:rPr>
          <w:b/>
          <w:bCs/>
          <w:u w:val="single"/>
        </w:rPr>
        <w:t>3291, отходы больничного происхождения, разные, н.у.к.,</w:t>
      </w:r>
      <w:r w:rsidR="000F3330" w:rsidRPr="00202703">
        <w:rPr>
          <w:u w:val="single"/>
        </w:rPr>
        <w:t xml:space="preserve"> </w:t>
      </w:r>
      <w:r w:rsidR="000F3330">
        <w:rPr>
          <w:b/>
          <w:bCs/>
          <w:u w:val="single"/>
        </w:rPr>
        <w:t>или (био)медицинские отходы, н.у.к., или</w:t>
      </w:r>
      <w:r w:rsidR="000F3330">
        <w:t xml:space="preserve"> </w:t>
      </w:r>
      <w:r w:rsidR="000F3330">
        <w:rPr>
          <w:b/>
          <w:bCs/>
          <w:u w:val="single"/>
        </w:rPr>
        <w:t>медицинские отходы, подпадающие под действие соответствующих правил, н.у.к.,</w:t>
      </w:r>
      <w:r w:rsidR="000F3330" w:rsidRPr="00202703">
        <w:rPr>
          <w:u w:val="single"/>
        </w:rPr>
        <w:t xml:space="preserve"> </w:t>
      </w:r>
      <w:r w:rsidR="000F3330">
        <w:rPr>
          <w:b/>
          <w:bCs/>
          <w:u w:val="single"/>
        </w:rPr>
        <w:t>в таре, соответствующей инструкции по упаковке P621),</w:t>
      </w:r>
      <w:r w:rsidR="000F3330">
        <w:t xml:space="preserve"> или вещества класса 4.3; </w:t>
      </w:r>
    </w:p>
    <w:p w14:paraId="77E82E29" w14:textId="42824CB5" w:rsidR="000F3330" w:rsidRPr="0016059B" w:rsidRDefault="00202703" w:rsidP="000F3330">
      <w:pPr>
        <w:pStyle w:val="SingleTxtG"/>
        <w:ind w:left="2268"/>
      </w:pPr>
      <w:r>
        <w:t>–</w:t>
      </w:r>
      <w:r>
        <w:tab/>
      </w:r>
      <w:r w:rsidR="000F3330">
        <w:t xml:space="preserve">цистерн, кроме вакуумных цистерн для отходов. </w:t>
      </w:r>
    </w:p>
    <w:p w14:paraId="213FCA17" w14:textId="1F2674FD" w:rsidR="000F3330" w:rsidRPr="0016059B" w:rsidRDefault="000F3330" w:rsidP="000F3330">
      <w:pPr>
        <w:pStyle w:val="SingleTxtG"/>
        <w:ind w:left="2268"/>
      </w:pPr>
      <w:r>
        <w:t xml:space="preserve">В транспортном документе должна быть сделана следующая запись: </w:t>
      </w:r>
      <w:r w:rsidR="00784DAB" w:rsidRPr="00784DAB">
        <w:t>“</w:t>
      </w:r>
      <w:r>
        <w:t>КОЛИЧЕСТВО, НА ОСНОВЕ ОЦЕНКИ В СООТВЕТСТВИИ С ПУНКТОМ 5.4.1.1.3.2</w:t>
      </w:r>
      <w:r w:rsidR="00784DAB" w:rsidRPr="00C46162">
        <w:t>”</w:t>
      </w:r>
      <w:r>
        <w:t>».</w:t>
      </w:r>
    </w:p>
    <w:p w14:paraId="27389D1D" w14:textId="77777777" w:rsidR="000F3330" w:rsidRPr="0016059B" w:rsidRDefault="000F3330" w:rsidP="000F3330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41F02353" w14:textId="3C9F5087" w:rsidR="000F3330" w:rsidRPr="0016059B" w:rsidRDefault="000F3330" w:rsidP="000F3330">
      <w:pPr>
        <w:pStyle w:val="SingleTxtG"/>
      </w:pPr>
      <w:r>
        <w:t>5.</w:t>
      </w:r>
      <w:r>
        <w:tab/>
        <w:t>Ирландия понимает, что отходы, содержащие вещества, упомянутые в пункте</w:t>
      </w:r>
      <w:r>
        <w:rPr>
          <w:lang w:val="fr-CH"/>
        </w:rPr>
        <w:t> </w:t>
      </w:r>
      <w:r>
        <w:t xml:space="preserve">2.1.3.5.3, специально исключены из положений пункта 5.4.1.1.3.2. </w:t>
      </w:r>
      <w:r>
        <w:br/>
        <w:t>Для грузоотправителей и перевозчиков медицинских или клинических отходов (№</w:t>
      </w:r>
      <w:r>
        <w:rPr>
          <w:lang w:val="fr-CH"/>
        </w:rPr>
        <w:t> </w:t>
      </w:r>
      <w:r>
        <w:t>ООН 3291) было бы удобнее, если бы это исключение не распространялось на отходы класса 6.2, которые уже упакованы в соответствии с инструкцией по упаковке Р621 в подразделе 4.1.4.1 МПОГ/ДОПОГ. Считается, что эти отходы в упакованном виде не представляют такой степени опасности, как другие вещества, перечисленные в пункте 2.1.3.5.3.</w:t>
      </w:r>
    </w:p>
    <w:p w14:paraId="3487ED10" w14:textId="3A8D96FF" w:rsidR="000F3330" w:rsidRPr="0016059B" w:rsidRDefault="000F3330" w:rsidP="000F3330">
      <w:pPr>
        <w:pStyle w:val="SingleTxtG"/>
      </w:pPr>
      <w:r>
        <w:lastRenderedPageBreak/>
        <w:t>6.</w:t>
      </w:r>
      <w:r>
        <w:tab/>
        <w:t xml:space="preserve">Следует отметить, что данное предложение не относится к медицинским и клиническим отходам (№ ООН 3291), которые перевозятся в более крупной наружной таре (например, в баках на колесах) различной вместимости, поскольку нет никаких сложностей с указанием количества такой внешней тары в транспортном документе в соответствии с подпунктом 5.4.1.1.1 е). Настоящее предложение касается только оценки в транспортном документе массы/объема небольших </w:t>
      </w:r>
      <w:r w:rsidR="00C46162">
        <w:t>«</w:t>
      </w:r>
      <w:r>
        <w:t>контейнеров для острых предметов</w:t>
      </w:r>
      <w:r w:rsidR="00C46162">
        <w:t>»</w:t>
      </w:r>
      <w:r>
        <w:t>, отвечающих требованиям инструкции по упаковке P621, которые перевозятся в (решётчатых) контейнерах в составе партии груза.</w:t>
      </w:r>
    </w:p>
    <w:p w14:paraId="7AF9AD49" w14:textId="30C8CE19" w:rsidR="00E12C5F" w:rsidRPr="008D53B6" w:rsidRDefault="000F3330" w:rsidP="000F3330">
      <w:pPr>
        <w:spacing w:before="240"/>
        <w:jc w:val="center"/>
      </w:pPr>
      <w:r w:rsidRPr="0016059B">
        <w:rPr>
          <w:u w:val="single"/>
        </w:rPr>
        <w:tab/>
      </w:r>
      <w:r w:rsidRPr="0016059B">
        <w:rPr>
          <w:u w:val="single"/>
        </w:rPr>
        <w:tab/>
      </w:r>
      <w:r w:rsidRPr="0016059B">
        <w:rPr>
          <w:u w:val="single"/>
        </w:rPr>
        <w:tab/>
      </w:r>
    </w:p>
    <w:sectPr w:rsidR="00E12C5F" w:rsidRPr="008D53B6" w:rsidSect="000F3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813D" w14:textId="77777777" w:rsidR="006478EE" w:rsidRPr="00A312BC" w:rsidRDefault="006478EE" w:rsidP="00A312BC"/>
  </w:endnote>
  <w:endnote w:type="continuationSeparator" w:id="0">
    <w:p w14:paraId="408DA11E" w14:textId="77777777" w:rsidR="006478EE" w:rsidRPr="00A312BC" w:rsidRDefault="006478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8EBF" w14:textId="4DCEC112" w:rsidR="000F3330" w:rsidRPr="000F3330" w:rsidRDefault="000F3330">
    <w:pPr>
      <w:pStyle w:val="a8"/>
    </w:pPr>
    <w:r w:rsidRPr="000F3330">
      <w:rPr>
        <w:b/>
        <w:sz w:val="18"/>
      </w:rPr>
      <w:fldChar w:fldCharType="begin"/>
    </w:r>
    <w:r w:rsidRPr="000F3330">
      <w:rPr>
        <w:b/>
        <w:sz w:val="18"/>
      </w:rPr>
      <w:instrText xml:space="preserve"> PAGE  \* MERGEFORMAT </w:instrText>
    </w:r>
    <w:r w:rsidRPr="000F3330">
      <w:rPr>
        <w:b/>
        <w:sz w:val="18"/>
      </w:rPr>
      <w:fldChar w:fldCharType="separate"/>
    </w:r>
    <w:r w:rsidRPr="000F3330">
      <w:rPr>
        <w:b/>
        <w:noProof/>
        <w:sz w:val="18"/>
      </w:rPr>
      <w:t>2</w:t>
    </w:r>
    <w:r w:rsidRPr="000F3330">
      <w:rPr>
        <w:b/>
        <w:sz w:val="18"/>
      </w:rPr>
      <w:fldChar w:fldCharType="end"/>
    </w:r>
    <w:r>
      <w:rPr>
        <w:b/>
        <w:sz w:val="18"/>
      </w:rPr>
      <w:tab/>
    </w:r>
    <w:r>
      <w:t>GE.23-13351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4A2F" w14:textId="6BBB9CFF" w:rsidR="000F3330" w:rsidRPr="000F3330" w:rsidRDefault="000F3330" w:rsidP="000F3330">
    <w:pPr>
      <w:pStyle w:val="a8"/>
      <w:tabs>
        <w:tab w:val="clear" w:pos="9639"/>
        <w:tab w:val="right" w:pos="9638"/>
      </w:tabs>
      <w:rPr>
        <w:b/>
        <w:sz w:val="18"/>
      </w:rPr>
    </w:pPr>
    <w:r>
      <w:t>GE.23-13351</w:t>
    </w:r>
    <w:r>
      <w:tab/>
    </w:r>
    <w:r w:rsidRPr="000F3330">
      <w:rPr>
        <w:b/>
        <w:sz w:val="18"/>
      </w:rPr>
      <w:fldChar w:fldCharType="begin"/>
    </w:r>
    <w:r w:rsidRPr="000F3330">
      <w:rPr>
        <w:b/>
        <w:sz w:val="18"/>
      </w:rPr>
      <w:instrText xml:space="preserve"> PAGE  \* MERGEFORMAT </w:instrText>
    </w:r>
    <w:r w:rsidRPr="000F3330">
      <w:rPr>
        <w:b/>
        <w:sz w:val="18"/>
      </w:rPr>
      <w:fldChar w:fldCharType="separate"/>
    </w:r>
    <w:r w:rsidRPr="000F3330">
      <w:rPr>
        <w:b/>
        <w:noProof/>
        <w:sz w:val="18"/>
      </w:rPr>
      <w:t>3</w:t>
    </w:r>
    <w:r w:rsidRPr="000F33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1040" w14:textId="6CDC830B" w:rsidR="00042B72" w:rsidRPr="000F3330" w:rsidRDefault="000F3330" w:rsidP="000F3330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14FA25" wp14:editId="47D19E4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23-13351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DA3CBE" wp14:editId="7BE3F70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250723  270723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3946" w14:textId="77777777" w:rsidR="006478EE" w:rsidRPr="001075E9" w:rsidRDefault="006478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0FC1C8" w14:textId="77777777" w:rsidR="006478EE" w:rsidRDefault="006478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2319C3" w14:textId="3DBF2643" w:rsidR="002F2762" w:rsidRPr="002F2762" w:rsidRDefault="002F2762">
      <w:pPr>
        <w:pStyle w:val="ad"/>
        <w:rPr>
          <w:sz w:val="20"/>
        </w:rPr>
      </w:pPr>
      <w:r>
        <w:tab/>
      </w:r>
      <w:r w:rsidRPr="002F2762">
        <w:rPr>
          <w:rStyle w:val="aa"/>
          <w:sz w:val="20"/>
          <w:vertAlign w:val="baseline"/>
        </w:rPr>
        <w:t>*</w:t>
      </w:r>
      <w:r w:rsidRPr="002F2762">
        <w:rPr>
          <w:rStyle w:val="aa"/>
          <w:vertAlign w:val="baseline"/>
        </w:rPr>
        <w:tab/>
      </w:r>
      <w:r>
        <w:t>A/77/6 (разд. 20), таблица 20.6.</w:t>
      </w:r>
    </w:p>
  </w:footnote>
  <w:footnote w:id="2">
    <w:p w14:paraId="714A3701" w14:textId="721541EB" w:rsidR="000F3330" w:rsidRPr="000F3330" w:rsidRDefault="000F3330">
      <w:pPr>
        <w:pStyle w:val="ad"/>
        <w:rPr>
          <w:sz w:val="20"/>
        </w:rPr>
      </w:pPr>
      <w:r>
        <w:tab/>
      </w:r>
      <w:r w:rsidRPr="000F3330">
        <w:rPr>
          <w:rStyle w:val="aa"/>
          <w:sz w:val="20"/>
          <w:vertAlign w:val="baseline"/>
        </w:rPr>
        <w:t>**</w:t>
      </w:r>
      <w:r w:rsidRPr="000F3330">
        <w:rPr>
          <w:rStyle w:val="aa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OTIF/RID/RC/2023/48.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E703" w14:textId="3760A4C4" w:rsidR="000F3330" w:rsidRPr="000F3330" w:rsidRDefault="00BF05F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ECE/TRANS/WP.15/AC.1/2023/48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6FC4" w14:textId="6B72DBED" w:rsidR="000F3330" w:rsidRPr="000F3330" w:rsidRDefault="00BF05F0" w:rsidP="000F333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ECE/TRANS/WP.15/AC.1/2023/48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1175" w14:textId="77777777" w:rsidR="000F3330" w:rsidRDefault="000F3330" w:rsidP="000F333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50500845">
    <w:abstractNumId w:val="16"/>
  </w:num>
  <w:num w:numId="2" w16cid:durableId="1323388479">
    <w:abstractNumId w:val="11"/>
  </w:num>
  <w:num w:numId="3" w16cid:durableId="2048025316">
    <w:abstractNumId w:val="10"/>
  </w:num>
  <w:num w:numId="4" w16cid:durableId="1506287587">
    <w:abstractNumId w:val="17"/>
  </w:num>
  <w:num w:numId="5" w16cid:durableId="558705670">
    <w:abstractNumId w:val="13"/>
  </w:num>
  <w:num w:numId="6" w16cid:durableId="1035469997">
    <w:abstractNumId w:val="8"/>
  </w:num>
  <w:num w:numId="7" w16cid:durableId="1681464305">
    <w:abstractNumId w:val="3"/>
  </w:num>
  <w:num w:numId="8" w16cid:durableId="1521629992">
    <w:abstractNumId w:val="2"/>
  </w:num>
  <w:num w:numId="9" w16cid:durableId="1192035747">
    <w:abstractNumId w:val="1"/>
  </w:num>
  <w:num w:numId="10" w16cid:durableId="1297568069">
    <w:abstractNumId w:val="0"/>
  </w:num>
  <w:num w:numId="11" w16cid:durableId="195849283">
    <w:abstractNumId w:val="9"/>
  </w:num>
  <w:num w:numId="12" w16cid:durableId="83768987">
    <w:abstractNumId w:val="7"/>
  </w:num>
  <w:num w:numId="13" w16cid:durableId="745882178">
    <w:abstractNumId w:val="6"/>
  </w:num>
  <w:num w:numId="14" w16cid:durableId="1979719958">
    <w:abstractNumId w:val="5"/>
  </w:num>
  <w:num w:numId="15" w16cid:durableId="1995135025">
    <w:abstractNumId w:val="4"/>
  </w:num>
  <w:num w:numId="16" w16cid:durableId="1757938840">
    <w:abstractNumId w:val="15"/>
  </w:num>
  <w:num w:numId="17" w16cid:durableId="893155941">
    <w:abstractNumId w:val="12"/>
  </w:num>
  <w:num w:numId="18" w16cid:durableId="2118519860">
    <w:abstractNumId w:val="14"/>
  </w:num>
  <w:num w:numId="19" w16cid:durableId="758409419">
    <w:abstractNumId w:val="15"/>
  </w:num>
  <w:num w:numId="20" w16cid:durableId="588194824">
    <w:abstractNumId w:val="12"/>
  </w:num>
  <w:num w:numId="21" w16cid:durableId="43143674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EE"/>
    <w:rsid w:val="00033EE1"/>
    <w:rsid w:val="00042B72"/>
    <w:rsid w:val="000558BD"/>
    <w:rsid w:val="000B57E7"/>
    <w:rsid w:val="000B6373"/>
    <w:rsid w:val="000C316C"/>
    <w:rsid w:val="000E4E5B"/>
    <w:rsid w:val="000F09DF"/>
    <w:rsid w:val="000F3330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6D01"/>
    <w:rsid w:val="00202703"/>
    <w:rsid w:val="00213929"/>
    <w:rsid w:val="00255343"/>
    <w:rsid w:val="0027151D"/>
    <w:rsid w:val="00272510"/>
    <w:rsid w:val="002A2EFC"/>
    <w:rsid w:val="002B0106"/>
    <w:rsid w:val="002B74B1"/>
    <w:rsid w:val="002C0E18"/>
    <w:rsid w:val="002D5AAC"/>
    <w:rsid w:val="002E5067"/>
    <w:rsid w:val="002F2762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78E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4DAB"/>
    <w:rsid w:val="00792497"/>
    <w:rsid w:val="00806737"/>
    <w:rsid w:val="00825F8D"/>
    <w:rsid w:val="00834B71"/>
    <w:rsid w:val="00842360"/>
    <w:rsid w:val="0086445C"/>
    <w:rsid w:val="008906E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03AB"/>
    <w:rsid w:val="00B10CC7"/>
    <w:rsid w:val="00B36DF7"/>
    <w:rsid w:val="00B539E7"/>
    <w:rsid w:val="00B62458"/>
    <w:rsid w:val="00BC18B2"/>
    <w:rsid w:val="00BD33EE"/>
    <w:rsid w:val="00BE1CC7"/>
    <w:rsid w:val="00BE4C42"/>
    <w:rsid w:val="00BF05F0"/>
    <w:rsid w:val="00BF4D1E"/>
    <w:rsid w:val="00C106D6"/>
    <w:rsid w:val="00C119AE"/>
    <w:rsid w:val="00C4616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42360"/>
  <w15:docId w15:val="{50A9499D-00B1-416D-A079-1891E10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0F333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ites/default/files/2023-03/ECE-TRANS-WP15-AC1-2023-BE-INF.30_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557</Words>
  <Characters>4064</Characters>
  <Application>Microsoft Office Word</Application>
  <DocSecurity>0</DocSecurity>
  <Lines>369</Lines>
  <Paragraphs>154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ECE/TRANS/WP.15/AC.1/2023/48</vt:lpstr>
      <vt:lpstr>    Информация о перевозимом количестве, указываемая в транспортном документе в со</vt:lpstr>
      <vt:lpstr>        Передано правительством Ирландии* **</vt:lpstr>
      <vt:lpstr>    Введение</vt:lpstr>
      <vt:lpstr>    Предложение</vt:lpstr>
      <vt:lpstr>    Обоснование</vt:lpstr>
      <vt:lpstr>A/</vt:lpstr>
      <vt:lpstr>A/</vt:lpstr>
    </vt:vector>
  </TitlesOfParts>
  <Company>DCM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ECE/TRANS/WP.15/AC.1/2023/48</dc:title>
  <dc:subject/>
  <dc:creator>Olga OVTCHINNIKOVA</dc:creator>
  <cp:keywords/>
  <cp:lastModifiedBy>Olga Ovchinnikova</cp:lastModifiedBy>
  <cp:revision>2</cp:revision>
  <cp:lastPrinted>2008-01-15T07:58:00Z</cp:lastPrinted>
  <dcterms:created xsi:type="dcterms:W3CDTF">2023-07-27T08:11:00Z</dcterms:created>
  <dcterms:modified xsi:type="dcterms:W3CDTF">2023-07-27T08:11:00Z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