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68DD0B1F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2EFF891F" w14:textId="77777777" w:rsidR="002D5AAC" w:rsidRDefault="002D5AAC" w:rsidP="000A0E9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1C3C33C5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4C9AC74F" w14:textId="2A0ED46E" w:rsidR="002D5AAC" w:rsidRDefault="000A0E98" w:rsidP="000A0E98">
            <w:pPr>
              <w:jc w:val="right"/>
            </w:pPr>
            <w:r w:rsidRPr="000A0E98">
              <w:rPr>
                <w:sz w:val="40"/>
              </w:rPr>
              <w:t>ECE</w:t>
            </w:r>
            <w:r>
              <w:t>/TRANS/WP.15/AC.1/2023/25</w:t>
            </w:r>
          </w:p>
        </w:tc>
      </w:tr>
      <w:tr w:rsidR="002D5AAC" w14:paraId="2EE1441E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30093E9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527DE7C3" wp14:editId="433102D9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836F77C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4ED9A491" w14:textId="77777777" w:rsidR="002D5AAC" w:rsidRDefault="000A0E98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3C6BE441" w14:textId="77777777" w:rsidR="000A0E98" w:rsidRDefault="000A0E98" w:rsidP="000A0E9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16 June 2023</w:t>
            </w:r>
          </w:p>
          <w:p w14:paraId="4E5F0C95" w14:textId="77777777" w:rsidR="000A0E98" w:rsidRDefault="000A0E98" w:rsidP="000A0E9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7FC11F78" w14:textId="5A152165" w:rsidR="000A0E98" w:rsidRPr="008D53B6" w:rsidRDefault="000A0E98" w:rsidP="000A0E9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12FF00C1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6593EB1E" w14:textId="77777777" w:rsidR="000A0E98" w:rsidRPr="000A0E98" w:rsidRDefault="000A0E98" w:rsidP="000A0E98">
      <w:pPr>
        <w:spacing w:before="120"/>
        <w:rPr>
          <w:sz w:val="28"/>
          <w:szCs w:val="28"/>
        </w:rPr>
      </w:pPr>
      <w:r w:rsidRPr="000A0E98">
        <w:rPr>
          <w:sz w:val="28"/>
          <w:szCs w:val="28"/>
        </w:rPr>
        <w:t>Комитет по внутреннему транспорту</w:t>
      </w:r>
    </w:p>
    <w:p w14:paraId="76AFC8D1" w14:textId="77777777" w:rsidR="000A0E98" w:rsidRPr="000A0E98" w:rsidRDefault="000A0E98" w:rsidP="000A0E98">
      <w:pPr>
        <w:spacing w:before="120"/>
        <w:rPr>
          <w:b/>
          <w:sz w:val="24"/>
          <w:szCs w:val="24"/>
        </w:rPr>
      </w:pPr>
      <w:r w:rsidRPr="000A0E98">
        <w:rPr>
          <w:b/>
          <w:bCs/>
          <w:sz w:val="24"/>
          <w:szCs w:val="24"/>
        </w:rPr>
        <w:t>Рабочая группа по перевозкам опасных грузов</w:t>
      </w:r>
    </w:p>
    <w:p w14:paraId="50B801D8" w14:textId="273A86A4" w:rsidR="000A0E98" w:rsidRPr="00960236" w:rsidRDefault="000A0E98" w:rsidP="000A0E98">
      <w:pPr>
        <w:spacing w:before="120"/>
        <w:rPr>
          <w:b/>
        </w:rPr>
      </w:pPr>
      <w:r>
        <w:rPr>
          <w:b/>
          <w:bCs/>
        </w:rPr>
        <w:t>Совместное совещание Комиссии экспертов МПОГ</w:t>
      </w:r>
      <w:r>
        <w:rPr>
          <w:b/>
          <w:bCs/>
        </w:rPr>
        <w:br/>
      </w:r>
      <w:r>
        <w:rPr>
          <w:b/>
          <w:bCs/>
        </w:rPr>
        <w:t>и Рабочей группы по перевозкам опасных грузов</w:t>
      </w:r>
    </w:p>
    <w:p w14:paraId="3E2BA87D" w14:textId="2492ACE6" w:rsidR="000A0E98" w:rsidRDefault="000A0E98" w:rsidP="000A0E98">
      <w:r>
        <w:t xml:space="preserve">Женева, </w:t>
      </w:r>
      <w:r>
        <w:t xml:space="preserve">19–29 </w:t>
      </w:r>
      <w:r>
        <w:t>сентября 2023 года</w:t>
      </w:r>
    </w:p>
    <w:p w14:paraId="2BEBA844" w14:textId="77777777" w:rsidR="000A0E98" w:rsidRDefault="000A0E98" w:rsidP="000A0E98">
      <w:r>
        <w:t>Пункт 5 b) предварительной повестки дня</w:t>
      </w:r>
    </w:p>
    <w:p w14:paraId="0AA2FEEA" w14:textId="77777777" w:rsidR="000A0E98" w:rsidRDefault="000A0E98" w:rsidP="000A0E98">
      <w:pPr>
        <w:rPr>
          <w:b/>
          <w:bCs/>
        </w:rPr>
      </w:pPr>
      <w:r>
        <w:rPr>
          <w:b/>
          <w:bCs/>
        </w:rPr>
        <w:t>Предложения о внесении поправок в МПОГ/ДОПОГ/ВОПОГ:</w:t>
      </w:r>
    </w:p>
    <w:p w14:paraId="2A1A120E" w14:textId="77777777" w:rsidR="000A0E98" w:rsidRDefault="000A0E98" w:rsidP="000A0E98">
      <w:pPr>
        <w:rPr>
          <w:b/>
          <w:bCs/>
        </w:rPr>
      </w:pPr>
      <w:r>
        <w:rPr>
          <w:b/>
          <w:bCs/>
        </w:rPr>
        <w:t>новые предложения</w:t>
      </w:r>
    </w:p>
    <w:p w14:paraId="45335BA8" w14:textId="31202F24" w:rsidR="000A0E98" w:rsidRPr="000A0E98" w:rsidRDefault="000A0E98" w:rsidP="000A0E98">
      <w:pPr>
        <w:pStyle w:val="HChG"/>
      </w:pPr>
      <w:r w:rsidRPr="000A0E98">
        <w:tab/>
      </w:r>
      <w:r w:rsidRPr="000A0E98">
        <w:tab/>
        <w:t xml:space="preserve">Идентификационные номера опасности </w:t>
      </w:r>
      <w:r>
        <w:t>«</w:t>
      </w:r>
      <w:r w:rsidRPr="000A0E98">
        <w:t>78</w:t>
      </w:r>
      <w:r>
        <w:t>»</w:t>
      </w:r>
      <w:r w:rsidRPr="000A0E98">
        <w:t xml:space="preserve"> и </w:t>
      </w:r>
      <w:r>
        <w:t>«</w:t>
      </w:r>
      <w:r w:rsidRPr="000A0E98">
        <w:t>87</w:t>
      </w:r>
      <w:r>
        <w:t>»</w:t>
      </w:r>
    </w:p>
    <w:p w14:paraId="5E501B30" w14:textId="0A2BC549" w:rsidR="000A0E98" w:rsidRDefault="000A0E98" w:rsidP="000A0E98">
      <w:pPr>
        <w:pStyle w:val="H1G"/>
      </w:pPr>
      <w:r>
        <w:tab/>
      </w:r>
      <w:r>
        <w:tab/>
      </w:r>
      <w:r>
        <w:rPr>
          <w:bCs/>
        </w:rPr>
        <w:t>Передано секретариатом ОТИФ</w:t>
      </w:r>
      <w:r w:rsidRPr="000A0E98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  <w:r w:rsidRPr="000A0E98">
        <w:rPr>
          <w:b w:val="0"/>
          <w:bCs/>
        </w:rPr>
        <w:t xml:space="preserve"> </w:t>
      </w:r>
      <w:r w:rsidRPr="000A0E98">
        <w:rPr>
          <w:rStyle w:val="aa"/>
          <w:b w:val="0"/>
          <w:bCs/>
          <w:sz w:val="20"/>
          <w:vertAlign w:val="baseline"/>
        </w:rPr>
        <w:footnoteReference w:customMarkFollows="1" w:id="2"/>
        <w:t>**</w:t>
      </w:r>
    </w:p>
    <w:tbl>
      <w:tblPr>
        <w:tblStyle w:val="ac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0A0E98" w:rsidRPr="000A0E98" w14:paraId="3FE888E1" w14:textId="77777777" w:rsidTr="00850215">
        <w:trPr>
          <w:jc w:val="center"/>
        </w:trPr>
        <w:tc>
          <w:tcPr>
            <w:tcW w:w="9637" w:type="dxa"/>
            <w:tcBorders>
              <w:bottom w:val="nil"/>
            </w:tcBorders>
          </w:tcPr>
          <w:p w14:paraId="671C334A" w14:textId="77777777" w:rsidR="000A0E98" w:rsidRPr="000A0E98" w:rsidRDefault="000A0E98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0A0E98">
              <w:rPr>
                <w:rFonts w:cs="Times New Roman"/>
              </w:rPr>
              <w:tab/>
            </w:r>
            <w:r w:rsidRPr="000A0E98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0A0E98" w:rsidRPr="000A0E98" w14:paraId="38C1DB17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56D80843" w14:textId="2B5F13BE" w:rsidR="000A0E98" w:rsidRPr="000A0E98" w:rsidRDefault="000A0E98" w:rsidP="000A0E98">
            <w:pPr>
              <w:pStyle w:val="SingleTxtG"/>
              <w:tabs>
                <w:tab w:val="left" w:pos="3960"/>
              </w:tabs>
              <w:ind w:left="3960" w:hanging="2826"/>
            </w:pPr>
            <w:r w:rsidRPr="000A0E98">
              <w:rPr>
                <w:b/>
                <w:bCs/>
              </w:rPr>
              <w:t>Существо предложения</w:t>
            </w:r>
            <w:r w:rsidRPr="000A0E98">
              <w:t>:</w:t>
            </w:r>
            <w:r w:rsidRPr="000A0E98">
              <w:tab/>
              <w:t xml:space="preserve">Идентификационные номера опасности </w:t>
            </w:r>
            <w:r>
              <w:t>«</w:t>
            </w:r>
            <w:r w:rsidRPr="000A0E98">
              <w:t>78</w:t>
            </w:r>
            <w:r>
              <w:t>»</w:t>
            </w:r>
            <w:r w:rsidRPr="000A0E98">
              <w:t xml:space="preserve"> и </w:t>
            </w:r>
            <w:r>
              <w:t>«</w:t>
            </w:r>
            <w:r w:rsidRPr="000A0E98">
              <w:t>87</w:t>
            </w:r>
            <w:r>
              <w:t>»</w:t>
            </w:r>
            <w:r w:rsidRPr="000A0E98">
              <w:t xml:space="preserve"> больше не используются и поэтому могут быть исключены.</w:t>
            </w:r>
          </w:p>
        </w:tc>
      </w:tr>
      <w:tr w:rsidR="000A0E98" w:rsidRPr="000A0E98" w14:paraId="616B126F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4F328D7F" w14:textId="62DA65D6" w:rsidR="000A0E98" w:rsidRPr="000A0E98" w:rsidRDefault="000A0E98" w:rsidP="000A0E98">
            <w:pPr>
              <w:pStyle w:val="SingleTxtG"/>
              <w:tabs>
                <w:tab w:val="left" w:pos="3954"/>
              </w:tabs>
              <w:ind w:left="3954" w:hanging="2820"/>
              <w:rPr>
                <w:b/>
                <w:bCs/>
              </w:rPr>
            </w:pPr>
            <w:r w:rsidRPr="000A0E98">
              <w:rPr>
                <w:b/>
                <w:bCs/>
              </w:rPr>
              <w:t>Предлагаемое решение:</w:t>
            </w:r>
            <w:r w:rsidRPr="000A0E98">
              <w:rPr>
                <w:b/>
                <w:bCs/>
              </w:rPr>
              <w:tab/>
            </w:r>
            <w:r w:rsidRPr="000A0E98">
              <w:t xml:space="preserve">Исключение пояснений к идентификационным номерам опасности </w:t>
            </w:r>
            <w:r>
              <w:t>«</w:t>
            </w:r>
            <w:r w:rsidRPr="000A0E98">
              <w:t>78</w:t>
            </w:r>
            <w:r>
              <w:t>»</w:t>
            </w:r>
            <w:r w:rsidRPr="000A0E98">
              <w:t xml:space="preserve"> и </w:t>
            </w:r>
            <w:r>
              <w:t>«</w:t>
            </w:r>
            <w:r w:rsidRPr="000A0E98">
              <w:t>87</w:t>
            </w:r>
            <w:r>
              <w:t>»</w:t>
            </w:r>
            <w:r w:rsidRPr="000A0E98">
              <w:t xml:space="preserve"> в пункте 5.3.2.3.2.</w:t>
            </w:r>
          </w:p>
        </w:tc>
      </w:tr>
      <w:tr w:rsidR="000A0E98" w:rsidRPr="000A0E98" w14:paraId="5EB556B2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7F1188AD" w14:textId="5735589F" w:rsidR="000A0E98" w:rsidRPr="000A0E98" w:rsidRDefault="000A0E98" w:rsidP="000A0E98">
            <w:pPr>
              <w:pStyle w:val="SingleTxtG"/>
              <w:tabs>
                <w:tab w:val="left" w:pos="3960"/>
              </w:tabs>
              <w:rPr>
                <w:b/>
                <w:bCs/>
              </w:rPr>
            </w:pPr>
            <w:r w:rsidRPr="000A0E98">
              <w:rPr>
                <w:b/>
                <w:bCs/>
              </w:rPr>
              <w:t>Справочные документы:</w:t>
            </w:r>
            <w:r w:rsidRPr="000A0E98">
              <w:rPr>
                <w:b/>
                <w:bCs/>
              </w:rPr>
              <w:t xml:space="preserve"> </w:t>
            </w:r>
            <w:r w:rsidRPr="000A0E98">
              <w:rPr>
                <w:b/>
                <w:bCs/>
              </w:rPr>
              <w:tab/>
            </w:r>
            <w:r>
              <w:t>—</w:t>
            </w:r>
          </w:p>
        </w:tc>
      </w:tr>
      <w:tr w:rsidR="000A0E98" w:rsidRPr="000A0E98" w14:paraId="6ECA233B" w14:textId="77777777" w:rsidTr="00850215">
        <w:trPr>
          <w:jc w:val="center"/>
        </w:trPr>
        <w:tc>
          <w:tcPr>
            <w:tcW w:w="9637" w:type="dxa"/>
            <w:tcBorders>
              <w:top w:val="nil"/>
            </w:tcBorders>
          </w:tcPr>
          <w:p w14:paraId="7FFED8A5" w14:textId="77777777" w:rsidR="000A0E98" w:rsidRPr="000A0E98" w:rsidRDefault="000A0E98" w:rsidP="00850215">
            <w:pPr>
              <w:rPr>
                <w:rFonts w:cs="Times New Roman"/>
              </w:rPr>
            </w:pPr>
          </w:p>
        </w:tc>
      </w:tr>
    </w:tbl>
    <w:p w14:paraId="39002051" w14:textId="77777777" w:rsidR="000A0E98" w:rsidRDefault="000A0E98" w:rsidP="000A0E98">
      <w:pPr>
        <w:pStyle w:val="HChG"/>
      </w:pPr>
      <w:r>
        <w:tab/>
      </w:r>
      <w:r>
        <w:tab/>
      </w:r>
      <w:r>
        <w:rPr>
          <w:bCs/>
        </w:rPr>
        <w:t>Введение</w:t>
      </w:r>
    </w:p>
    <w:p w14:paraId="54E49FBD" w14:textId="278D6646" w:rsidR="000A0E98" w:rsidRDefault="000A0E98" w:rsidP="000A0E98">
      <w:pPr>
        <w:pStyle w:val="SingleTxtG"/>
      </w:pPr>
      <w:r>
        <w:t>1.</w:t>
      </w:r>
      <w:r>
        <w:tab/>
        <w:t>С 1 января 2017 года классификация позиций № ООН 2977 РАДИОАКТИВНЫЙ МАТЕРИАЛ, УРАНА ГЕКСАФТОРИД, ДЕЛЯЩИЙСЯ</w:t>
      </w:r>
      <w:r w:rsidR="00632A63">
        <w:br/>
      </w:r>
      <w:r>
        <w:t xml:space="preserve">и № ООН 2978 РАДИОАКТИВНЫЙ МАТЕРИАЛ, УРАНА ГЕКСАФТОРИД неделящийся или делящийся-освобожденный, была изменена. К дополнительной опасности коррозионного воздействия была добавлена дополнительная опасность токсичности, а идентификационный номер опасности </w:t>
      </w:r>
      <w:r w:rsidR="00632A63">
        <w:t>«</w:t>
      </w:r>
      <w:r>
        <w:t>78</w:t>
      </w:r>
      <w:r w:rsidR="00632A63">
        <w:t>»</w:t>
      </w:r>
      <w:r>
        <w:t xml:space="preserve"> был заменен на </w:t>
      </w:r>
      <w:r w:rsidR="00632A63">
        <w:t>«</w:t>
      </w:r>
      <w:r>
        <w:t>768</w:t>
      </w:r>
      <w:r w:rsidR="00632A63">
        <w:t>»</w:t>
      </w:r>
      <w:r>
        <w:t>.</w:t>
      </w:r>
    </w:p>
    <w:p w14:paraId="61D0E71B" w14:textId="3DDE318F" w:rsidR="000A0E98" w:rsidRDefault="000A0E98" w:rsidP="000A0E98">
      <w:pPr>
        <w:pStyle w:val="SingleTxtG"/>
      </w:pPr>
      <w:r>
        <w:t>2.</w:t>
      </w:r>
      <w:r>
        <w:tab/>
        <w:t xml:space="preserve">Аналогичным образом, с 1 января 2017 года была изменена классификация позиции № ООН 3507 УРАНА ГЕКСАФТОРИД, РАДИОАКТИВНЫЙ МАТЕРИАЛ, ОСВОБОЖДЕННАЯ УПАКОВКА, менее 0,1 кг на упаковку, неделящийся или делящийся-освобожденный. Предыдущий класс основной опасности 8 был изменен на класс основной опасности 6.1 с дополнительной опасностью коррозионного </w:t>
      </w:r>
      <w:r>
        <w:lastRenderedPageBreak/>
        <w:t xml:space="preserve">воздействия. В дополнение к знакам опасности, которые надлежит размещать на упаковках в соответствии с колонкой 6 таблицы A, идентификационный номер опасности в МПОГ также был изменен с </w:t>
      </w:r>
      <w:r w:rsidR="00D55B04">
        <w:t>«</w:t>
      </w:r>
      <w:r>
        <w:t>87</w:t>
      </w:r>
      <w:r w:rsidR="00D55B04">
        <w:t>»</w:t>
      </w:r>
      <w:r>
        <w:t xml:space="preserve"> на </w:t>
      </w:r>
      <w:r w:rsidR="00D55B04">
        <w:t>«</w:t>
      </w:r>
      <w:r>
        <w:t>687</w:t>
      </w:r>
      <w:r w:rsidR="00D55B04">
        <w:t>»</w:t>
      </w:r>
      <w:r>
        <w:t xml:space="preserve">. В пункт 5.3.2.3.2 МПОГ было включено пояснение значения нового идентификационного номера опасности </w:t>
      </w:r>
      <w:r w:rsidR="00D55B04">
        <w:t>«</w:t>
      </w:r>
      <w:r>
        <w:t>687</w:t>
      </w:r>
      <w:r w:rsidR="00D55B04">
        <w:t>»</w:t>
      </w:r>
      <w:r>
        <w:rPr>
          <w:rStyle w:val="aa"/>
        </w:rPr>
        <w:footnoteReference w:id="3"/>
      </w:r>
      <w:r>
        <w:t>.</w:t>
      </w:r>
    </w:p>
    <w:p w14:paraId="263EE1A9" w14:textId="45E116EC" w:rsidR="000A0E98" w:rsidRDefault="000A0E98" w:rsidP="000A0E98">
      <w:pPr>
        <w:pStyle w:val="SingleTxtG"/>
      </w:pPr>
      <w:r>
        <w:t>3.</w:t>
      </w:r>
      <w:r>
        <w:tab/>
        <w:t xml:space="preserve">В пункте 5.3.2.3.2 упоминаются только те идентификационные номера опасности, которые фактически перечислены в колонке 20 таблицы А. По недосмотру пояснения для идентификационных номеров опасности </w:t>
      </w:r>
      <w:r w:rsidR="00D55B04">
        <w:t>«</w:t>
      </w:r>
      <w:r>
        <w:t>78</w:t>
      </w:r>
      <w:r w:rsidR="00D55B04">
        <w:t>»</w:t>
      </w:r>
      <w:r>
        <w:t xml:space="preserve"> и </w:t>
      </w:r>
      <w:r w:rsidR="00D55B04">
        <w:t>«</w:t>
      </w:r>
      <w:r>
        <w:t>87</w:t>
      </w:r>
      <w:r w:rsidR="00D55B04">
        <w:t>»</w:t>
      </w:r>
      <w:r>
        <w:t xml:space="preserve"> не были исключены в связи с поправками от 2017 года, хотя эти номера не присвоены никаким другим позициям в таблице А.</w:t>
      </w:r>
    </w:p>
    <w:p w14:paraId="5563C49E" w14:textId="5F981AA8" w:rsidR="000A0E98" w:rsidRDefault="000A0E98" w:rsidP="000A0E98">
      <w:pPr>
        <w:pStyle w:val="SingleTxtG"/>
      </w:pPr>
      <w:r>
        <w:t>4.</w:t>
      </w:r>
      <w:r>
        <w:tab/>
        <w:t xml:space="preserve">В ДОПОГ идентификационный номер опасности </w:t>
      </w:r>
      <w:r w:rsidR="00D55B04">
        <w:t>«</w:t>
      </w:r>
      <w:r>
        <w:t>87</w:t>
      </w:r>
      <w:r w:rsidR="00D55B04">
        <w:t>»</w:t>
      </w:r>
      <w:r>
        <w:t xml:space="preserve"> не фигурировал, поскольку в ДОПОГ идентификационные номера опасности присваиваются только тем веществам, которые разрешены к перевозке в цистернах или перевозке навалом/насыпью.</w:t>
      </w:r>
    </w:p>
    <w:p w14:paraId="6F7AD263" w14:textId="77777777" w:rsidR="000A0E98" w:rsidRDefault="000A0E98" w:rsidP="000A0E98">
      <w:pPr>
        <w:pStyle w:val="HChG"/>
      </w:pPr>
      <w:r>
        <w:tab/>
      </w:r>
      <w:r>
        <w:tab/>
      </w:r>
      <w:r>
        <w:rPr>
          <w:bCs/>
        </w:rPr>
        <w:t>Предложение</w:t>
      </w:r>
    </w:p>
    <w:p w14:paraId="55E61CDF" w14:textId="77777777" w:rsidR="000A0E98" w:rsidRDefault="000A0E98" w:rsidP="000A0E98">
      <w:pPr>
        <w:pStyle w:val="SingleTxtG"/>
      </w:pPr>
      <w:r>
        <w:t>5.</w:t>
      </w:r>
      <w:r>
        <w:tab/>
        <w:t>Изменить МПОГ/ДОПОГ следующим образом:</w:t>
      </w:r>
    </w:p>
    <w:p w14:paraId="77EE690E" w14:textId="77777777" w:rsidR="000A0E98" w:rsidRDefault="000A0E98" w:rsidP="000A0E98">
      <w:pPr>
        <w:pStyle w:val="SingleTxtG"/>
      </w:pPr>
      <w:r>
        <w:t>(МПОГ:)</w:t>
      </w:r>
    </w:p>
    <w:p w14:paraId="10413A52" w14:textId="34A466CC" w:rsidR="000A0E98" w:rsidRDefault="000A0E98" w:rsidP="000A0E98">
      <w:pPr>
        <w:pStyle w:val="SingleTxtG"/>
      </w:pPr>
      <w:r>
        <w:t xml:space="preserve">В пункте 5.3.2.3.2 исключить строки </w:t>
      </w:r>
      <w:r w:rsidR="00D55B04">
        <w:t>«</w:t>
      </w:r>
      <w:r>
        <w:t>78 радиоактивный материал, коррозионный</w:t>
      </w:r>
      <w:r w:rsidR="00D55B04">
        <w:t>»</w:t>
      </w:r>
      <w:r>
        <w:t xml:space="preserve"> и </w:t>
      </w:r>
      <w:r w:rsidR="00D55B04">
        <w:t>«</w:t>
      </w:r>
      <w:r>
        <w:t>87 коррозионное вещество, радиоактивное</w:t>
      </w:r>
      <w:r w:rsidR="00D55B04">
        <w:t>»</w:t>
      </w:r>
      <w:r>
        <w:t>.</w:t>
      </w:r>
    </w:p>
    <w:p w14:paraId="3167158F" w14:textId="77777777" w:rsidR="000A0E98" w:rsidRDefault="000A0E98" w:rsidP="000A0E98">
      <w:pPr>
        <w:pStyle w:val="SingleTxtG"/>
      </w:pPr>
      <w:r>
        <w:t>(ДОПОГ:)</w:t>
      </w:r>
    </w:p>
    <w:p w14:paraId="5AB2EA83" w14:textId="73C1DFA7" w:rsidR="000A0E98" w:rsidRDefault="000A0E98" w:rsidP="000A0E98">
      <w:pPr>
        <w:pStyle w:val="SingleTxtG"/>
      </w:pPr>
      <w:r>
        <w:t xml:space="preserve">В пункте 5.3.2.3.2 исключить строку </w:t>
      </w:r>
      <w:r w:rsidR="00D55B04">
        <w:t>«</w:t>
      </w:r>
      <w:r>
        <w:t>78 радиоактивный материал, коррозионный</w:t>
      </w:r>
      <w:r w:rsidR="00D55B04">
        <w:t>»</w:t>
      </w:r>
      <w:r>
        <w:t>.</w:t>
      </w:r>
    </w:p>
    <w:p w14:paraId="1CDB7C15" w14:textId="77777777" w:rsidR="000A0E98" w:rsidRPr="008D342E" w:rsidRDefault="000A0E98" w:rsidP="000A0E98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D539858" w14:textId="77777777" w:rsidR="00E12C5F" w:rsidRPr="008D53B6" w:rsidRDefault="00E12C5F" w:rsidP="00D9145B"/>
    <w:sectPr w:rsidR="00E12C5F" w:rsidRPr="008D53B6" w:rsidSect="000A0E9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69FA3" w14:textId="77777777" w:rsidR="002D397E" w:rsidRPr="00A312BC" w:rsidRDefault="002D397E" w:rsidP="00A312BC"/>
  </w:endnote>
  <w:endnote w:type="continuationSeparator" w:id="0">
    <w:p w14:paraId="6B774A5F" w14:textId="77777777" w:rsidR="002D397E" w:rsidRPr="00A312BC" w:rsidRDefault="002D397E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48F0F" w14:textId="786ADF8B" w:rsidR="000A0E98" w:rsidRPr="000A0E98" w:rsidRDefault="000A0E98">
    <w:pPr>
      <w:pStyle w:val="a8"/>
    </w:pPr>
    <w:r w:rsidRPr="000A0E98">
      <w:rPr>
        <w:b/>
        <w:sz w:val="18"/>
      </w:rPr>
      <w:fldChar w:fldCharType="begin"/>
    </w:r>
    <w:r w:rsidRPr="000A0E98">
      <w:rPr>
        <w:b/>
        <w:sz w:val="18"/>
      </w:rPr>
      <w:instrText xml:space="preserve"> PAGE  \* MERGEFORMAT </w:instrText>
    </w:r>
    <w:r w:rsidRPr="000A0E98">
      <w:rPr>
        <w:b/>
        <w:sz w:val="18"/>
      </w:rPr>
      <w:fldChar w:fldCharType="separate"/>
    </w:r>
    <w:r w:rsidRPr="000A0E98">
      <w:rPr>
        <w:b/>
        <w:noProof/>
        <w:sz w:val="18"/>
      </w:rPr>
      <w:t>2</w:t>
    </w:r>
    <w:r w:rsidRPr="000A0E98">
      <w:rPr>
        <w:b/>
        <w:sz w:val="18"/>
      </w:rPr>
      <w:fldChar w:fldCharType="end"/>
    </w:r>
    <w:r>
      <w:rPr>
        <w:b/>
        <w:sz w:val="18"/>
      </w:rPr>
      <w:tab/>
    </w:r>
    <w:r>
      <w:t>GE.23-11579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52E39" w14:textId="295B5F62" w:rsidR="000A0E98" w:rsidRPr="000A0E98" w:rsidRDefault="000A0E98" w:rsidP="000A0E98">
    <w:pPr>
      <w:pStyle w:val="a8"/>
      <w:tabs>
        <w:tab w:val="clear" w:pos="9639"/>
        <w:tab w:val="right" w:pos="9638"/>
      </w:tabs>
      <w:rPr>
        <w:b/>
        <w:sz w:val="18"/>
      </w:rPr>
    </w:pPr>
    <w:r>
      <w:t>GE.23-11579</w:t>
    </w:r>
    <w:r>
      <w:tab/>
    </w:r>
    <w:r w:rsidRPr="000A0E98">
      <w:rPr>
        <w:b/>
        <w:sz w:val="18"/>
      </w:rPr>
      <w:fldChar w:fldCharType="begin"/>
    </w:r>
    <w:r w:rsidRPr="000A0E98">
      <w:rPr>
        <w:b/>
        <w:sz w:val="18"/>
      </w:rPr>
      <w:instrText xml:space="preserve"> PAGE  \* MERGEFORMAT </w:instrText>
    </w:r>
    <w:r w:rsidRPr="000A0E98">
      <w:rPr>
        <w:b/>
        <w:sz w:val="18"/>
      </w:rPr>
      <w:fldChar w:fldCharType="separate"/>
    </w:r>
    <w:r w:rsidRPr="000A0E98">
      <w:rPr>
        <w:b/>
        <w:noProof/>
        <w:sz w:val="18"/>
      </w:rPr>
      <w:t>3</w:t>
    </w:r>
    <w:r w:rsidRPr="000A0E9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19F71" w14:textId="68664B6B" w:rsidR="00042B72" w:rsidRPr="000A0E98" w:rsidRDefault="000A0E98" w:rsidP="000A0E98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E948051" wp14:editId="0CFCB02B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</w:t>
    </w:r>
    <w:proofErr w:type="gramStart"/>
    <w:r>
      <w:t>11579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64A39899" wp14:editId="4AB5C3F9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050723  060723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724F6" w14:textId="77777777" w:rsidR="002D397E" w:rsidRPr="001075E9" w:rsidRDefault="002D397E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E4DBDFE" w14:textId="77777777" w:rsidR="002D397E" w:rsidRDefault="002D397E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B33F8F6" w14:textId="77777777" w:rsidR="000A0E98" w:rsidRPr="00FC7711" w:rsidRDefault="000A0E98" w:rsidP="000A0E98">
      <w:pPr>
        <w:pStyle w:val="ad"/>
      </w:pPr>
      <w:r>
        <w:tab/>
      </w:r>
      <w:r w:rsidRPr="000A0E98">
        <w:rPr>
          <w:sz w:val="20"/>
        </w:rPr>
        <w:t>*</w:t>
      </w:r>
      <w:r>
        <w:tab/>
        <w:t>A/77/6 (разд. 20), таблица 20.6.</w:t>
      </w:r>
    </w:p>
  </w:footnote>
  <w:footnote w:id="2">
    <w:p w14:paraId="03E2CC37" w14:textId="77777777" w:rsidR="000A0E98" w:rsidRPr="00FC7711" w:rsidRDefault="000A0E98" w:rsidP="000A0E98">
      <w:pPr>
        <w:pStyle w:val="ad"/>
      </w:pPr>
      <w:r>
        <w:tab/>
      </w:r>
      <w:r w:rsidRPr="000A0E98">
        <w:rPr>
          <w:sz w:val="20"/>
        </w:rPr>
        <w:t>**</w:t>
      </w:r>
      <w:r>
        <w:tab/>
        <w:t>Распространено Межправительственной организацией по международным железнодорожным перевозкам (ОТИФ) под условным обозначением OTIF/RID/RC/2023/25.</w:t>
      </w:r>
    </w:p>
  </w:footnote>
  <w:footnote w:id="3">
    <w:p w14:paraId="2EC0FB1A" w14:textId="35967E9A" w:rsidR="000A0E98" w:rsidRPr="00CE7A5F" w:rsidRDefault="000A0E98" w:rsidP="000A0E98">
      <w:pPr>
        <w:pStyle w:val="ad"/>
      </w:pPr>
      <w:r>
        <w:tab/>
      </w:r>
      <w:r>
        <w:rPr>
          <w:rStyle w:val="aa"/>
        </w:rPr>
        <w:footnoteRef/>
      </w:r>
      <w:r>
        <w:tab/>
      </w:r>
      <w:hyperlink r:id="rId1" w:history="1">
        <w:r w:rsidRPr="00515E84">
          <w:rPr>
            <w:rStyle w:val="af1"/>
          </w:rPr>
          <w:t>http://otif.org/fileadmin/user_upload/otif_verlinkte_files/05_gef_guet/06_notifi_16/NOT_2017_e_notification_texts.pdf</w:t>
        </w:r>
      </w:hyperlink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FBA75" w14:textId="5770495B" w:rsidR="000A0E98" w:rsidRPr="000A0E98" w:rsidRDefault="000A0E98">
    <w:pPr>
      <w:pStyle w:val="a5"/>
    </w:pPr>
    <w:fldSimple w:instr=" TITLE  \* MERGEFORMAT ">
      <w:r w:rsidR="002B5A76">
        <w:t>ECE/TRANS/WP.15/AC.1/2023/25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72D77" w14:textId="66BD60CB" w:rsidR="000A0E98" w:rsidRPr="000A0E98" w:rsidRDefault="000A0E98" w:rsidP="000A0E98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2B5A76">
      <w:t>ECE/TRANS/WP.15/AC.1/2023/25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39618306">
    <w:abstractNumId w:val="17"/>
  </w:num>
  <w:num w:numId="2" w16cid:durableId="1250239059">
    <w:abstractNumId w:val="12"/>
  </w:num>
  <w:num w:numId="3" w16cid:durableId="1500925106">
    <w:abstractNumId w:val="11"/>
  </w:num>
  <w:num w:numId="4" w16cid:durableId="405079805">
    <w:abstractNumId w:val="18"/>
  </w:num>
  <w:num w:numId="5" w16cid:durableId="1922256829">
    <w:abstractNumId w:val="14"/>
  </w:num>
  <w:num w:numId="6" w16cid:durableId="1791824257">
    <w:abstractNumId w:val="8"/>
  </w:num>
  <w:num w:numId="7" w16cid:durableId="1427458048">
    <w:abstractNumId w:val="3"/>
  </w:num>
  <w:num w:numId="8" w16cid:durableId="1918511061">
    <w:abstractNumId w:val="2"/>
  </w:num>
  <w:num w:numId="9" w16cid:durableId="871961143">
    <w:abstractNumId w:val="1"/>
  </w:num>
  <w:num w:numId="10" w16cid:durableId="1750813456">
    <w:abstractNumId w:val="0"/>
  </w:num>
  <w:num w:numId="11" w16cid:durableId="554975782">
    <w:abstractNumId w:val="9"/>
  </w:num>
  <w:num w:numId="12" w16cid:durableId="1883008314">
    <w:abstractNumId w:val="7"/>
  </w:num>
  <w:num w:numId="13" w16cid:durableId="397245479">
    <w:abstractNumId w:val="6"/>
  </w:num>
  <w:num w:numId="14" w16cid:durableId="1239291814">
    <w:abstractNumId w:val="5"/>
  </w:num>
  <w:num w:numId="15" w16cid:durableId="1572887680">
    <w:abstractNumId w:val="4"/>
  </w:num>
  <w:num w:numId="16" w16cid:durableId="1761877445">
    <w:abstractNumId w:val="16"/>
  </w:num>
  <w:num w:numId="17" w16cid:durableId="1868638063">
    <w:abstractNumId w:val="13"/>
  </w:num>
  <w:num w:numId="18" w16cid:durableId="1776099021">
    <w:abstractNumId w:val="15"/>
  </w:num>
  <w:num w:numId="19" w16cid:durableId="728726449">
    <w:abstractNumId w:val="16"/>
  </w:num>
  <w:num w:numId="20" w16cid:durableId="1485122858">
    <w:abstractNumId w:val="13"/>
  </w:num>
  <w:num w:numId="21" w16cid:durableId="703016590">
    <w:abstractNumId w:val="15"/>
  </w:num>
  <w:num w:numId="22" w16cid:durableId="44910436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97E"/>
    <w:rsid w:val="00033EE1"/>
    <w:rsid w:val="00042B72"/>
    <w:rsid w:val="000558BD"/>
    <w:rsid w:val="000A0E98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5A76"/>
    <w:rsid w:val="002B74B1"/>
    <w:rsid w:val="002C0E18"/>
    <w:rsid w:val="002D397E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2A6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55B04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  <w:rsid w:val="00FE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13EF4D9"/>
  <w15:docId w15:val="{DE375041-E448-4F3B-8892-245094567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locked/>
    <w:rsid w:val="000A0E98"/>
    <w:rPr>
      <w:lang w:val="ru-RU" w:eastAsia="en-US"/>
    </w:rPr>
  </w:style>
  <w:style w:type="paragraph" w:customStyle="1" w:styleId="ParNoG">
    <w:name w:val="_ParNo_G"/>
    <w:basedOn w:val="a"/>
    <w:qFormat/>
    <w:rsid w:val="000A0E98"/>
    <w:pPr>
      <w:numPr>
        <w:numId w:val="22"/>
      </w:numPr>
      <w:tabs>
        <w:tab w:val="left" w:pos="1701"/>
        <w:tab w:val="left" w:pos="2268"/>
        <w:tab w:val="left" w:pos="2835"/>
      </w:tabs>
      <w:suppressAutoHyphens w:val="0"/>
      <w:spacing w:after="120"/>
      <w:ind w:right="1134"/>
      <w:jc w:val="both"/>
    </w:pPr>
    <w:rPr>
      <w:rFonts w:eastAsia="Times New Roman" w:cs="Times New Roman"/>
      <w:szCs w:val="20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otif.org/fileadmin/user_upload/otif_verlinkte_files/05_gef_guet/06_notifi_16/NOT_2017_e_notification_texts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2</Pages>
  <Words>350</Words>
  <Characters>2407</Characters>
  <Application>Microsoft Office Word</Application>
  <DocSecurity>0</DocSecurity>
  <Lines>218</Lines>
  <Paragraphs>91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ECE/TRANS/WP.15/AC.1/2023/25</vt:lpstr>
      <vt:lpstr>A/</vt:lpstr>
      <vt:lpstr>A/</vt:lpstr>
    </vt:vector>
  </TitlesOfParts>
  <Company>DCM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ECE/TRANS/WP.15/AC.1/2023/25</dc:title>
  <dc:subject/>
  <dc:creator>Uliana ANTIPOVA</dc:creator>
  <cp:keywords/>
  <cp:lastModifiedBy>Uliana Antipova</cp:lastModifiedBy>
  <cp:revision>3</cp:revision>
  <cp:lastPrinted>2023-07-06T10:41:00Z</cp:lastPrinted>
  <dcterms:created xsi:type="dcterms:W3CDTF">2023-07-06T10:41:00Z</dcterms:created>
  <dcterms:modified xsi:type="dcterms:W3CDTF">2023-07-06T10:42:00Z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