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4628CCCC" w14:textId="77777777" w:rsidTr="00C97039">
        <w:trPr>
          <w:trHeight w:hRule="exact" w:val="851"/>
        </w:trPr>
        <w:tc>
          <w:tcPr>
            <w:tcW w:w="1276" w:type="dxa"/>
            <w:tcBorders>
              <w:bottom w:val="single" w:sz="4" w:space="0" w:color="auto"/>
            </w:tcBorders>
          </w:tcPr>
          <w:p w14:paraId="086274D2" w14:textId="77777777" w:rsidR="00F35BAF" w:rsidRPr="00DB58B5" w:rsidRDefault="00F35BAF" w:rsidP="001B6F26"/>
        </w:tc>
        <w:tc>
          <w:tcPr>
            <w:tcW w:w="2268" w:type="dxa"/>
            <w:tcBorders>
              <w:bottom w:val="single" w:sz="4" w:space="0" w:color="auto"/>
            </w:tcBorders>
            <w:vAlign w:val="bottom"/>
          </w:tcPr>
          <w:p w14:paraId="442855E9"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A749945" w14:textId="41C2D2D9" w:rsidR="00F35BAF" w:rsidRPr="00DB58B5" w:rsidRDefault="001B6F26" w:rsidP="001B6F26">
            <w:pPr>
              <w:jc w:val="right"/>
            </w:pPr>
            <w:r w:rsidRPr="001B6F26">
              <w:rPr>
                <w:sz w:val="40"/>
              </w:rPr>
              <w:t>ECE</w:t>
            </w:r>
            <w:r>
              <w:t>/TRANS/WP.15/AC.1/2023/25</w:t>
            </w:r>
          </w:p>
        </w:tc>
      </w:tr>
      <w:tr w:rsidR="00F35BAF" w:rsidRPr="00DB58B5" w14:paraId="220B9F0E" w14:textId="77777777" w:rsidTr="00C97039">
        <w:trPr>
          <w:trHeight w:hRule="exact" w:val="2835"/>
        </w:trPr>
        <w:tc>
          <w:tcPr>
            <w:tcW w:w="1276" w:type="dxa"/>
            <w:tcBorders>
              <w:top w:val="single" w:sz="4" w:space="0" w:color="auto"/>
              <w:bottom w:val="single" w:sz="12" w:space="0" w:color="auto"/>
            </w:tcBorders>
          </w:tcPr>
          <w:p w14:paraId="26459B0F" w14:textId="77777777" w:rsidR="00F35BAF" w:rsidRPr="00DB58B5" w:rsidRDefault="00F35BAF" w:rsidP="00C97039">
            <w:pPr>
              <w:spacing w:before="120"/>
              <w:jc w:val="center"/>
            </w:pPr>
            <w:r>
              <w:rPr>
                <w:noProof/>
                <w:lang w:eastAsia="fr-CH"/>
              </w:rPr>
              <w:drawing>
                <wp:inline distT="0" distB="0" distL="0" distR="0" wp14:anchorId="1BB590BC" wp14:editId="1F7E32B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75A45F8"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EC00015" w14:textId="77777777" w:rsidR="00F35BAF" w:rsidRDefault="001B6F26" w:rsidP="00C97039">
            <w:pPr>
              <w:spacing w:before="240"/>
            </w:pPr>
            <w:r>
              <w:t>Distr. générale</w:t>
            </w:r>
          </w:p>
          <w:p w14:paraId="15F807FF" w14:textId="1E6ED9B3" w:rsidR="001B6F26" w:rsidRDefault="001B6F26" w:rsidP="001B6F26">
            <w:pPr>
              <w:spacing w:line="240" w:lineRule="exact"/>
            </w:pPr>
            <w:r>
              <w:t>16 juin 2023</w:t>
            </w:r>
          </w:p>
          <w:p w14:paraId="25C0C20E" w14:textId="77777777" w:rsidR="001B6F26" w:rsidRDefault="001B6F26" w:rsidP="001B6F26">
            <w:pPr>
              <w:spacing w:line="240" w:lineRule="exact"/>
            </w:pPr>
            <w:r>
              <w:t>Français</w:t>
            </w:r>
          </w:p>
          <w:p w14:paraId="3D3B2BC9" w14:textId="7D0F8252" w:rsidR="001B6F26" w:rsidRPr="00DB58B5" w:rsidRDefault="001B6F26" w:rsidP="001B6F26">
            <w:pPr>
              <w:spacing w:line="240" w:lineRule="exact"/>
            </w:pPr>
            <w:r>
              <w:t>Original : anglais</w:t>
            </w:r>
          </w:p>
        </w:tc>
      </w:tr>
    </w:tbl>
    <w:p w14:paraId="32E1982E" w14:textId="77777777" w:rsidR="007F20FA" w:rsidRPr="000312C0" w:rsidRDefault="007F20FA" w:rsidP="007F20FA">
      <w:pPr>
        <w:spacing w:before="120"/>
        <w:rPr>
          <w:b/>
          <w:sz w:val="28"/>
          <w:szCs w:val="28"/>
        </w:rPr>
      </w:pPr>
      <w:r w:rsidRPr="000312C0">
        <w:rPr>
          <w:b/>
          <w:sz w:val="28"/>
          <w:szCs w:val="28"/>
        </w:rPr>
        <w:t>Commission économique pour l’Europe</w:t>
      </w:r>
    </w:p>
    <w:p w14:paraId="1397EA1D" w14:textId="77777777" w:rsidR="007F20FA" w:rsidRDefault="007F20FA" w:rsidP="007F20FA">
      <w:pPr>
        <w:spacing w:before="120"/>
        <w:rPr>
          <w:sz w:val="28"/>
          <w:szCs w:val="28"/>
        </w:rPr>
      </w:pPr>
      <w:r w:rsidRPr="00685843">
        <w:rPr>
          <w:sz w:val="28"/>
          <w:szCs w:val="28"/>
        </w:rPr>
        <w:t>Comité des transports intérieurs</w:t>
      </w:r>
    </w:p>
    <w:p w14:paraId="58627CE3" w14:textId="77777777" w:rsidR="001B6F26" w:rsidRPr="009E01B8" w:rsidRDefault="001B6F26" w:rsidP="00AF0CB5">
      <w:pPr>
        <w:spacing w:before="120"/>
        <w:rPr>
          <w:b/>
          <w:sz w:val="24"/>
          <w:szCs w:val="24"/>
        </w:rPr>
      </w:pPr>
      <w:r w:rsidRPr="009E01B8">
        <w:rPr>
          <w:b/>
          <w:sz w:val="24"/>
          <w:szCs w:val="24"/>
        </w:rPr>
        <w:t>Groupe de travail des transports de marchandises dangereuses</w:t>
      </w:r>
    </w:p>
    <w:p w14:paraId="555DEE46" w14:textId="698F0141" w:rsidR="001B6F26" w:rsidRPr="00926E87" w:rsidRDefault="001B6F26" w:rsidP="00AF0CB5">
      <w:pPr>
        <w:spacing w:before="120"/>
        <w:rPr>
          <w:b/>
        </w:rPr>
      </w:pPr>
      <w:r w:rsidRPr="00926E87">
        <w:rPr>
          <w:b/>
        </w:rPr>
        <w:t>Réunion commune de la Commission d’experts du RID</w:t>
      </w:r>
      <w:r>
        <w:rPr>
          <w:b/>
        </w:rPr>
        <w:t xml:space="preserve"> </w:t>
      </w:r>
      <w:r w:rsidRPr="00926E87">
        <w:rPr>
          <w:b/>
        </w:rPr>
        <w:t>et</w:t>
      </w:r>
      <w:r>
        <w:rPr>
          <w:b/>
        </w:rPr>
        <w:t xml:space="preserve"> </w:t>
      </w:r>
      <w:r w:rsidRPr="00926E87">
        <w:rPr>
          <w:b/>
        </w:rPr>
        <w:t xml:space="preserve">du Groupe </w:t>
      </w:r>
      <w:r>
        <w:rPr>
          <w:b/>
        </w:rPr>
        <w:br/>
      </w:r>
      <w:r w:rsidRPr="00926E87">
        <w:rPr>
          <w:b/>
        </w:rPr>
        <w:t>de travail</w:t>
      </w:r>
      <w:r>
        <w:rPr>
          <w:b/>
        </w:rPr>
        <w:t xml:space="preserve"> </w:t>
      </w:r>
      <w:r w:rsidRPr="00926E87">
        <w:rPr>
          <w:b/>
        </w:rPr>
        <w:t>des transports de marchandises dangereuses</w:t>
      </w:r>
    </w:p>
    <w:p w14:paraId="0F8ADD28" w14:textId="705DEB0D" w:rsidR="001B6F26" w:rsidRDefault="001B6F26" w:rsidP="00AF0CB5">
      <w:pPr>
        <w:spacing w:before="120"/>
      </w:pPr>
      <w:r>
        <w:t>Genève, 19-29 septembre 2023</w:t>
      </w:r>
    </w:p>
    <w:p w14:paraId="5D530652" w14:textId="73B84A9C" w:rsidR="001B6F26" w:rsidRDefault="001B6F26" w:rsidP="00AF0CB5">
      <w:r w:rsidRPr="00B93E72">
        <w:t>Poin</w:t>
      </w:r>
      <w:r>
        <w:t>t 5 b)</w:t>
      </w:r>
      <w:r w:rsidRPr="00B93E72">
        <w:t xml:space="preserve"> de l’ordre du jour provisoire</w:t>
      </w:r>
    </w:p>
    <w:p w14:paraId="3F4BB8AB" w14:textId="616F8781" w:rsidR="001B6F26" w:rsidRPr="00CF1C2B" w:rsidRDefault="001B6F26" w:rsidP="001B6F26">
      <w:pPr>
        <w:rPr>
          <w:b/>
          <w:bCs/>
          <w:lang w:val="fr-FR"/>
        </w:rPr>
      </w:pPr>
      <w:r>
        <w:rPr>
          <w:b/>
          <w:bCs/>
          <w:lang w:val="fr-FR"/>
        </w:rPr>
        <w:t>Propositions d’amendements au RID, à l’ADR et à l’ADN :</w:t>
      </w:r>
      <w:r>
        <w:rPr>
          <w:b/>
          <w:bCs/>
          <w:lang w:val="fr-FR"/>
        </w:rPr>
        <w:t xml:space="preserve"> </w:t>
      </w:r>
      <w:r>
        <w:rPr>
          <w:b/>
          <w:bCs/>
          <w:lang w:val="fr-FR"/>
        </w:rPr>
        <w:br/>
      </w:r>
      <w:r>
        <w:rPr>
          <w:b/>
          <w:bCs/>
          <w:lang w:val="fr-FR"/>
        </w:rPr>
        <w:t>nouvelles propositions</w:t>
      </w:r>
    </w:p>
    <w:p w14:paraId="56F8424D" w14:textId="50A2D520" w:rsidR="001B6F26" w:rsidRPr="00CF1C2B" w:rsidRDefault="001B6F26" w:rsidP="001B6F26">
      <w:pPr>
        <w:pStyle w:val="HChG"/>
        <w:rPr>
          <w:lang w:val="fr-FR"/>
        </w:rPr>
      </w:pPr>
      <w:r>
        <w:rPr>
          <w:lang w:val="fr-FR"/>
        </w:rPr>
        <w:tab/>
      </w:r>
      <w:r>
        <w:rPr>
          <w:lang w:val="fr-FR"/>
        </w:rPr>
        <w:tab/>
        <w:t>Numéros d’identification du danger</w:t>
      </w:r>
      <w:r>
        <w:rPr>
          <w:lang w:val="fr-FR"/>
        </w:rPr>
        <w:t> </w:t>
      </w:r>
      <w:r>
        <w:rPr>
          <w:lang w:val="fr-FR"/>
        </w:rPr>
        <w:t>78 et 87</w:t>
      </w:r>
    </w:p>
    <w:p w14:paraId="2D3EDA86" w14:textId="6A71F16E" w:rsidR="00F9573C" w:rsidRDefault="001B6F26" w:rsidP="001B6F26">
      <w:pPr>
        <w:pStyle w:val="H1G"/>
        <w:rPr>
          <w:sz w:val="20"/>
          <w:lang w:val="fr-FR"/>
        </w:rPr>
      </w:pPr>
      <w:r>
        <w:rPr>
          <w:lang w:val="fr-FR"/>
        </w:rPr>
        <w:tab/>
      </w:r>
      <w:r>
        <w:rPr>
          <w:lang w:val="fr-FR"/>
        </w:rPr>
        <w:tab/>
        <w:t>Communication du secrétariat de l’Organisation intergouvernementale pour les transports internationaux ferroviaires (OTIF)</w:t>
      </w:r>
      <w:r w:rsidRPr="001B6F26">
        <w:rPr>
          <w:rStyle w:val="Appelnotedebasdep"/>
          <w:b w:val="0"/>
          <w:bCs/>
          <w:sz w:val="20"/>
          <w:vertAlign w:val="baseline"/>
        </w:rPr>
        <w:footnoteReference w:customMarkFollows="1" w:id="2"/>
        <w:t>*</w:t>
      </w:r>
      <w:r w:rsidRPr="001B6F26">
        <w:rPr>
          <w:b w:val="0"/>
          <w:bCs/>
          <w:sz w:val="20"/>
          <w:vertAlign w:val="superscript"/>
        </w:rPr>
        <w:t xml:space="preserve">, </w:t>
      </w:r>
      <w:r w:rsidRPr="001B6F26">
        <w:rPr>
          <w:rStyle w:val="Appelnotedebasdep"/>
          <w:b w:val="0"/>
          <w:bCs/>
          <w:sz w:val="20"/>
          <w:vertAlign w:val="baseline"/>
        </w:rPr>
        <w:footnoteReference w:customMarkFollows="1" w:id="3"/>
        <w:t>**</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1B6F26" w14:paraId="53775536" w14:textId="77777777" w:rsidTr="001B6F26">
        <w:trPr>
          <w:jc w:val="center"/>
        </w:trPr>
        <w:tc>
          <w:tcPr>
            <w:tcW w:w="9628" w:type="dxa"/>
            <w:shd w:val="clear" w:color="auto" w:fill="auto"/>
          </w:tcPr>
          <w:p w14:paraId="75B8F40C" w14:textId="77777777" w:rsidR="001B6F26" w:rsidRDefault="001B6F26">
            <w:pPr>
              <w:spacing w:before="240" w:after="120"/>
              <w:ind w:left="255"/>
              <w:rPr>
                <w:i/>
                <w:sz w:val="24"/>
              </w:rPr>
            </w:pPr>
            <w:r>
              <w:rPr>
                <w:i/>
                <w:sz w:val="24"/>
              </w:rPr>
              <w:t>Résumé</w:t>
            </w:r>
          </w:p>
        </w:tc>
      </w:tr>
      <w:tr w:rsidR="001B6F26" w14:paraId="1DC70397" w14:textId="77777777" w:rsidTr="001B6F26">
        <w:trPr>
          <w:jc w:val="center"/>
        </w:trPr>
        <w:tc>
          <w:tcPr>
            <w:tcW w:w="9628" w:type="dxa"/>
            <w:shd w:val="clear" w:color="auto" w:fill="auto"/>
          </w:tcPr>
          <w:p w14:paraId="240CE557" w14:textId="7E6C3DD6" w:rsidR="001B6F26" w:rsidRPr="001B6F26" w:rsidRDefault="001B6F26" w:rsidP="001B6F26">
            <w:pPr>
              <w:pStyle w:val="SingleTxtG"/>
              <w:ind w:left="3402" w:hanging="2268"/>
              <w:rPr>
                <w:lang w:val="fr-FR"/>
              </w:rPr>
            </w:pPr>
            <w:r>
              <w:rPr>
                <w:b/>
                <w:bCs/>
                <w:lang w:val="fr-FR"/>
              </w:rPr>
              <w:t>Résumé analytique</w:t>
            </w:r>
            <w:r>
              <w:rPr>
                <w:b/>
                <w:bCs/>
                <w:lang w:val="fr-FR"/>
              </w:rPr>
              <w:t> </w:t>
            </w:r>
            <w:r w:rsidRPr="001B6F26">
              <w:rPr>
                <w:lang w:val="fr-FR"/>
              </w:rPr>
              <w:t>:</w:t>
            </w:r>
            <w:r>
              <w:rPr>
                <w:lang w:val="fr-FR"/>
              </w:rPr>
              <w:tab/>
              <w:t>Les numéros d’identification du danger</w:t>
            </w:r>
            <w:r>
              <w:rPr>
                <w:lang w:val="fr-FR"/>
              </w:rPr>
              <w:t> </w:t>
            </w:r>
            <w:r>
              <w:rPr>
                <w:lang w:val="fr-FR"/>
              </w:rPr>
              <w:t>78 et 87 ne sont plus utilisés et peuvent donc être supprimés.</w:t>
            </w:r>
          </w:p>
        </w:tc>
      </w:tr>
      <w:tr w:rsidR="001B6F26" w14:paraId="268E0E79" w14:textId="77777777" w:rsidTr="001B6F26">
        <w:trPr>
          <w:jc w:val="center"/>
        </w:trPr>
        <w:tc>
          <w:tcPr>
            <w:tcW w:w="9628" w:type="dxa"/>
            <w:shd w:val="clear" w:color="auto" w:fill="auto"/>
          </w:tcPr>
          <w:p w14:paraId="0E1068B8" w14:textId="5C3426F4" w:rsidR="001B6F26" w:rsidRPr="001B6F26" w:rsidRDefault="001B6F26" w:rsidP="001B6F26">
            <w:pPr>
              <w:pStyle w:val="SingleTxtG"/>
              <w:ind w:left="3402" w:hanging="2276"/>
              <w:rPr>
                <w:lang w:val="fr-FR"/>
              </w:rPr>
            </w:pPr>
            <w:r>
              <w:rPr>
                <w:b/>
                <w:bCs/>
                <w:lang w:val="fr-FR"/>
              </w:rPr>
              <w:t>Mesure à prendre </w:t>
            </w:r>
            <w:r w:rsidRPr="001B6F26">
              <w:rPr>
                <w:lang w:val="fr-FR"/>
              </w:rPr>
              <w:t>:</w:t>
            </w:r>
            <w:r>
              <w:rPr>
                <w:lang w:val="fr-FR"/>
              </w:rPr>
              <w:tab/>
            </w:r>
            <w:r>
              <w:rPr>
                <w:lang w:val="fr-FR"/>
              </w:rPr>
              <w:tab/>
              <w:t>Suppression des notes explicatives relatives aux numéros d’identification du danger</w:t>
            </w:r>
            <w:r>
              <w:rPr>
                <w:lang w:val="fr-FR"/>
              </w:rPr>
              <w:t> </w:t>
            </w:r>
            <w:r>
              <w:rPr>
                <w:lang w:val="fr-FR"/>
              </w:rPr>
              <w:t>78 et 87 au 5.3.2.3.2.</w:t>
            </w:r>
          </w:p>
        </w:tc>
      </w:tr>
      <w:tr w:rsidR="001B6F26" w14:paraId="1926F4EC" w14:textId="77777777" w:rsidTr="001B6F26">
        <w:trPr>
          <w:jc w:val="center"/>
        </w:trPr>
        <w:tc>
          <w:tcPr>
            <w:tcW w:w="9628" w:type="dxa"/>
            <w:shd w:val="clear" w:color="auto" w:fill="auto"/>
          </w:tcPr>
          <w:p w14:paraId="63323BA4" w14:textId="54B4FDC6" w:rsidR="001B6F26" w:rsidRDefault="001B6F26" w:rsidP="001B6F26">
            <w:pPr>
              <w:pStyle w:val="SingleTxtG"/>
              <w:ind w:left="3402" w:hanging="2268"/>
              <w:rPr>
                <w:b/>
                <w:bCs/>
                <w:lang w:val="fr-FR"/>
              </w:rPr>
            </w:pPr>
            <w:r>
              <w:rPr>
                <w:b/>
                <w:bCs/>
                <w:lang w:val="fr-FR"/>
              </w:rPr>
              <w:t>Documents connexes </w:t>
            </w:r>
            <w:r w:rsidRPr="001B6F26">
              <w:rPr>
                <w:lang w:val="fr-FR"/>
              </w:rPr>
              <w:t>:</w:t>
            </w:r>
            <w:r>
              <w:rPr>
                <w:lang w:val="fr-FR"/>
              </w:rPr>
              <w:tab/>
              <w:t>–</w:t>
            </w:r>
          </w:p>
        </w:tc>
      </w:tr>
      <w:tr w:rsidR="001B6F26" w14:paraId="4066B2FC" w14:textId="77777777" w:rsidTr="001B6F26">
        <w:trPr>
          <w:jc w:val="center"/>
        </w:trPr>
        <w:tc>
          <w:tcPr>
            <w:tcW w:w="9628" w:type="dxa"/>
            <w:shd w:val="clear" w:color="auto" w:fill="auto"/>
          </w:tcPr>
          <w:p w14:paraId="76E1682E" w14:textId="77777777" w:rsidR="001B6F26" w:rsidRDefault="001B6F26"/>
        </w:tc>
      </w:tr>
    </w:tbl>
    <w:p w14:paraId="2F6C40DA" w14:textId="77777777" w:rsidR="001B6F26" w:rsidRDefault="001B6F26" w:rsidP="001B6F26">
      <w:pPr>
        <w:pStyle w:val="HChG"/>
      </w:pPr>
      <w:r>
        <w:rPr>
          <w:lang w:val="fr-FR"/>
        </w:rPr>
        <w:tab/>
      </w:r>
      <w:r>
        <w:rPr>
          <w:lang w:val="fr-FR"/>
        </w:rPr>
        <w:tab/>
      </w:r>
      <w:r>
        <w:rPr>
          <w:bCs/>
          <w:lang w:val="fr-FR"/>
        </w:rPr>
        <w:t>Introduction</w:t>
      </w:r>
    </w:p>
    <w:p w14:paraId="6700B2AD" w14:textId="743C01D9" w:rsidR="001B6F26" w:rsidRPr="00CF1C2B" w:rsidRDefault="001B6F26" w:rsidP="001B6F26">
      <w:pPr>
        <w:pStyle w:val="SingleTxtG"/>
        <w:rPr>
          <w:lang w:val="fr-FR"/>
        </w:rPr>
      </w:pPr>
      <w:r>
        <w:rPr>
          <w:lang w:val="fr-FR"/>
        </w:rPr>
        <w:t>1.</w:t>
      </w:r>
      <w:r>
        <w:rPr>
          <w:lang w:val="fr-FR"/>
        </w:rPr>
        <w:tab/>
        <w:t>Le 1</w:t>
      </w:r>
      <w:r>
        <w:rPr>
          <w:vertAlign w:val="superscript"/>
          <w:lang w:val="fr-FR"/>
        </w:rPr>
        <w:t>er</w:t>
      </w:r>
      <w:r>
        <w:rPr>
          <w:lang w:val="fr-FR"/>
        </w:rPr>
        <w:t> </w:t>
      </w:r>
      <w:r>
        <w:rPr>
          <w:lang w:val="fr-FR"/>
        </w:rPr>
        <w:t>janvier 2017, le classement du No</w:t>
      </w:r>
      <w:r>
        <w:rPr>
          <w:lang w:val="fr-FR"/>
        </w:rPr>
        <w:t> </w:t>
      </w:r>
      <w:r>
        <w:rPr>
          <w:lang w:val="fr-FR"/>
        </w:rPr>
        <w:t>ONU</w:t>
      </w:r>
      <w:r>
        <w:rPr>
          <w:lang w:val="fr-FR"/>
        </w:rPr>
        <w:t> </w:t>
      </w:r>
      <w:r>
        <w:rPr>
          <w:lang w:val="fr-FR"/>
        </w:rPr>
        <w:t>2977, MATIÈRES RADIOACTIVES, HEXAFLUORURE D’URANIUM, FISSILES, et du No</w:t>
      </w:r>
      <w:r>
        <w:rPr>
          <w:lang w:val="fr-FR"/>
        </w:rPr>
        <w:t> </w:t>
      </w:r>
      <w:r>
        <w:rPr>
          <w:lang w:val="fr-FR"/>
        </w:rPr>
        <w:t>ONU</w:t>
      </w:r>
      <w:r>
        <w:rPr>
          <w:lang w:val="fr-FR"/>
        </w:rPr>
        <w:t> </w:t>
      </w:r>
      <w:r>
        <w:rPr>
          <w:lang w:val="fr-FR"/>
        </w:rPr>
        <w:t>2978, MATIÈRES RADIOACTIVES, HEXAFLUORURE D’URANIUM, non fissiles ou fissiles exceptées, a</w:t>
      </w:r>
      <w:r>
        <w:rPr>
          <w:lang w:val="fr-FR"/>
        </w:rPr>
        <w:t> </w:t>
      </w:r>
      <w:r>
        <w:rPr>
          <w:lang w:val="fr-FR"/>
        </w:rPr>
        <w:t>été modifié. Le danger subsidiaire de toxicité ayant été ajouté au danger subsidiaire de corrosivité, le numéro d’identification du danger</w:t>
      </w:r>
      <w:r>
        <w:rPr>
          <w:lang w:val="fr-FR"/>
        </w:rPr>
        <w:t> </w:t>
      </w:r>
      <w:r>
        <w:rPr>
          <w:lang w:val="fr-FR"/>
        </w:rPr>
        <w:t>78 a été remplacé par le numéro</w:t>
      </w:r>
      <w:r>
        <w:rPr>
          <w:lang w:val="fr-FR"/>
        </w:rPr>
        <w:t> </w:t>
      </w:r>
      <w:r>
        <w:rPr>
          <w:lang w:val="fr-FR"/>
        </w:rPr>
        <w:t>768.</w:t>
      </w:r>
    </w:p>
    <w:p w14:paraId="20D37BA1" w14:textId="0BAADF89" w:rsidR="001B6F26" w:rsidRPr="00CF1C2B" w:rsidRDefault="001B6F26" w:rsidP="001B6F26">
      <w:pPr>
        <w:pStyle w:val="SingleTxtG"/>
        <w:rPr>
          <w:lang w:val="fr-FR"/>
        </w:rPr>
      </w:pPr>
      <w:r>
        <w:rPr>
          <w:lang w:val="fr-FR"/>
        </w:rPr>
        <w:t>2.</w:t>
      </w:r>
      <w:r>
        <w:rPr>
          <w:lang w:val="fr-FR"/>
        </w:rPr>
        <w:tab/>
        <w:t>De même, le 1</w:t>
      </w:r>
      <w:r>
        <w:rPr>
          <w:vertAlign w:val="superscript"/>
          <w:lang w:val="fr-FR"/>
        </w:rPr>
        <w:t>er</w:t>
      </w:r>
      <w:r>
        <w:rPr>
          <w:lang w:val="fr-FR"/>
        </w:rPr>
        <w:t> </w:t>
      </w:r>
      <w:r>
        <w:rPr>
          <w:lang w:val="fr-FR"/>
        </w:rPr>
        <w:t>janvier 2017, le classement du No</w:t>
      </w:r>
      <w:r>
        <w:rPr>
          <w:lang w:val="fr-FR"/>
        </w:rPr>
        <w:t> </w:t>
      </w:r>
      <w:r>
        <w:rPr>
          <w:lang w:val="fr-FR"/>
        </w:rPr>
        <w:t>ONU</w:t>
      </w:r>
      <w:r>
        <w:rPr>
          <w:lang w:val="fr-FR"/>
        </w:rPr>
        <w:t> </w:t>
      </w:r>
      <w:r>
        <w:rPr>
          <w:lang w:val="fr-FR"/>
        </w:rPr>
        <w:t>3507, HEXAFLUORURE D’URANIUM, MATIÈRES RADIOACTIVES, moins de 0,1</w:t>
      </w:r>
      <w:r>
        <w:rPr>
          <w:lang w:val="fr-FR"/>
        </w:rPr>
        <w:t> </w:t>
      </w:r>
      <w:r>
        <w:rPr>
          <w:lang w:val="fr-FR"/>
        </w:rPr>
        <w:t>kg par colis, non fissiles ou fissiles exceptées, EN COLIS EXCEPTÉ, a été modifié. La classe de danger principale, qui était précédemment la classe</w:t>
      </w:r>
      <w:r>
        <w:rPr>
          <w:lang w:val="fr-FR"/>
        </w:rPr>
        <w:t> </w:t>
      </w:r>
      <w:r>
        <w:rPr>
          <w:lang w:val="fr-FR"/>
        </w:rPr>
        <w:t>8, a été remplacée par la classe</w:t>
      </w:r>
      <w:r>
        <w:rPr>
          <w:lang w:val="fr-FR"/>
        </w:rPr>
        <w:t> </w:t>
      </w:r>
      <w:r>
        <w:rPr>
          <w:lang w:val="fr-FR"/>
        </w:rPr>
        <w:t xml:space="preserve">6.1 avec le danger subsidiaire de corrosivité. En plus des étiquettes de danger devant être apposées conformément à la </w:t>
      </w:r>
      <w:r>
        <w:rPr>
          <w:lang w:val="fr-FR"/>
        </w:rPr>
        <w:lastRenderedPageBreak/>
        <w:t xml:space="preserve">colonne (6) du tableau A, le numéro d’identification du danger a également été modifié dans le </w:t>
      </w:r>
      <w:r w:rsidRPr="00767C23">
        <w:rPr>
          <w:lang w:val="fr-FR"/>
        </w:rPr>
        <w:t>Règlement concernant le transport international ferroviaire des marchandises dangereuses</w:t>
      </w:r>
      <w:r>
        <w:rPr>
          <w:lang w:val="fr-FR"/>
        </w:rPr>
        <w:t xml:space="preserve"> (RID), passant de 87 à 687. Dans le RID, une explication du nouveau numéro d’identification du danger</w:t>
      </w:r>
      <w:r>
        <w:rPr>
          <w:lang w:val="fr-FR"/>
        </w:rPr>
        <w:t> </w:t>
      </w:r>
      <w:r>
        <w:rPr>
          <w:lang w:val="fr-FR"/>
        </w:rPr>
        <w:t>687 a été ajoutée au 5.3.2.3.2</w:t>
      </w:r>
      <w:r w:rsidRPr="00E87997">
        <w:rPr>
          <w:rStyle w:val="Appelnotedebasdep"/>
        </w:rPr>
        <w:footnoteReference w:id="4"/>
      </w:r>
      <w:r>
        <w:rPr>
          <w:lang w:val="fr-FR"/>
        </w:rPr>
        <w:t>.</w:t>
      </w:r>
    </w:p>
    <w:p w14:paraId="6C3A8EBA" w14:textId="53202B9C" w:rsidR="001B6F26" w:rsidRPr="00CF1C2B" w:rsidRDefault="001B6F26" w:rsidP="001B6F26">
      <w:pPr>
        <w:pStyle w:val="SingleTxtG"/>
        <w:rPr>
          <w:lang w:val="fr-FR"/>
        </w:rPr>
      </w:pPr>
      <w:r>
        <w:rPr>
          <w:lang w:val="fr-FR"/>
        </w:rPr>
        <w:t>3.</w:t>
      </w:r>
      <w:r>
        <w:rPr>
          <w:lang w:val="fr-FR"/>
        </w:rPr>
        <w:tab/>
        <w:t>La liste au 5.3.2.3.2 ne contient que les numéros d’identification du danger qui sont effectivement utilisés dans la colonne (20) du tableau A. Lorsque les modifications ont été apportées en 2017, on a oublié de supprimer les explications des numéros d’identification du danger</w:t>
      </w:r>
      <w:r>
        <w:rPr>
          <w:lang w:val="fr-FR"/>
        </w:rPr>
        <w:t> </w:t>
      </w:r>
      <w:r>
        <w:rPr>
          <w:lang w:val="fr-FR"/>
        </w:rPr>
        <w:t>78 et 87, bien que ces numéros ne soient plus affectés à aucune rubrique dans le tableau A.</w:t>
      </w:r>
    </w:p>
    <w:p w14:paraId="1D825B1A" w14:textId="142CFA47" w:rsidR="001B6F26" w:rsidRPr="00CF1C2B" w:rsidRDefault="001B6F26" w:rsidP="001B6F26">
      <w:pPr>
        <w:pStyle w:val="SingleTxtG"/>
        <w:rPr>
          <w:lang w:val="fr-FR"/>
        </w:rPr>
      </w:pPr>
      <w:r>
        <w:rPr>
          <w:lang w:val="fr-FR"/>
        </w:rPr>
        <w:t>4.</w:t>
      </w:r>
      <w:r>
        <w:rPr>
          <w:lang w:val="fr-FR"/>
        </w:rPr>
        <w:tab/>
        <w:t>Le numéro d’identification du danger</w:t>
      </w:r>
      <w:r>
        <w:rPr>
          <w:lang w:val="fr-FR"/>
        </w:rPr>
        <w:t> </w:t>
      </w:r>
      <w:r>
        <w:rPr>
          <w:lang w:val="fr-FR"/>
        </w:rPr>
        <w:t>87 ne figurait pas dans l’Accord relatif au transport international des marchandises dangereuses par route (ADR) car les numéros d’identification du danger n’y sont affectés qu’aux matières dont le transport en citernes ou en vrac est autorisé.</w:t>
      </w:r>
    </w:p>
    <w:p w14:paraId="2CEDACB8" w14:textId="77777777" w:rsidR="001B6F26" w:rsidRPr="00CF1C2B" w:rsidRDefault="001B6F26" w:rsidP="001B6F26">
      <w:pPr>
        <w:pStyle w:val="HChG"/>
        <w:rPr>
          <w:lang w:val="fr-FR"/>
        </w:rPr>
      </w:pPr>
      <w:r>
        <w:rPr>
          <w:lang w:val="fr-FR"/>
        </w:rPr>
        <w:tab/>
      </w:r>
      <w:r>
        <w:rPr>
          <w:lang w:val="fr-FR"/>
        </w:rPr>
        <w:tab/>
      </w:r>
      <w:r>
        <w:rPr>
          <w:bCs/>
          <w:lang w:val="fr-FR"/>
        </w:rPr>
        <w:t>Proposition</w:t>
      </w:r>
    </w:p>
    <w:p w14:paraId="3507D221" w14:textId="77777777" w:rsidR="001B6F26" w:rsidRPr="00CF1C2B" w:rsidRDefault="001B6F26" w:rsidP="001B6F26">
      <w:pPr>
        <w:pStyle w:val="SingleTxtG"/>
        <w:rPr>
          <w:lang w:val="fr-FR"/>
        </w:rPr>
      </w:pPr>
      <w:r>
        <w:rPr>
          <w:lang w:val="fr-FR"/>
        </w:rPr>
        <w:t>5.</w:t>
      </w:r>
      <w:r>
        <w:rPr>
          <w:lang w:val="fr-FR"/>
        </w:rPr>
        <w:tab/>
        <w:t>Modifier le RID et l’ADR comme suit :</w:t>
      </w:r>
    </w:p>
    <w:p w14:paraId="08151A2D" w14:textId="77777777" w:rsidR="001B6F26" w:rsidRPr="00CF1C2B" w:rsidRDefault="001B6F26" w:rsidP="001B6F26">
      <w:pPr>
        <w:pStyle w:val="SingleTxtG"/>
        <w:rPr>
          <w:lang w:val="fr-FR"/>
        </w:rPr>
      </w:pPr>
      <w:r>
        <w:rPr>
          <w:lang w:val="fr-FR"/>
        </w:rPr>
        <w:t>(RID :)</w:t>
      </w:r>
    </w:p>
    <w:p w14:paraId="2C99F030" w14:textId="77777777" w:rsidR="001B6F26" w:rsidRPr="00CF1C2B" w:rsidRDefault="001B6F26" w:rsidP="001B6F26">
      <w:pPr>
        <w:pStyle w:val="SingleTxtG"/>
        <w:rPr>
          <w:lang w:val="fr-FR"/>
        </w:rPr>
      </w:pPr>
      <w:r>
        <w:rPr>
          <w:lang w:val="fr-FR"/>
        </w:rPr>
        <w:t>Au 5.3.2.3.2, supprimer les lignes « 78 matière radioactive, corrosive » et « 87 matière corrosive, radioactive ».</w:t>
      </w:r>
    </w:p>
    <w:p w14:paraId="28A031FD" w14:textId="77777777" w:rsidR="001B6F26" w:rsidRPr="00CF1C2B" w:rsidRDefault="001B6F26" w:rsidP="001B6F26">
      <w:pPr>
        <w:pStyle w:val="SingleTxtG"/>
        <w:rPr>
          <w:lang w:val="fr-FR"/>
        </w:rPr>
      </w:pPr>
      <w:r>
        <w:rPr>
          <w:lang w:val="fr-FR"/>
        </w:rPr>
        <w:t>(ADR :)</w:t>
      </w:r>
    </w:p>
    <w:p w14:paraId="0FAE3133" w14:textId="4317D43C" w:rsidR="001B6F26" w:rsidRDefault="001B6F26" w:rsidP="001B6F26">
      <w:pPr>
        <w:pStyle w:val="SingleTxtG"/>
        <w:rPr>
          <w:lang w:val="fr-FR"/>
        </w:rPr>
      </w:pPr>
      <w:r>
        <w:rPr>
          <w:lang w:val="fr-FR"/>
        </w:rPr>
        <w:t>Au 5.3.2.3.2, supprimer la ligne « 78 matière radioactive, corrosive ».</w:t>
      </w:r>
    </w:p>
    <w:p w14:paraId="0435D38C" w14:textId="6F2DAAA9" w:rsidR="001B6F26" w:rsidRPr="001B6F26" w:rsidRDefault="001B6F26" w:rsidP="001B6F26">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sectPr w:rsidR="001B6F26" w:rsidRPr="001B6F26" w:rsidSect="001B6F2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B8AA6" w14:textId="77777777" w:rsidR="008809BB" w:rsidRDefault="008809BB" w:rsidP="00F95C08">
      <w:pPr>
        <w:spacing w:line="240" w:lineRule="auto"/>
      </w:pPr>
    </w:p>
  </w:endnote>
  <w:endnote w:type="continuationSeparator" w:id="0">
    <w:p w14:paraId="69975EE5" w14:textId="77777777" w:rsidR="008809BB" w:rsidRPr="00AC3823" w:rsidRDefault="008809BB" w:rsidP="00AC3823">
      <w:pPr>
        <w:pStyle w:val="Pieddepage"/>
      </w:pPr>
    </w:p>
  </w:endnote>
  <w:endnote w:type="continuationNotice" w:id="1">
    <w:p w14:paraId="48B43BCE" w14:textId="77777777" w:rsidR="008809BB" w:rsidRDefault="008809B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38561" w14:textId="35A23E62" w:rsidR="001B6F26" w:rsidRPr="001B6F26" w:rsidRDefault="001B6F26" w:rsidP="001B6F26">
    <w:pPr>
      <w:pStyle w:val="Pieddepage"/>
      <w:tabs>
        <w:tab w:val="right" w:pos="9638"/>
      </w:tabs>
    </w:pPr>
    <w:r w:rsidRPr="001B6F26">
      <w:rPr>
        <w:b/>
        <w:sz w:val="18"/>
      </w:rPr>
      <w:fldChar w:fldCharType="begin"/>
    </w:r>
    <w:r w:rsidRPr="001B6F26">
      <w:rPr>
        <w:b/>
        <w:sz w:val="18"/>
      </w:rPr>
      <w:instrText xml:space="preserve"> PAGE  \* MERGEFORMAT </w:instrText>
    </w:r>
    <w:r w:rsidRPr="001B6F26">
      <w:rPr>
        <w:b/>
        <w:sz w:val="18"/>
      </w:rPr>
      <w:fldChar w:fldCharType="separate"/>
    </w:r>
    <w:r w:rsidRPr="001B6F26">
      <w:rPr>
        <w:b/>
        <w:noProof/>
        <w:sz w:val="18"/>
      </w:rPr>
      <w:t>2</w:t>
    </w:r>
    <w:r w:rsidRPr="001B6F26">
      <w:rPr>
        <w:b/>
        <w:sz w:val="18"/>
      </w:rPr>
      <w:fldChar w:fldCharType="end"/>
    </w:r>
    <w:r>
      <w:rPr>
        <w:b/>
        <w:sz w:val="18"/>
      </w:rPr>
      <w:tab/>
    </w:r>
    <w:r>
      <w:t>GE.23-11579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F7408" w14:textId="348464E7" w:rsidR="001B6F26" w:rsidRPr="001B6F26" w:rsidRDefault="001B6F26" w:rsidP="001B6F26">
    <w:pPr>
      <w:pStyle w:val="Pieddepage"/>
      <w:tabs>
        <w:tab w:val="right" w:pos="9638"/>
      </w:tabs>
      <w:rPr>
        <w:b/>
        <w:sz w:val="18"/>
      </w:rPr>
    </w:pPr>
    <w:r>
      <w:t>GE.23-11579</w:t>
    </w:r>
    <w:r>
      <w:tab/>
    </w:r>
    <w:r w:rsidRPr="001B6F26">
      <w:rPr>
        <w:b/>
        <w:sz w:val="18"/>
      </w:rPr>
      <w:fldChar w:fldCharType="begin"/>
    </w:r>
    <w:r w:rsidRPr="001B6F26">
      <w:rPr>
        <w:b/>
        <w:sz w:val="18"/>
      </w:rPr>
      <w:instrText xml:space="preserve"> PAGE  \* MERGEFORMAT </w:instrText>
    </w:r>
    <w:r w:rsidRPr="001B6F26">
      <w:rPr>
        <w:b/>
        <w:sz w:val="18"/>
      </w:rPr>
      <w:fldChar w:fldCharType="separate"/>
    </w:r>
    <w:r w:rsidRPr="001B6F26">
      <w:rPr>
        <w:b/>
        <w:noProof/>
        <w:sz w:val="18"/>
      </w:rPr>
      <w:t>3</w:t>
    </w:r>
    <w:r w:rsidRPr="001B6F2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6DE24" w14:textId="4D5AC7F1" w:rsidR="007F20FA" w:rsidRPr="001B6F26" w:rsidRDefault="001B6F26" w:rsidP="001B6F26">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5EC5669" wp14:editId="2D1C61CF">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23-11579  (F)</w:t>
    </w:r>
    <w:r>
      <w:rPr>
        <w:noProof/>
        <w:sz w:val="20"/>
      </w:rPr>
      <w:drawing>
        <wp:anchor distT="0" distB="0" distL="114300" distR="114300" simplePos="0" relativeHeight="251660288" behindDoc="0" locked="0" layoutInCell="1" allowOverlap="1" wp14:anchorId="373A683B" wp14:editId="1BCA4C64">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200723    200723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BAB8F" w14:textId="77777777" w:rsidR="008809BB" w:rsidRPr="00AC3823" w:rsidRDefault="008809BB" w:rsidP="00AC3823">
      <w:pPr>
        <w:pStyle w:val="Pieddepage"/>
        <w:tabs>
          <w:tab w:val="right" w:pos="2155"/>
        </w:tabs>
        <w:spacing w:after="80" w:line="240" w:lineRule="atLeast"/>
        <w:ind w:left="680"/>
        <w:rPr>
          <w:u w:val="single"/>
        </w:rPr>
      </w:pPr>
      <w:r>
        <w:rPr>
          <w:u w:val="single"/>
        </w:rPr>
        <w:tab/>
      </w:r>
    </w:p>
  </w:footnote>
  <w:footnote w:type="continuationSeparator" w:id="0">
    <w:p w14:paraId="31C91260" w14:textId="77777777" w:rsidR="008809BB" w:rsidRPr="00AC3823" w:rsidRDefault="008809BB" w:rsidP="00AC3823">
      <w:pPr>
        <w:pStyle w:val="Pieddepage"/>
        <w:tabs>
          <w:tab w:val="right" w:pos="2155"/>
        </w:tabs>
        <w:spacing w:after="80" w:line="240" w:lineRule="atLeast"/>
        <w:ind w:left="680"/>
        <w:rPr>
          <w:u w:val="single"/>
        </w:rPr>
      </w:pPr>
      <w:r>
        <w:rPr>
          <w:u w:val="single"/>
        </w:rPr>
        <w:tab/>
      </w:r>
    </w:p>
  </w:footnote>
  <w:footnote w:type="continuationNotice" w:id="1">
    <w:p w14:paraId="766BC8A8" w14:textId="77777777" w:rsidR="008809BB" w:rsidRPr="00AC3823" w:rsidRDefault="008809BB">
      <w:pPr>
        <w:spacing w:line="240" w:lineRule="auto"/>
        <w:rPr>
          <w:sz w:val="2"/>
          <w:szCs w:val="2"/>
        </w:rPr>
      </w:pPr>
    </w:p>
  </w:footnote>
  <w:footnote w:id="2">
    <w:p w14:paraId="5AE999E7" w14:textId="1695CAA3" w:rsidR="001B6F26" w:rsidRPr="001B6F26" w:rsidRDefault="001B6F26">
      <w:pPr>
        <w:pStyle w:val="Notedebasdepage"/>
      </w:pPr>
      <w:r>
        <w:rPr>
          <w:rStyle w:val="Appelnotedebasdep"/>
        </w:rPr>
        <w:tab/>
      </w:r>
      <w:r w:rsidRPr="001B6F26">
        <w:rPr>
          <w:rStyle w:val="Appelnotedebasdep"/>
          <w:sz w:val="20"/>
          <w:vertAlign w:val="baseline"/>
        </w:rPr>
        <w:t>*</w:t>
      </w:r>
      <w:r>
        <w:rPr>
          <w:rStyle w:val="Appelnotedebasdep"/>
          <w:sz w:val="20"/>
          <w:vertAlign w:val="baseline"/>
        </w:rPr>
        <w:tab/>
      </w:r>
      <w:r>
        <w:rPr>
          <w:lang w:val="fr-FR"/>
        </w:rPr>
        <w:t>A/77/6 (Sect.</w:t>
      </w:r>
      <w:r>
        <w:rPr>
          <w:lang w:val="fr-FR"/>
        </w:rPr>
        <w:t> </w:t>
      </w:r>
      <w:r>
        <w:rPr>
          <w:lang w:val="fr-FR"/>
        </w:rPr>
        <w:t>20), tableau</w:t>
      </w:r>
      <w:r>
        <w:rPr>
          <w:lang w:val="fr-FR"/>
        </w:rPr>
        <w:t> </w:t>
      </w:r>
      <w:r>
        <w:rPr>
          <w:lang w:val="fr-FR"/>
        </w:rPr>
        <w:t>20.6.</w:t>
      </w:r>
    </w:p>
  </w:footnote>
  <w:footnote w:id="3">
    <w:p w14:paraId="766ED133" w14:textId="2B42794A" w:rsidR="001B6F26" w:rsidRPr="001B6F26" w:rsidRDefault="001B6F26">
      <w:pPr>
        <w:pStyle w:val="Notedebasdepage"/>
      </w:pPr>
      <w:r>
        <w:rPr>
          <w:rStyle w:val="Appelnotedebasdep"/>
        </w:rPr>
        <w:tab/>
      </w:r>
      <w:r w:rsidRPr="001B6F26">
        <w:rPr>
          <w:rStyle w:val="Appelnotedebasdep"/>
          <w:sz w:val="20"/>
          <w:vertAlign w:val="baseline"/>
        </w:rPr>
        <w:t>**</w:t>
      </w:r>
      <w:r>
        <w:rPr>
          <w:rStyle w:val="Appelnotedebasdep"/>
          <w:sz w:val="20"/>
          <w:vertAlign w:val="baseline"/>
        </w:rPr>
        <w:tab/>
      </w:r>
      <w:r>
        <w:rPr>
          <w:lang w:val="fr-FR"/>
        </w:rPr>
        <w:t>Diffusée par l’Organisation intergouvernementale pour les transports internationaux ferroviaires (OTIF) sous la cote OTIF/RID/RC/2023/25.</w:t>
      </w:r>
    </w:p>
  </w:footnote>
  <w:footnote w:id="4">
    <w:p w14:paraId="3A44382E" w14:textId="4F7A1F0D" w:rsidR="001B6F26" w:rsidRPr="00CF1C2B" w:rsidRDefault="001B6F26" w:rsidP="001B6F26">
      <w:pPr>
        <w:pStyle w:val="Notedebasdepage"/>
        <w:rPr>
          <w:lang w:val="fr-FR"/>
        </w:rPr>
      </w:pPr>
      <w:r>
        <w:rPr>
          <w:lang w:val="fr-FR"/>
        </w:rPr>
        <w:tab/>
      </w:r>
      <w:r w:rsidRPr="00E87997">
        <w:rPr>
          <w:rStyle w:val="Appelnotedebasdep"/>
        </w:rPr>
        <w:footnoteRef/>
      </w:r>
      <w:r>
        <w:rPr>
          <w:lang w:val="fr-FR"/>
        </w:rPr>
        <w:tab/>
      </w:r>
      <w:hyperlink r:id="rId1" w:history="1">
        <w:r w:rsidR="00EE07F3" w:rsidRPr="00E63221">
          <w:rPr>
            <w:rStyle w:val="Lienhypertexte"/>
            <w:lang w:val="fr-FR"/>
          </w:rPr>
          <w:t>https://otif.org/fileadmin/user_upload/otif_verlinkte_files/05_gef_guet/06_notifi_16/NOT_</w:t>
        </w:r>
        <w:r w:rsidR="00EE07F3" w:rsidRPr="00E63221">
          <w:rPr>
            <w:rStyle w:val="Lienhypertexte"/>
            <w:lang w:val="fr-FR"/>
          </w:rPr>
          <w:br/>
        </w:r>
        <w:r w:rsidR="00EE07F3" w:rsidRPr="00E63221">
          <w:rPr>
            <w:rStyle w:val="Lienhypertexte"/>
            <w:lang w:val="fr-FR"/>
          </w:rPr>
          <w:t>2017_f_textes_de_notification.pdf</w:t>
        </w:r>
      </w:hyperlink>
      <w:r w:rsidR="00EE07F3">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A9D0B" w14:textId="31FC0DE3" w:rsidR="001B6F26" w:rsidRPr="001B6F26" w:rsidRDefault="001B6F26">
    <w:pPr>
      <w:pStyle w:val="En-tte"/>
    </w:pPr>
    <w:fldSimple w:instr=" TITLE  \* MERGEFORMAT ">
      <w:r>
        <w:t>ECE/TRANS/WP.15/AC.1/2023/25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2D3FA" w14:textId="2E053BEF" w:rsidR="001B6F26" w:rsidRPr="001B6F26" w:rsidRDefault="001B6F26" w:rsidP="001B6F26">
    <w:pPr>
      <w:pStyle w:val="En-tte"/>
      <w:jc w:val="right"/>
    </w:pPr>
    <w:fldSimple w:instr=" TITLE  \* MERGEFORMAT ">
      <w:r>
        <w:t>ECE/TRANS/WP.15/AC.1/2023/25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9BB"/>
    <w:rsid w:val="00017F94"/>
    <w:rsid w:val="00023842"/>
    <w:rsid w:val="000334F9"/>
    <w:rsid w:val="00045FEB"/>
    <w:rsid w:val="0007796D"/>
    <w:rsid w:val="000B7790"/>
    <w:rsid w:val="00111F2F"/>
    <w:rsid w:val="0014365E"/>
    <w:rsid w:val="00143C66"/>
    <w:rsid w:val="00176178"/>
    <w:rsid w:val="001B6F26"/>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71601D"/>
    <w:rsid w:val="007A62E6"/>
    <w:rsid w:val="007F20FA"/>
    <w:rsid w:val="0080684C"/>
    <w:rsid w:val="00871C75"/>
    <w:rsid w:val="008776DC"/>
    <w:rsid w:val="008809BB"/>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97039"/>
    <w:rsid w:val="00D2504A"/>
    <w:rsid w:val="00D3439C"/>
    <w:rsid w:val="00D7622E"/>
    <w:rsid w:val="00DB1831"/>
    <w:rsid w:val="00DD3BFD"/>
    <w:rsid w:val="00DF6678"/>
    <w:rsid w:val="00E0299A"/>
    <w:rsid w:val="00E85C74"/>
    <w:rsid w:val="00EA6547"/>
    <w:rsid w:val="00ED7237"/>
    <w:rsid w:val="00EE07F3"/>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8842D5"/>
  <w15:docId w15:val="{8E8AF8ED-30B5-413A-9FC2-2E8B22F70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1B6F26"/>
    <w:rPr>
      <w:rFonts w:ascii="Times New Roman" w:eastAsiaTheme="minorHAnsi" w:hAnsi="Times New Roman" w:cs="Times New Roman"/>
      <w:sz w:val="20"/>
      <w:szCs w:val="20"/>
      <w:lang w:eastAsia="en-US"/>
    </w:rPr>
  </w:style>
  <w:style w:type="character" w:styleId="Mentionnonrsolue">
    <w:name w:val="Unresolved Mention"/>
    <w:basedOn w:val="Policepardfaut"/>
    <w:uiPriority w:val="99"/>
    <w:semiHidden/>
    <w:unhideWhenUsed/>
    <w:rsid w:val="00EE07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otif.org/fileadmin/user_upload/otif_verlinkte_files/05_gef_guet/06_notifi_16/NOT_2017_f_textes_de_notificatio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2</Pages>
  <Words>382</Words>
  <Characters>2680</Characters>
  <Application>Microsoft Office Word</Application>
  <DocSecurity>0</DocSecurity>
  <Lines>223</Lines>
  <Paragraphs>122</Paragraphs>
  <ScaleCrop>false</ScaleCrop>
  <HeadingPairs>
    <vt:vector size="2" baseType="variant">
      <vt:variant>
        <vt:lpstr>Titre</vt:lpstr>
      </vt:variant>
      <vt:variant>
        <vt:i4>1</vt:i4>
      </vt:variant>
    </vt:vector>
  </HeadingPairs>
  <TitlesOfParts>
    <vt:vector size="1" baseType="lpstr">
      <vt:lpstr>ECE/TRANS/WP.15/AC.1/2023/25</vt:lpstr>
    </vt:vector>
  </TitlesOfParts>
  <Company>DCM</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ECE/TRANS/WP.15/AC.1/2023/25</dc:title>
  <dc:subject/>
  <dc:creator>Marie DESCHAMPS</dc:creator>
  <cp:keywords/>
  <cp:lastModifiedBy>Marie Deschamps</cp:lastModifiedBy>
  <cp:revision>2</cp:revision>
  <cp:lastPrinted>2014-05-14T10:59:00Z</cp:lastPrinted>
  <dcterms:created xsi:type="dcterms:W3CDTF">2023-07-20T11:26:00Z</dcterms:created>
  <dcterms:modified xsi:type="dcterms:W3CDTF">2023-07-20T11:26:00Z</dcterms:modified>
</cp:coreProperties>
</file>