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C3C76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F6C092" w14:textId="77777777" w:rsidR="002D5AAC" w:rsidRDefault="002D5AAC" w:rsidP="002C36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4683E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3DCBE4" w14:textId="09B0545D" w:rsidR="002D5AAC" w:rsidRDefault="002C36F5" w:rsidP="002C36F5">
            <w:pPr>
              <w:jc w:val="right"/>
            </w:pPr>
            <w:r w:rsidRPr="002C36F5">
              <w:rPr>
                <w:sz w:val="40"/>
              </w:rPr>
              <w:t>ECE</w:t>
            </w:r>
            <w:r>
              <w:t>/TRANS/WP.29/1172</w:t>
            </w:r>
          </w:p>
        </w:tc>
      </w:tr>
      <w:tr w:rsidR="002D5AAC" w:rsidRPr="00BF3648" w14:paraId="5FF582E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C6195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3977E9" wp14:editId="5DBA1C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C694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14B6C0" w14:textId="77777777" w:rsidR="002D5AAC" w:rsidRDefault="002C36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FEB177" w14:textId="77777777" w:rsidR="002C36F5" w:rsidRDefault="002C36F5" w:rsidP="002C36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March 2023</w:t>
            </w:r>
          </w:p>
          <w:p w14:paraId="3097AA28" w14:textId="77777777" w:rsidR="002C36F5" w:rsidRDefault="002C36F5" w:rsidP="002C36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2A2C63" w14:textId="3252236B" w:rsidR="002C36F5" w:rsidRPr="008D53B6" w:rsidRDefault="002C36F5" w:rsidP="002C36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AB56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E7816F" w14:textId="77777777" w:rsidR="002C36F5" w:rsidRPr="002C36F5" w:rsidRDefault="002C36F5" w:rsidP="002C36F5">
      <w:pPr>
        <w:spacing w:before="120" w:after="120"/>
        <w:rPr>
          <w:sz w:val="28"/>
          <w:szCs w:val="28"/>
        </w:rPr>
      </w:pPr>
      <w:r w:rsidRPr="002C36F5">
        <w:rPr>
          <w:sz w:val="28"/>
          <w:szCs w:val="28"/>
        </w:rPr>
        <w:t>Комитет по внутреннему транспорту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2C36F5" w:rsidRPr="00297698" w14:paraId="6D6EE7A6" w14:textId="77777777" w:rsidTr="006E4EE9">
        <w:tc>
          <w:tcPr>
            <w:tcW w:w="4840" w:type="dxa"/>
          </w:tcPr>
          <w:p w14:paraId="6D5D39C4" w14:textId="77777777" w:rsidR="002C36F5" w:rsidRPr="00297698" w:rsidRDefault="002C36F5" w:rsidP="006E4EE9">
            <w:pPr>
              <w:rPr>
                <w:b/>
                <w:sz w:val="24"/>
                <w:szCs w:val="24"/>
              </w:rPr>
            </w:pPr>
            <w:r w:rsidRPr="00297698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14:paraId="2C7E081E" w14:textId="77777777" w:rsidR="002C36F5" w:rsidRPr="00297698" w:rsidRDefault="002C36F5" w:rsidP="006E4EE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297698">
              <w:rPr>
                <w:bCs/>
                <w:sz w:val="20"/>
              </w:rPr>
              <w:t>Сто девяностая сессия</w:t>
            </w:r>
          </w:p>
          <w:p w14:paraId="7A0A40BC" w14:textId="77777777" w:rsidR="002C36F5" w:rsidRPr="00E45462" w:rsidRDefault="002C36F5" w:rsidP="006E4EE9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E45462">
              <w:rPr>
                <w:b w:val="0"/>
                <w:sz w:val="20"/>
              </w:rPr>
              <w:t>Женева, 20</w:t>
            </w:r>
            <w:r w:rsidRPr="002C36F5">
              <w:rPr>
                <w:b w:val="0"/>
                <w:sz w:val="20"/>
              </w:rPr>
              <w:t>–</w:t>
            </w:r>
            <w:r w:rsidRPr="00E45462">
              <w:rPr>
                <w:b w:val="0"/>
                <w:sz w:val="20"/>
              </w:rPr>
              <w:t>22 июня 2023 года</w:t>
            </w:r>
          </w:p>
        </w:tc>
        <w:tc>
          <w:tcPr>
            <w:tcW w:w="4799" w:type="dxa"/>
          </w:tcPr>
          <w:p w14:paraId="76626454" w14:textId="77777777" w:rsidR="002C36F5" w:rsidRPr="00297698" w:rsidRDefault="002C36F5" w:rsidP="006E4EE9">
            <w:pPr>
              <w:rPr>
                <w:b/>
                <w:sz w:val="24"/>
                <w:szCs w:val="24"/>
              </w:rPr>
            </w:pPr>
            <w:r w:rsidRPr="00297698">
              <w:rPr>
                <w:b/>
                <w:bCs/>
                <w:sz w:val="24"/>
                <w:szCs w:val="24"/>
              </w:rPr>
              <w:t>Исполнительный комитет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97698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14:paraId="37AFEA6B" w14:textId="77777777" w:rsidR="002C36F5" w:rsidRPr="00297698" w:rsidRDefault="002C36F5" w:rsidP="006E4EE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297698">
              <w:rPr>
                <w:bCs/>
                <w:sz w:val="20"/>
              </w:rPr>
              <w:t>Шестьдесят седьмая сессия</w:t>
            </w:r>
          </w:p>
          <w:p w14:paraId="72C0E71B" w14:textId="77777777" w:rsidR="002C36F5" w:rsidRPr="00E45462" w:rsidRDefault="002C36F5" w:rsidP="006E4EE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E45462">
              <w:rPr>
                <w:b w:val="0"/>
                <w:sz w:val="20"/>
              </w:rPr>
              <w:t>Женева, 21</w:t>
            </w:r>
            <w:r>
              <w:rPr>
                <w:b w:val="0"/>
                <w:sz w:val="20"/>
                <w:lang w:val="en-US"/>
              </w:rPr>
              <w:t>–</w:t>
            </w:r>
            <w:r w:rsidRPr="00E45462">
              <w:rPr>
                <w:b w:val="0"/>
                <w:sz w:val="20"/>
              </w:rPr>
              <w:t>22 июня 2023 года</w:t>
            </w:r>
          </w:p>
        </w:tc>
      </w:tr>
      <w:tr w:rsidR="002C36F5" w:rsidRPr="00297698" w14:paraId="31C6A7A2" w14:textId="77777777" w:rsidTr="006E4EE9">
        <w:tc>
          <w:tcPr>
            <w:tcW w:w="4840" w:type="dxa"/>
          </w:tcPr>
          <w:p w14:paraId="52B9BA6C" w14:textId="77777777" w:rsidR="002C36F5" w:rsidRPr="00297698" w:rsidRDefault="002C36F5" w:rsidP="006E4EE9">
            <w:pPr>
              <w:rPr>
                <w:b/>
                <w:sz w:val="24"/>
                <w:szCs w:val="24"/>
              </w:rPr>
            </w:pPr>
            <w:r w:rsidRPr="00297698">
              <w:rPr>
                <w:b/>
                <w:bCs/>
                <w:sz w:val="24"/>
                <w:szCs w:val="24"/>
              </w:rPr>
              <w:t>Административный комитет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97698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3A31A976" w14:textId="77777777" w:rsidR="002C36F5" w:rsidRPr="003B5386" w:rsidRDefault="002C36F5" w:rsidP="006E4EE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0" w:name="_Hlk2011984"/>
            <w:r w:rsidRPr="003B5386">
              <w:rPr>
                <w:bCs/>
                <w:sz w:val="20"/>
              </w:rPr>
              <w:t>Восемьдесят четвертая сессия</w:t>
            </w:r>
            <w:bookmarkEnd w:id="0"/>
          </w:p>
          <w:p w14:paraId="1E3EE0BF" w14:textId="77777777" w:rsidR="002C36F5" w:rsidRPr="00E45462" w:rsidRDefault="002C36F5" w:rsidP="006E4EE9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E45462">
              <w:rPr>
                <w:b w:val="0"/>
                <w:sz w:val="20"/>
              </w:rPr>
              <w:t>Женева, 21 июня 2023 года</w:t>
            </w:r>
          </w:p>
        </w:tc>
        <w:tc>
          <w:tcPr>
            <w:tcW w:w="4799" w:type="dxa"/>
          </w:tcPr>
          <w:p w14:paraId="6D40C0CC" w14:textId="77777777" w:rsidR="002C36F5" w:rsidRPr="00297698" w:rsidRDefault="002C36F5" w:rsidP="006E4EE9">
            <w:pPr>
              <w:rPr>
                <w:b/>
                <w:sz w:val="24"/>
                <w:szCs w:val="24"/>
              </w:rPr>
            </w:pPr>
            <w:r w:rsidRPr="00297698">
              <w:rPr>
                <w:b/>
                <w:bCs/>
                <w:sz w:val="24"/>
                <w:szCs w:val="24"/>
              </w:rPr>
              <w:t>Административный комитет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97698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14:paraId="683141E6" w14:textId="77777777" w:rsidR="002C36F5" w:rsidRPr="003B5386" w:rsidRDefault="002C36F5" w:rsidP="006E4EE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B5386">
              <w:rPr>
                <w:bCs/>
                <w:sz w:val="20"/>
              </w:rPr>
              <w:t>Четырнадцатая сессия</w:t>
            </w:r>
          </w:p>
          <w:p w14:paraId="44BA150F" w14:textId="77777777" w:rsidR="002C36F5" w:rsidRPr="00E45462" w:rsidRDefault="002C36F5" w:rsidP="006E4EE9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E45462">
              <w:rPr>
                <w:b w:val="0"/>
                <w:sz w:val="20"/>
              </w:rPr>
              <w:t>Женева, 21 июня 2023 года</w:t>
            </w:r>
          </w:p>
        </w:tc>
      </w:tr>
    </w:tbl>
    <w:p w14:paraId="2D19BAC2" w14:textId="3A6E1DB6" w:rsidR="002C36F5" w:rsidRPr="00135649" w:rsidRDefault="00135649" w:rsidP="00135649">
      <w:pPr>
        <w:pStyle w:val="HChG"/>
      </w:pPr>
      <w:r>
        <w:tab/>
      </w:r>
      <w:r>
        <w:tab/>
      </w:r>
      <w:r w:rsidR="002C36F5" w:rsidRPr="00135649">
        <w:t>Аннотированная предварительная повестка дня</w:t>
      </w:r>
    </w:p>
    <w:p w14:paraId="4F1E7433" w14:textId="4AC9E10B" w:rsidR="002C36F5" w:rsidRPr="006708C8" w:rsidRDefault="002C36F5" w:rsidP="002C36F5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sz w:val="20"/>
        </w:rPr>
      </w:pPr>
      <w:r>
        <w:rPr>
          <w:bCs/>
        </w:rPr>
        <w:t xml:space="preserve">сто девяностой сессии Всемирного форума, </w:t>
      </w:r>
      <w:r w:rsidRPr="006708C8">
        <w:rPr>
          <w:b w:val="0"/>
          <w:sz w:val="20"/>
        </w:rPr>
        <w:t>которая состоится во</w:t>
      </w:r>
      <w:r w:rsidR="00AE0223" w:rsidRPr="00AE0223">
        <w:rPr>
          <w:b w:val="0"/>
          <w:sz w:val="20"/>
        </w:rPr>
        <w:t xml:space="preserve"> </w:t>
      </w:r>
      <w:r w:rsidRPr="006708C8">
        <w:rPr>
          <w:b w:val="0"/>
          <w:sz w:val="20"/>
        </w:rPr>
        <w:t>Дворце Наций в Женеве и откроется в 10 ч 00 мин во вторник, 20 июня 2023 года</w:t>
      </w:r>
    </w:p>
    <w:p w14:paraId="5E5CAC8E" w14:textId="77777777" w:rsidR="002C36F5" w:rsidRPr="00297698" w:rsidRDefault="002C36F5" w:rsidP="002C36F5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восемьдесят четвертой сессии Административного комитета Соглашения 1958 года</w:t>
      </w:r>
    </w:p>
    <w:p w14:paraId="2454B03C" w14:textId="77777777" w:rsidR="002C36F5" w:rsidRPr="00297698" w:rsidRDefault="002C36F5" w:rsidP="002C36F5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шестьдесят седьмой сессии Исполнительного комитета Соглашения 1998 года</w:t>
      </w:r>
    </w:p>
    <w:p w14:paraId="5FF9AFCF" w14:textId="0FE3263F" w:rsidR="002C36F5" w:rsidRPr="00AE0223" w:rsidRDefault="002C36F5" w:rsidP="002C36F5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b w:val="0"/>
          <w:bCs/>
          <w:sz w:val="20"/>
        </w:rPr>
      </w:pPr>
      <w:r>
        <w:t>четырнадцатой сессии Административного комитета Соглашения 1997 года</w:t>
      </w:r>
      <w:r w:rsidRPr="00AE022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E0223">
        <w:rPr>
          <w:b w:val="0"/>
          <w:sz w:val="20"/>
        </w:rPr>
        <w:t xml:space="preserve"> </w:t>
      </w:r>
      <w:r w:rsidRPr="00AE022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AE0223">
        <w:t xml:space="preserve"> </w:t>
      </w:r>
    </w:p>
    <w:p w14:paraId="08DA7304" w14:textId="291CCBDF" w:rsidR="002C36F5" w:rsidRPr="00AB12DE" w:rsidRDefault="00AB12DE" w:rsidP="00AB12DE">
      <w:pPr>
        <w:pStyle w:val="HChG"/>
      </w:pPr>
      <w:r>
        <w:lastRenderedPageBreak/>
        <w:tab/>
      </w:r>
      <w:r w:rsidR="002C36F5" w:rsidRPr="00AB12DE">
        <w:t>I.</w:t>
      </w:r>
      <w:r w:rsidR="002C36F5" w:rsidRPr="00AB12DE">
        <w:tab/>
        <w:t>Предварительные повестки дня</w:t>
      </w:r>
    </w:p>
    <w:p w14:paraId="3F7B19A0" w14:textId="5AA68467" w:rsidR="002C36F5" w:rsidRPr="00AB12DE" w:rsidRDefault="00AB12DE" w:rsidP="00AB12DE">
      <w:pPr>
        <w:pStyle w:val="H1G"/>
      </w:pPr>
      <w:r>
        <w:tab/>
      </w:r>
      <w:r w:rsidR="002C36F5" w:rsidRPr="00AB12DE">
        <w:t>A.</w:t>
      </w:r>
      <w:r w:rsidR="002C36F5" w:rsidRPr="00AB12DE">
        <w:tab/>
        <w:t>Всемирный форум для согласования правил в области транспортных средств (WP.29)</w:t>
      </w:r>
    </w:p>
    <w:p w14:paraId="7092D94D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1.</w:t>
      </w:r>
      <w:r>
        <w:tab/>
        <w:t>Утверждение повестки дня.</w:t>
      </w:r>
    </w:p>
    <w:p w14:paraId="4CA7586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2.</w:t>
      </w:r>
      <w:r>
        <w:tab/>
        <w:t>Координация и организация работы:</w:t>
      </w:r>
    </w:p>
    <w:p w14:paraId="4AF85EBC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355725EB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2.2</w:t>
      </w:r>
      <w:r>
        <w:tab/>
        <w:t>программа работы и документация;</w:t>
      </w:r>
    </w:p>
    <w:p w14:paraId="6B56771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14:paraId="6F24B66D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14:paraId="6E776F9A" w14:textId="24073A0B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3.1</w:t>
      </w:r>
      <w:r>
        <w:tab/>
        <w:t xml:space="preserve">Рабочая группа по пассивной безопасности (GRSP) </w:t>
      </w:r>
      <w:r w:rsidR="00173343">
        <w:br/>
      </w:r>
      <w:r>
        <w:t>(семьдесят вторая сессия, 5–9 декабря 2022 года);</w:t>
      </w:r>
    </w:p>
    <w:p w14:paraId="77015875" w14:textId="367D2334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bookmarkStart w:id="1" w:name="_Hlk131411540"/>
      <w:r>
        <w:t>3.2</w:t>
      </w:r>
      <w:r>
        <w:tab/>
        <w:t xml:space="preserve">Рабочая группа по проблемам энергии и загрязнения </w:t>
      </w:r>
      <w:r w:rsidR="00872AFE">
        <w:br/>
      </w:r>
      <w:r>
        <w:t xml:space="preserve">окружающей среды (GRPE) </w:t>
      </w:r>
      <w:r w:rsidR="00872AFE">
        <w:br/>
      </w:r>
      <w:r>
        <w:t xml:space="preserve">(восемьдесят седьмая сессия, </w:t>
      </w:r>
      <w:r w:rsidR="00813C33">
        <w:t>10</w:t>
      </w:r>
      <w:r>
        <w:t>–13 января 2023 года);</w:t>
      </w:r>
    </w:p>
    <w:p w14:paraId="09AB87E7" w14:textId="56F92876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3.3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872AFE">
        <w:br/>
      </w:r>
      <w:r>
        <w:t>(пятнадцатая сессия, 2</w:t>
      </w:r>
      <w:r w:rsidR="00813C33">
        <w:t>3</w:t>
      </w:r>
      <w:r>
        <w:t>–2</w:t>
      </w:r>
      <w:r w:rsidR="00813C33">
        <w:t>7</w:t>
      </w:r>
      <w:r>
        <w:t xml:space="preserve"> января 2023</w:t>
      </w:r>
      <w:r>
        <w:rPr>
          <w:lang w:val="en-US"/>
        </w:rPr>
        <w:t> </w:t>
      </w:r>
      <w:r>
        <w:t>года);</w:t>
      </w:r>
    </w:p>
    <w:bookmarkEnd w:id="1"/>
    <w:p w14:paraId="14896517" w14:textId="1D17018A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3.4</w:t>
      </w:r>
      <w:r>
        <w:tab/>
        <w:t xml:space="preserve">Рабочая группа по вопросам шума и шин (GRBP) </w:t>
      </w:r>
      <w:r w:rsidR="00AA4580">
        <w:br/>
      </w:r>
      <w:r>
        <w:t>(семьдесят седьмая сессия, 7–10 февраля 2023 года)</w:t>
      </w:r>
      <w:r w:rsidR="00404CE5">
        <w:t>;</w:t>
      </w:r>
    </w:p>
    <w:p w14:paraId="75F7D15C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3.5</w:t>
      </w:r>
      <w:r>
        <w:tab/>
        <w:t>основные вопросы, рассмотренные на последних сессиях:</w:t>
      </w:r>
    </w:p>
    <w:p w14:paraId="3F27A47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3.5.1</w:t>
      </w:r>
      <w:r>
        <w:tab/>
        <w:t>Рабочая группа по общим предписаниям, касающимся безопасности (GRSG) (сто двадцать пятая сессия, 27–31 марта 2023 года);</w:t>
      </w:r>
    </w:p>
    <w:p w14:paraId="6EDE492B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3.5.2</w:t>
      </w:r>
      <w:r>
        <w:tab/>
        <w:t>Рабочая группа по вопросам освещения и световой сигнализации (GRE) (восемьдесят восьмая сессия, 25–28 апреля 2023 года);</w:t>
      </w:r>
    </w:p>
    <w:p w14:paraId="60A9D6D4" w14:textId="3CA3C4D6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3.5.3</w:t>
      </w:r>
      <w:r>
        <w:tab/>
        <w:t xml:space="preserve">Рабочая группа по пассивной безопасности (GRSP) </w:t>
      </w:r>
      <w:r w:rsidR="00872AFE">
        <w:br/>
      </w:r>
      <w:r>
        <w:t>(семьдесят третья сессия, 15–19 мая 2023 года);</w:t>
      </w:r>
    </w:p>
    <w:p w14:paraId="6EA3658B" w14:textId="71C30FFE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3.5.4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872AFE">
        <w:br/>
      </w:r>
      <w:r>
        <w:t>(шестнадцатая сессия, 22–26 мая 2023 года);</w:t>
      </w:r>
    </w:p>
    <w:p w14:paraId="0D7B803B" w14:textId="3153E160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jc w:val="left"/>
      </w:pPr>
      <w:r>
        <w:t>3.5.5</w:t>
      </w:r>
      <w:r>
        <w:tab/>
        <w:t>Рабочая группа по проблемам энергии и загрязнения окружающей среды</w:t>
      </w:r>
      <w:r w:rsidR="00872AFE">
        <w:t> </w:t>
      </w:r>
      <w:r>
        <w:t xml:space="preserve">(GRPE) </w:t>
      </w:r>
      <w:r w:rsidR="00872AFE">
        <w:br/>
      </w:r>
      <w:r>
        <w:t>(специальная сессия 12</w:t>
      </w:r>
      <w:r w:rsidR="00351731" w:rsidRPr="00351731">
        <w:t>–</w:t>
      </w:r>
      <w:r>
        <w:t xml:space="preserve">13 апреля 2023 года и восемьдесят восьмая сессия, </w:t>
      </w:r>
      <w:r w:rsidR="00872AFE">
        <w:br/>
      </w:r>
      <w:r>
        <w:t xml:space="preserve">30 мая </w:t>
      </w:r>
      <w:r w:rsidR="00351731" w:rsidRPr="00633E7F">
        <w:t>—</w:t>
      </w:r>
      <w:r>
        <w:t xml:space="preserve"> 2 июня 2023 года).</w:t>
      </w:r>
    </w:p>
    <w:p w14:paraId="55F31F4A" w14:textId="77777777" w:rsidR="002C36F5" w:rsidRPr="00FC4B10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</w:t>
      </w:r>
      <w:r>
        <w:tab/>
        <w:t>Соглашение 1958 года:</w:t>
      </w:r>
    </w:p>
    <w:p w14:paraId="6B043B23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</w:t>
      </w:r>
      <w:r>
        <w:tab/>
        <w:t>статус Соглашения и прилагаемых к нему правил;</w:t>
      </w:r>
    </w:p>
    <w:p w14:paraId="1C5DA514" w14:textId="77777777" w:rsidR="002C36F5" w:rsidRPr="00FC4B10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4F92B161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49ABAA28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4.2.2</w:t>
      </w:r>
      <w:r>
        <w:tab/>
        <w:t>указания по поправкам к правилам ООН, прилагаемым к Соглашению 1958 года;</w:t>
      </w:r>
    </w:p>
    <w:p w14:paraId="59ABAB2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4.2.3</w:t>
      </w:r>
      <w:r>
        <w:tab/>
        <w:t>толкование отдельных правил ООН:</w:t>
      </w:r>
    </w:p>
    <w:p w14:paraId="29D1E33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 w:rsidRPr="00404CE5">
        <w:rPr>
          <w:spacing w:val="-4"/>
        </w:rPr>
        <w:t>4.2.3.1</w:t>
      </w:r>
      <w:r>
        <w:tab/>
        <w:t>предложение по поправке документ о толковании Правил № 155;</w:t>
      </w:r>
    </w:p>
    <w:p w14:paraId="74068BF8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3A34A4E0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4.4</w:t>
      </w:r>
      <w:r>
        <w:tab/>
        <w:t>пересмотр 3 Соглашения 1958 года;</w:t>
      </w:r>
    </w:p>
    <w:p w14:paraId="10A601EA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14:paraId="4BA42DFF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</w:t>
      </w:r>
      <w:r>
        <w:tab/>
        <w:t>рассмотрение проектов поправок к существующим правилам ООН, представленных GRSP;</w:t>
      </w:r>
    </w:p>
    <w:p w14:paraId="74856E1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GRSP (пункты А):</w:t>
      </w:r>
    </w:p>
    <w:p w14:paraId="3DDE76F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4.6.1</w:t>
      </w:r>
      <w:r>
        <w:tab/>
        <w:t>предложение по дополнению 4 к поправкам серии 08 к Правилам № 16 ООН (ремни безопасности);</w:t>
      </w:r>
    </w:p>
    <w:p w14:paraId="1A8714E3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4.6.2</w:t>
      </w:r>
      <w:r>
        <w:tab/>
        <w:t>предложение по дополнению 2 к поправкам серии 04 к Правилам № 94 ООН (лобовое столкновение);</w:t>
      </w:r>
    </w:p>
    <w:p w14:paraId="4B39078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4.6.3</w:t>
      </w:r>
      <w:r>
        <w:tab/>
        <w:t>предложение по дополнению 3 к поправкам серии 05 к Правилам № 95 ООН (боковое столкновение);</w:t>
      </w:r>
    </w:p>
    <w:p w14:paraId="65E3AA2D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4.6.4</w:t>
      </w:r>
      <w:r>
        <w:tab/>
        <w:t>предложение по дополнению 2 к поправкам серии 03 к Правилам № 127 ООН (безопасность пешеходов);</w:t>
      </w:r>
    </w:p>
    <w:p w14:paraId="6A046726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4.6.5</w:t>
      </w:r>
      <w:r>
        <w:tab/>
        <w:t>предложение по дополнению 1 к поправкам серии 04 к Правилам № 127 ООН (безопасность пешеходов);</w:t>
      </w:r>
    </w:p>
    <w:p w14:paraId="45F5FEBC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4.6.6</w:t>
      </w:r>
      <w:r>
        <w:tab/>
        <w:t>предложение по дополнению 9 к поправкам серии 03 к Правилам № 129 ООН (усовершенствованные детские удерживающие системы);</w:t>
      </w:r>
    </w:p>
    <w:p w14:paraId="093A5BA6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4.6.7</w:t>
      </w:r>
      <w:r>
        <w:tab/>
        <w:t>предложение по дополнению 5 к первоначальному варианту Правил № 134 ООН (транспортные средства, работающие на водороде и топливных элементах);</w:t>
      </w:r>
    </w:p>
    <w:p w14:paraId="1EDAB19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4.6.8</w:t>
      </w:r>
      <w:r>
        <w:tab/>
        <w:t>предложение по дополнению 2 к поправкам серии 01 к Правилам № 134 ООН (транспортные средства, работающие на водороде и топливных элементах);</w:t>
      </w:r>
    </w:p>
    <w:p w14:paraId="46DCCAB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4.6.9</w:t>
      </w:r>
      <w:r>
        <w:tab/>
        <w:t>предложение по дополнению 1 к поправкам серии 02 к Правилам № 135 ООН (боковой удар о столб);</w:t>
      </w:r>
    </w:p>
    <w:p w14:paraId="1F59EA42" w14:textId="4D831800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4.6.10</w:t>
      </w:r>
      <w:r>
        <w:tab/>
        <w:t xml:space="preserve">предложение по дополнению </w:t>
      </w:r>
      <w:r w:rsidR="0013597F" w:rsidRPr="00460BA9">
        <w:t>4</w:t>
      </w:r>
      <w:r>
        <w:t xml:space="preserve"> к поправкам серии 02 к Правилам № 137 ООН (лобовое столкновение с уделением особого внимания удерживающим системам);</w:t>
      </w:r>
    </w:p>
    <w:p w14:paraId="577CB1A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4.6.11</w:t>
      </w:r>
      <w:r>
        <w:tab/>
        <w:t>предложение по дополнению 3 к первоначальному варианту Правил № 153 ООН (целостность топливной системы и безопасность электрического привода в случае удара сзади);</w:t>
      </w:r>
    </w:p>
    <w:p w14:paraId="65B83F0A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GRРЕ:</w:t>
      </w:r>
    </w:p>
    <w:p w14:paraId="685747A2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4.7.1</w:t>
      </w:r>
      <w:r>
        <w:tab/>
        <w:t>предложение по новой серии поправок 08 к Правилам № 83 ООН (выбросы транспортными средствами малой грузоподъемности);</w:t>
      </w:r>
    </w:p>
    <w:p w14:paraId="77640C5B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GRSP (пункты А):</w:t>
      </w:r>
    </w:p>
    <w:p w14:paraId="543AFE96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4.7.2</w:t>
      </w:r>
      <w:r>
        <w:tab/>
        <w:t>предложение по дополнению 10 к поправкам серии 03 к Правилам № 24 ООН (видимые загрязняющие вещества, измерение мощности двигателей с воспламенением от сжатия (дизельный дым));</w:t>
      </w:r>
    </w:p>
    <w:p w14:paraId="7645A053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4.7.3</w:t>
      </w:r>
      <w:r>
        <w:tab/>
        <w:t>предложение по дополнению 8 к поправкам серии 06 к Правилам № 49 ООН (выбросы двигателями с воспламенением от сжатия и двигателями с принудительным зажиганием (СНГ и КПГ));</w:t>
      </w:r>
    </w:p>
    <w:p w14:paraId="68247634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4.7.4</w:t>
      </w:r>
      <w:r>
        <w:tab/>
        <w:t>предложение по дополнению 2 к поправкам серии 07 к Правилам № 49 ООН (выбросы двигателями с воспламенением от сжатия и двигателями с принудительным зажиганием (СНГ и КПГ));</w:t>
      </w:r>
    </w:p>
    <w:p w14:paraId="59D79204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4.7.5</w:t>
      </w:r>
      <w:r>
        <w:tab/>
        <w:t>предложение по дополнению 17 к поправкам серии 05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3E09773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4.7.6</w:t>
      </w:r>
      <w:r>
        <w:tab/>
        <w:t>предложение по дополнению 19 к поправкам серии 06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0C2FA266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4.7.7</w:t>
      </w:r>
      <w:r>
        <w:tab/>
        <w:t>предложение по дополнению 16 к поправкам серии 07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1A75CA9F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4.7.8</w:t>
      </w:r>
      <w:r>
        <w:tab/>
        <w:t>предложение по дополнению 12 к Правилам № 85 ООН (измерение полезной мощности и 30-минутная мощность);</w:t>
      </w:r>
    </w:p>
    <w:p w14:paraId="33EAE5A4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4.7.9</w:t>
      </w:r>
      <w:r>
        <w:tab/>
        <w:t>предложение по дополнению 12 к поправкам серии 01 к Правилам № 101 ООН (выбросы CO</w:t>
      </w:r>
      <w:r>
        <w:rPr>
          <w:vertAlign w:val="subscript"/>
        </w:rPr>
        <w:t>2</w:t>
      </w:r>
      <w:r>
        <w:t>/расход топлива);</w:t>
      </w:r>
    </w:p>
    <w:p w14:paraId="5578A10A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4.8</w:t>
      </w:r>
      <w:r>
        <w:tab/>
        <w:t>рассмотрение проектов поправок к существующим правилам ООН, представленных GRVA:</w:t>
      </w:r>
    </w:p>
    <w:p w14:paraId="0FC6DC05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4.8.1</w:t>
      </w:r>
      <w:r>
        <w:tab/>
        <w:t>предложение по поправкам серии 13 к Правилам № 13 ООН (торможение большегрузных транспортных средств);</w:t>
      </w:r>
    </w:p>
    <w:p w14:paraId="5AF3680F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4.8.2</w:t>
      </w:r>
      <w:r>
        <w:tab/>
        <w:t>предложение по поправкам серии 06 к Правилам № 78 ООН (торможение транспортных средств категории L);</w:t>
      </w:r>
    </w:p>
    <w:p w14:paraId="46EBE2C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GRVA (пункты А):</w:t>
      </w:r>
    </w:p>
    <w:p w14:paraId="626822F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4.8.3</w:t>
      </w:r>
      <w:r>
        <w:tab/>
        <w:t>предложение по дополнению 9 к поправкам серии 03 к Правилам № 79 ООН (оборудование рулевого управления);</w:t>
      </w:r>
    </w:p>
    <w:p w14:paraId="501257CA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4.8.4</w:t>
      </w:r>
      <w:r>
        <w:tab/>
        <w:t>предложение по дополнению 4 к поправкам серии 04 к Правилам № 79 ООН (оборудование рулевого управления);</w:t>
      </w:r>
    </w:p>
    <w:p w14:paraId="6ABEB61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4.8.5</w:t>
      </w:r>
      <w:r>
        <w:tab/>
        <w:t>предложение по дополнению 2 к первоначальному тексту Правил № 155 ООН (кибербезопасность и система управления кибербезопасностью);</w:t>
      </w:r>
    </w:p>
    <w:p w14:paraId="315CD57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</w:t>
      </w:r>
      <w:r>
        <w:tab/>
        <w:t>рассмотрение проектов поправок к существующим правилам ООН, представленных GRBP:</w:t>
      </w:r>
    </w:p>
    <w:p w14:paraId="517718A4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4.9.1</w:t>
      </w:r>
      <w:r>
        <w:tab/>
        <w:t>предложение по дополнению 9 к поправкам серии 03 к Правилам № 51 ООН (шум, производимый транспортными средствами категорий M и N);</w:t>
      </w:r>
    </w:p>
    <w:p w14:paraId="60F92B8F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GRBP (пункты А):</w:t>
      </w:r>
    </w:p>
    <w:p w14:paraId="520900F0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4.9.2</w:t>
      </w:r>
      <w:r>
        <w:tab/>
        <w:t xml:space="preserve">предложение по дополнению 2 к поправкам серии 05 к Правилам № 41 ООН (шум, производимый мотоциклами); </w:t>
      </w:r>
    </w:p>
    <w:p w14:paraId="3E75D7EC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4.9.3</w:t>
      </w:r>
      <w:r>
        <w:tab/>
        <w:t>предложение по дополнению 26 к Правилам № 54 ООН (шины для коммерческих транспортных средств и их прицепов);</w:t>
      </w:r>
    </w:p>
    <w:p w14:paraId="49E93F51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4.9.4</w:t>
      </w:r>
      <w:r>
        <w:tab/>
        <w:t>предложение по дополнению 20 к Правилам № 75 ООН (шины для транспортных средств категории L);</w:t>
      </w:r>
    </w:p>
    <w:p w14:paraId="142EE450" w14:textId="318FD200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4.9.5</w:t>
      </w:r>
      <w:r>
        <w:tab/>
        <w:t>предложение по дополнению 12 к Правилам</w:t>
      </w:r>
      <w:r w:rsidR="008B538C">
        <w:t xml:space="preserve"> </w:t>
      </w:r>
      <w:r>
        <w:t>№ 109 ООН (шины с восстановленным протектором для коммерческих транспортных средств и их прицепов);</w:t>
      </w:r>
    </w:p>
    <w:p w14:paraId="65F99B64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4.9.6</w:t>
      </w:r>
      <w:r>
        <w:tab/>
        <w:t>предложение по дополнению 1 к поправкам серии 04 к Правилам № 117 ООН (шины, сопротивление качению, издаваемый при качении звук и сцепление на мокрых поверхностях);</w:t>
      </w:r>
    </w:p>
    <w:p w14:paraId="33CB2C5D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4.10</w:t>
      </w:r>
      <w:r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1471A7E1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4.11</w:t>
      </w:r>
      <w:r>
        <w:tab/>
        <w:t>рассмотрение проектов исправлений к существующим правилам ООН, переданных секретариатом, если таковые представлены;</w:t>
      </w:r>
    </w:p>
    <w:p w14:paraId="67423023" w14:textId="2367254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4.12</w:t>
      </w:r>
      <w:r>
        <w:tab/>
        <w:t xml:space="preserve">рассмотрение предложений по новым правилам ООН, </w:t>
      </w:r>
      <w:r w:rsidR="00460BA9">
        <w:t>переданных</w:t>
      </w:r>
      <w:r>
        <w:t xml:space="preserve"> вспомогательными рабочими группами Всемирного форума</w:t>
      </w:r>
      <w:bookmarkStart w:id="2" w:name="_Hlk36105239"/>
      <w:bookmarkEnd w:id="2"/>
      <w:r w:rsidR="00460BA9">
        <w:t>, если таковые представлены;</w:t>
      </w:r>
    </w:p>
    <w:p w14:paraId="713DA0E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4.12.1</w:t>
      </w:r>
      <w:r>
        <w:tab/>
        <w:t>предложение по новым правилам ООН, касающимся общих выбросов в реальных условиях вождения (ОВРУВ);</w:t>
      </w:r>
    </w:p>
    <w:p w14:paraId="6452B73A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4.13</w:t>
      </w:r>
      <w:r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рассмотрения;</w:t>
      </w:r>
    </w:p>
    <w:p w14:paraId="544C08E8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4.14</w:t>
      </w:r>
      <w:r>
        <w:tab/>
        <w:t>предложения по поправкам к существующим правилам ООН, представленные GRSG, по которым еще не принято решение;</w:t>
      </w:r>
    </w:p>
    <w:p w14:paraId="03FE8826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4.14.1</w:t>
      </w:r>
      <w:r>
        <w:tab/>
        <w:t>предложение по дополнению 4 к поправкам серии 04 к Правилам № 110 ООН (транспортные средства, работающие на КПГ и СПГ);</w:t>
      </w:r>
    </w:p>
    <w:p w14:paraId="56B9C171" w14:textId="77777777" w:rsidR="002C36F5" w:rsidRPr="00633E7F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rStyle w:val="Hyperlink"/>
          <w:rFonts w:eastAsia="SimSun"/>
          <w:color w:val="auto"/>
        </w:rPr>
      </w:pPr>
      <w:r>
        <w:t>4.15</w:t>
      </w:r>
      <w:r>
        <w:tab/>
        <w:t>предложение по поправкам к общим резолюциям;</w:t>
      </w:r>
    </w:p>
    <w:p w14:paraId="2F3EE943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4.16</w:t>
      </w:r>
      <w:r>
        <w:tab/>
        <w:t>предложение по новым резолюциям, представленное рабочими группами.</w:t>
      </w:r>
    </w:p>
    <w:p w14:paraId="1B8787AF" w14:textId="77777777" w:rsidR="002C36F5" w:rsidRPr="00FC4B10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5.</w:t>
      </w:r>
      <w:r>
        <w:tab/>
        <w:t>Соглашение 1998 года:</w:t>
      </w:r>
    </w:p>
    <w:p w14:paraId="396CFDF8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14:paraId="2557F22E" w14:textId="1D9C19ED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5.2.</w:t>
      </w:r>
      <w:r>
        <w:tab/>
        <w:t>рассмотрение проектов ГТП ООН и/или проектов поправок к введенным ГТП</w:t>
      </w:r>
      <w:r w:rsidR="008B538C">
        <w:t> </w:t>
      </w:r>
      <w:r>
        <w:t>ООН;</w:t>
      </w:r>
    </w:p>
    <w:p w14:paraId="39F29572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2A5BFBE0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имеются;</w:t>
      </w:r>
    </w:p>
    <w:p w14:paraId="25DA8277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4ACBCAA6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072A1DB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14:paraId="75C2E665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7.1</w:t>
      </w:r>
      <w:r>
        <w:tab/>
        <w:t>статус Соглашения;</w:t>
      </w:r>
    </w:p>
    <w:p w14:paraId="510DA6A1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7.2</w:t>
      </w:r>
      <w:r>
        <w:tab/>
        <w:t>поправки к Соглашению 1997 года;</w:t>
      </w:r>
    </w:p>
    <w:p w14:paraId="13BE44BC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7.3</w:t>
      </w:r>
      <w:r>
        <w:tab/>
        <w:t>введение новых предписаний, прилагаемых к Соглашению 1997 года;</w:t>
      </w:r>
    </w:p>
    <w:p w14:paraId="055F9666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7.4</w:t>
      </w:r>
      <w:r>
        <w:tab/>
        <w:t>обновление предписаний, прилагаемых к Соглашению 1997 года;</w:t>
      </w:r>
    </w:p>
    <w:p w14:paraId="3F198013" w14:textId="3CFF86E0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</w:t>
      </w:r>
      <w:r w:rsidR="00C74B80">
        <w:t> </w:t>
      </w:r>
      <w:r>
        <w:t>также контроля за испытательными центрами;</w:t>
      </w:r>
    </w:p>
    <w:p w14:paraId="50533B82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7.6</w:t>
      </w:r>
      <w:r>
        <w:tab/>
        <w:t>соблюдение требований в течение всего срока службы транспортных средств.</w:t>
      </w:r>
    </w:p>
    <w:p w14:paraId="241EC591" w14:textId="77777777" w:rsidR="002C36F5" w:rsidRPr="00FC4B10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8.</w:t>
      </w:r>
      <w:r>
        <w:tab/>
        <w:t>Прочие вопросы:</w:t>
      </w:r>
    </w:p>
    <w:p w14:paraId="4B8E0F43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8.1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23EC5109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8.2</w:t>
      </w:r>
      <w:r>
        <w:tab/>
        <w:t>более безопасные и экологически чистые подержанные и новые транспортные средства для стран с низким и средним уровнем дохода;</w:t>
      </w:r>
    </w:p>
    <w:p w14:paraId="3BED9BFD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8.3</w:t>
      </w:r>
      <w:r>
        <w:tab/>
        <w:t>План действий ЕЭК по обеспечению безопасности дорожного движения на 2023–2030 годы;</w:t>
      </w:r>
    </w:p>
    <w:p w14:paraId="25860AF5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8.4</w:t>
      </w:r>
      <w:r>
        <w:tab/>
        <w:t>документы для опубликования.</w:t>
      </w:r>
    </w:p>
    <w:p w14:paraId="225F2EE0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9.</w:t>
      </w:r>
      <w:r>
        <w:tab/>
        <w:t>Утверждение доклада.</w:t>
      </w:r>
    </w:p>
    <w:p w14:paraId="389600FF" w14:textId="77777777" w:rsidR="002C36F5" w:rsidRPr="00E1457C" w:rsidRDefault="002C36F5" w:rsidP="00E1457C">
      <w:pPr>
        <w:pStyle w:val="H1G"/>
      </w:pPr>
      <w:r w:rsidRPr="00E1457C">
        <w:lastRenderedPageBreak/>
        <w:tab/>
        <w:t>B.</w:t>
      </w:r>
      <w:r w:rsidRPr="00E1457C">
        <w:tab/>
        <w:t>Административный комитет Соглашения 1958 года (АС.1)</w:t>
      </w:r>
    </w:p>
    <w:p w14:paraId="6DB10443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10.</w:t>
      </w:r>
      <w:r>
        <w:tab/>
        <w:t>Учреждение Комитета AC.1.</w:t>
      </w:r>
    </w:p>
    <w:p w14:paraId="3AFD5F13" w14:textId="220D94D6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11.</w:t>
      </w:r>
      <w:r>
        <w:tab/>
        <w:t>Предложения по поправкам и исправлениям к существующим правилам ООН и</w:t>
      </w:r>
      <w:r w:rsidR="00085747">
        <w:rPr>
          <w:lang w:val="en-US"/>
        </w:rPr>
        <w:t> </w:t>
      </w:r>
      <w:r>
        <w:t xml:space="preserve">по новым правилам ООН — голосование в AC.1. </w:t>
      </w:r>
    </w:p>
    <w:p w14:paraId="25352290" w14:textId="77777777" w:rsidR="002C36F5" w:rsidRPr="00E1457C" w:rsidRDefault="002C36F5" w:rsidP="00E1457C">
      <w:pPr>
        <w:pStyle w:val="H1G"/>
      </w:pPr>
      <w:r w:rsidRPr="00E1457C">
        <w:tab/>
        <w:t>C.</w:t>
      </w:r>
      <w:r w:rsidRPr="00E1457C">
        <w:tab/>
        <w:t>Исполнительный комитет Соглашения 1998 года (АС.3)</w:t>
      </w:r>
    </w:p>
    <w:p w14:paraId="027BACCF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12.</w:t>
      </w:r>
      <w:r>
        <w:tab/>
        <w:t>Учреждение Исполнительного комитета АС.3 и выборы должностных лиц на 2023 год.</w:t>
      </w:r>
    </w:p>
    <w:p w14:paraId="5DA1210B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 региональное законодательство.</w:t>
      </w:r>
    </w:p>
    <w:p w14:paraId="097D8469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2F4D595B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14.1</w:t>
      </w:r>
      <w:r>
        <w:tab/>
        <w:t>предложение по новым ГТП ООН, если таковое представлено:</w:t>
      </w:r>
    </w:p>
    <w:p w14:paraId="4569CE2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14.1.1</w:t>
      </w:r>
      <w:r>
        <w:tab/>
        <w:t>предложение по новым ГТП ООН, касающимся лабораторного измерения выбросов при торможении транспортных средств малой грузоподъемности;</w:t>
      </w:r>
    </w:p>
    <w:p w14:paraId="07167CB2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14.2</w:t>
      </w:r>
      <w:r>
        <w:tab/>
        <w:t>предложение по поправкам к ГТП ООН, если таковое представлено:</w:t>
      </w:r>
    </w:p>
    <w:p w14:paraId="04BA79EE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14.2.1</w:t>
      </w:r>
      <w:r>
        <w:tab/>
        <w:t>предложение по поправке 1 к ГТП № 13 ООН (транспортные средства, работающие на водороде и топливных элементах);</w:t>
      </w:r>
    </w:p>
    <w:p w14:paraId="00E45AF5" w14:textId="7D429F16" w:rsidR="002C36F5" w:rsidRPr="00E90983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14.3</w:t>
      </w:r>
      <w:r>
        <w:tab/>
        <w:t xml:space="preserve">предложение по поправкам к общим резолюциям по соглашениям </w:t>
      </w:r>
      <w:r w:rsidR="00F62231">
        <w:br/>
      </w:r>
      <w:r>
        <w:t>1958 и 1998 годов, если таковое представлено;</w:t>
      </w:r>
    </w:p>
    <w:p w14:paraId="53822505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ind w:left="1985" w:hanging="851"/>
      </w:pPr>
      <w:r>
        <w:t>14.4</w:t>
      </w:r>
      <w:r>
        <w:tab/>
        <w:t>предложение по новым общим резолюциям по соглашениям 1958 и 1998 годов, если таковое представлено.</w:t>
      </w:r>
    </w:p>
    <w:p w14:paraId="42D31D9D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3823EB73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представлены.</w:t>
      </w:r>
    </w:p>
    <w:p w14:paraId="550C6554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  <w:rPr>
          <w:bCs/>
        </w:rPr>
      </w:pPr>
      <w:bookmarkStart w:id="3" w:name="_Hlk5627310"/>
      <w:r>
        <w:t>17.</w:t>
      </w:r>
      <w:r>
        <w:tab/>
        <w:t>Ход разработки новых ГТП ООН и поправок к введенным ГТП ООН:</w:t>
      </w:r>
    </w:p>
    <w:bookmarkEnd w:id="3"/>
    <w:p w14:paraId="57983D74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17.1</w:t>
      </w:r>
      <w:r>
        <w:tab/>
        <w:t>ГТП № 9 ООН (безопасность пешеходов);</w:t>
      </w:r>
    </w:p>
    <w:p w14:paraId="067A613D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17.2</w:t>
      </w:r>
      <w:r>
        <w:tab/>
        <w:t>ГТП № 13 ООН (транспортные средства, работающие на водороде и топливных элементах (ТСВТЭ) — этап 2);</w:t>
      </w:r>
    </w:p>
    <w:p w14:paraId="1FF10953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17.3</w:t>
      </w:r>
      <w:r>
        <w:tab/>
        <w:t>ГТП № 20 ООН (безопасность электромобилей (БЭМ));</w:t>
      </w:r>
    </w:p>
    <w:p w14:paraId="7CFF7669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17.4</w:t>
      </w:r>
      <w:r>
        <w:tab/>
        <w:t>ГТП № 22 ООН, касающиеся долговечности бортовых аккумуляторных батарей (электромобили и окружающая среда);</w:t>
      </w:r>
    </w:p>
    <w:p w14:paraId="6F6EA25D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17.5</w:t>
      </w:r>
      <w:r>
        <w:tab/>
        <w:t>проект ГТП ООН, касающихся бесшумных автотранспортных средств (БАТС);</w:t>
      </w:r>
    </w:p>
    <w:p w14:paraId="0257AC52" w14:textId="77777777" w:rsidR="002C36F5" w:rsidRPr="00E90983" w:rsidDel="00387686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17.6</w:t>
      </w:r>
      <w:r>
        <w:tab/>
        <w:t>проект ГТП ООН, касающихся общих выбросов в реальных условиях вождения (ОВРУВ);</w:t>
      </w:r>
    </w:p>
    <w:p w14:paraId="787A73DE" w14:textId="77777777" w:rsidR="002C36F5" w:rsidRPr="00E90983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17.7</w:t>
      </w:r>
      <w:r>
        <w:tab/>
        <w:t>предложение по проекту ГТП ООН, касающихся выбросов твердых частиц при торможении;</w:t>
      </w:r>
    </w:p>
    <w:p w14:paraId="0CBC00B1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17.8</w:t>
      </w:r>
      <w:r>
        <w:tab/>
        <w:t>предложение по проекту ГТП ООН, касающихся долговечности бортовых аккумуляторных батарей для электрифицированных транспортных средств большой грузоподъемности.</w:t>
      </w:r>
    </w:p>
    <w:p w14:paraId="23734637" w14:textId="77777777" w:rsidR="002C36F5" w:rsidRPr="00297698" w:rsidRDefault="002C36F5" w:rsidP="00CE57A1">
      <w:pPr>
        <w:pStyle w:val="SingleTxtG"/>
        <w:keepNext/>
        <w:keepLines/>
        <w:tabs>
          <w:tab w:val="clear" w:pos="1701"/>
          <w:tab w:val="left" w:pos="1985"/>
        </w:tabs>
        <w:spacing w:after="100"/>
        <w:ind w:left="1985" w:hanging="851"/>
      </w:pPr>
      <w:r>
        <w:lastRenderedPageBreak/>
        <w:t>18.</w:t>
      </w:r>
      <w:r>
        <w:tab/>
        <w:t>Пункты, по которым следует продолжить или начать обмен мнениями и данными:</w:t>
      </w:r>
    </w:p>
    <w:p w14:paraId="18598380" w14:textId="77777777" w:rsidR="002C36F5" w:rsidRPr="00297698" w:rsidRDefault="002C36F5" w:rsidP="00CE57A1">
      <w:pPr>
        <w:pStyle w:val="SingleTxtG"/>
        <w:keepNext/>
        <w:keepLines/>
        <w:tabs>
          <w:tab w:val="clear" w:pos="1701"/>
          <w:tab w:val="left" w:pos="1985"/>
        </w:tabs>
        <w:spacing w:after="100"/>
        <w:ind w:left="1985" w:hanging="851"/>
      </w:pPr>
      <w:r>
        <w:t>18.1</w:t>
      </w:r>
      <w:r>
        <w:tab/>
        <w:t>регистратор данных о событиях (РДС).</w:t>
      </w:r>
    </w:p>
    <w:p w14:paraId="3D167EF8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19.</w:t>
      </w:r>
      <w:r>
        <w:tab/>
        <w:t>Прочие вопросы.</w:t>
      </w:r>
    </w:p>
    <w:p w14:paraId="2311D626" w14:textId="77777777" w:rsidR="002C36F5" w:rsidRPr="00E1457C" w:rsidRDefault="002C36F5" w:rsidP="00E1457C">
      <w:pPr>
        <w:pStyle w:val="H1G"/>
      </w:pPr>
      <w:r w:rsidRPr="00E1457C">
        <w:tab/>
        <w:t>D.</w:t>
      </w:r>
      <w:r w:rsidRPr="00E1457C">
        <w:tab/>
        <w:t>Административный комитет Соглашения 1997 года (АС.4)</w:t>
      </w:r>
    </w:p>
    <w:p w14:paraId="7E51326A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20.</w:t>
      </w:r>
      <w:r>
        <w:tab/>
        <w:t>Учреждение Комитета AC.4 и выборы должностных лиц на 2023 год.</w:t>
      </w:r>
    </w:p>
    <w:p w14:paraId="0C07F8B5" w14:textId="0C7B134D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21.</w:t>
      </w:r>
      <w:r>
        <w:tab/>
        <w:t>Поправки к предписаниям, прилагаемым к Соглашению 1997 года.</w:t>
      </w:r>
    </w:p>
    <w:p w14:paraId="28DCF652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>
        <w:t>22.</w:t>
      </w:r>
      <w:r>
        <w:tab/>
        <w:t>Введение новых предписаний, прилагаемых к Соглашению 1997 года.</w:t>
      </w:r>
    </w:p>
    <w:p w14:paraId="3FE274F7" w14:textId="77777777" w:rsidR="002C36F5" w:rsidRPr="00297698" w:rsidRDefault="002C36F5" w:rsidP="00CE57A1">
      <w:pPr>
        <w:pStyle w:val="SingleTxtG"/>
        <w:tabs>
          <w:tab w:val="clear" w:pos="1701"/>
          <w:tab w:val="left" w:pos="1985"/>
        </w:tabs>
        <w:spacing w:after="0" w:line="240" w:lineRule="auto"/>
        <w:ind w:left="1985" w:hanging="851"/>
      </w:pPr>
      <w:r>
        <w:t>23.</w:t>
      </w:r>
      <w:r>
        <w:tab/>
        <w:t>Прочие вопросы.</w:t>
      </w:r>
    </w:p>
    <w:p w14:paraId="6DAE0504" w14:textId="77777777" w:rsidR="002C36F5" w:rsidRPr="00297698" w:rsidRDefault="002C36F5" w:rsidP="0056399E">
      <w:pPr>
        <w:pStyle w:val="HChG"/>
        <w:tabs>
          <w:tab w:val="clear" w:pos="851"/>
        </w:tabs>
        <w:ind w:left="0" w:firstLine="567"/>
      </w:pPr>
      <w:r>
        <w:rPr>
          <w:bCs/>
        </w:rPr>
        <w:t>II.</w:t>
      </w:r>
      <w:r>
        <w:tab/>
      </w:r>
      <w:r>
        <w:rPr>
          <w:bCs/>
        </w:rPr>
        <w:t>Аннотации и перечень документов</w:t>
      </w:r>
    </w:p>
    <w:p w14:paraId="480349C3" w14:textId="77777777" w:rsidR="002C36F5" w:rsidRPr="00297698" w:rsidRDefault="002C36F5" w:rsidP="002C36F5">
      <w:pPr>
        <w:pStyle w:val="H1G"/>
        <w:tabs>
          <w:tab w:val="clear" w:pos="851"/>
        </w:tabs>
        <w:ind w:hanging="567"/>
      </w:pPr>
      <w:r>
        <w:rPr>
          <w:bCs/>
        </w:rP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4131997A" w14:textId="77777777" w:rsidR="002C36F5" w:rsidRPr="00EF6D0F" w:rsidRDefault="002C36F5" w:rsidP="002C36F5">
      <w:pPr>
        <w:pStyle w:val="H23G"/>
      </w:pPr>
      <w:r>
        <w:rPr>
          <w:bCs/>
        </w:rPr>
        <w:tab/>
      </w:r>
      <w:r w:rsidRPr="00EF6D0F">
        <w:rPr>
          <w:bCs/>
        </w:rPr>
        <w:t>1.</w:t>
      </w:r>
      <w:r w:rsidRPr="00EF6D0F">
        <w:tab/>
      </w:r>
      <w:r w:rsidRPr="00EF6D0F">
        <w:rPr>
          <w:bCs/>
        </w:rPr>
        <w:t>Утверждение повестки дня</w:t>
      </w:r>
    </w:p>
    <w:p w14:paraId="26D9BCC8" w14:textId="77777777" w:rsidR="002C36F5" w:rsidRPr="00E90983" w:rsidRDefault="002C36F5" w:rsidP="002C36F5">
      <w:pPr>
        <w:pStyle w:val="SingleTxtG"/>
        <w:keepNext/>
        <w:keepLines/>
        <w:ind w:firstLine="567"/>
      </w:pPr>
      <w:r w:rsidRPr="00EF6D0F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0A2C07DF" w14:textId="77777777" w:rsidR="002C36F5" w:rsidRPr="00FC4B10" w:rsidRDefault="002C36F5" w:rsidP="002C36F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33836ED9" w14:textId="77777777" w:rsidTr="006E4EE9">
        <w:trPr>
          <w:cantSplit/>
        </w:trPr>
        <w:tc>
          <w:tcPr>
            <w:tcW w:w="3366" w:type="dxa"/>
            <w:shd w:val="clear" w:color="auto" w:fill="auto"/>
          </w:tcPr>
          <w:p w14:paraId="5636A6DD" w14:textId="77777777" w:rsidR="002C36F5" w:rsidRPr="00E04153" w:rsidRDefault="002C36F5" w:rsidP="006E4EE9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ECE/TRANS/WP.29/1172 </w:t>
            </w:r>
          </w:p>
        </w:tc>
        <w:tc>
          <w:tcPr>
            <w:tcW w:w="4005" w:type="dxa"/>
            <w:shd w:val="clear" w:color="auto" w:fill="auto"/>
          </w:tcPr>
          <w:p w14:paraId="09AC569D" w14:textId="77777777" w:rsidR="002C36F5" w:rsidRPr="00297698" w:rsidRDefault="002C36F5" w:rsidP="00886763">
            <w:pPr>
              <w:pStyle w:val="SingleTxtG"/>
              <w:keepNext/>
              <w:keepLines/>
              <w:ind w:left="0" w:right="0"/>
              <w:jc w:val="left"/>
            </w:pPr>
            <w:r>
              <w:t>Аннотированная предварительная повестка дня сто девяностой сессии</w:t>
            </w:r>
          </w:p>
        </w:tc>
      </w:tr>
    </w:tbl>
    <w:p w14:paraId="54403BF2" w14:textId="77777777" w:rsidR="002C36F5" w:rsidRPr="00297698" w:rsidRDefault="002C36F5" w:rsidP="002C36F5">
      <w:pPr>
        <w:pStyle w:val="H23G"/>
        <w:keepNext w:val="0"/>
      </w:pPr>
      <w:r>
        <w:rPr>
          <w:bCs/>
        </w:rPr>
        <w:tab/>
        <w:t>2.</w:t>
      </w:r>
      <w:r>
        <w:tab/>
      </w:r>
      <w:r>
        <w:rPr>
          <w:bCs/>
        </w:rPr>
        <w:t>Координация и организация работы</w:t>
      </w:r>
    </w:p>
    <w:p w14:paraId="3F4886D6" w14:textId="77777777" w:rsidR="002C36F5" w:rsidRPr="00297698" w:rsidRDefault="002C36F5" w:rsidP="002C36F5">
      <w:pPr>
        <w:pStyle w:val="H4G"/>
        <w:keepNext w:val="0"/>
      </w:pPr>
      <w:r>
        <w:rPr>
          <w:iCs/>
        </w:rPr>
        <w:tab/>
        <w:t>2.1</w:t>
      </w:r>
      <w:r>
        <w:tab/>
      </w:r>
      <w:r>
        <w:rPr>
          <w:iCs/>
        </w:rPr>
        <w:t>Доклад о работе сессии Административного комитета по координации работы (WP.29/AC.2)</w:t>
      </w:r>
    </w:p>
    <w:p w14:paraId="5C698400" w14:textId="77777777" w:rsidR="002C36F5" w:rsidRPr="00297698" w:rsidRDefault="002C36F5" w:rsidP="002C36F5">
      <w:pPr>
        <w:pStyle w:val="SingleTxtG"/>
        <w:ind w:firstLine="567"/>
      </w:pPr>
      <w:r>
        <w:t>Председатель Административного комитета (WP.29/AC.2) сообщит о результатах обсуждения, состоявшегося в ходе его сто сорок второй сессии, и представит рекомендации Административного комитета Всемирному форуму для рассмотрения и принятия.</w:t>
      </w:r>
    </w:p>
    <w:p w14:paraId="56F9E00C" w14:textId="77777777" w:rsidR="002C36F5" w:rsidRPr="00297698" w:rsidRDefault="002C36F5" w:rsidP="002C36F5">
      <w:pPr>
        <w:pStyle w:val="H4G"/>
      </w:pPr>
      <w:r>
        <w:rPr>
          <w:iCs/>
        </w:rPr>
        <w:tab/>
        <w:t>2.2</w:t>
      </w:r>
      <w:r>
        <w:tab/>
      </w:r>
      <w:r>
        <w:rPr>
          <w:iCs/>
        </w:rPr>
        <w:t>Программа работы и документация</w:t>
      </w:r>
    </w:p>
    <w:p w14:paraId="4B15035A" w14:textId="77777777" w:rsidR="002C36F5" w:rsidRPr="00297698" w:rsidRDefault="002C36F5" w:rsidP="002C36F5">
      <w:pPr>
        <w:pStyle w:val="SingleTxtG"/>
        <w:keepNext/>
        <w:keepLines/>
        <w:ind w:firstLine="567"/>
      </w:pPr>
      <w:r>
        <w:t>Всемирный форум, возможно, пожелает рассмотреть программу работы и перечень неофициальных рабочих групп (НРГ).</w:t>
      </w:r>
    </w:p>
    <w:p w14:paraId="002E691E" w14:textId="77777777" w:rsidR="002C36F5" w:rsidRPr="00FC4B10" w:rsidRDefault="002C36F5" w:rsidP="002C36F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005"/>
      </w:tblGrid>
      <w:tr w:rsidR="002C36F5" w:rsidRPr="00FC4B10" w14:paraId="0DFCF9AF" w14:textId="77777777" w:rsidTr="006E4EE9">
        <w:trPr>
          <w:cantSplit/>
        </w:trPr>
        <w:tc>
          <w:tcPr>
            <w:tcW w:w="3119" w:type="dxa"/>
            <w:shd w:val="clear" w:color="auto" w:fill="auto"/>
          </w:tcPr>
          <w:p w14:paraId="0F835A13" w14:textId="77777777" w:rsidR="002C36F5" w:rsidRPr="00FC4B10" w:rsidRDefault="002C36F5" w:rsidP="006E4EE9">
            <w:pPr>
              <w:keepNext/>
              <w:keepLines/>
              <w:spacing w:after="120"/>
            </w:pPr>
            <w:r>
              <w:t>ECE/TRANS/WP.29/2023/1/Rev.2</w:t>
            </w:r>
          </w:p>
        </w:tc>
        <w:tc>
          <w:tcPr>
            <w:tcW w:w="4005" w:type="dxa"/>
            <w:shd w:val="clear" w:color="auto" w:fill="auto"/>
          </w:tcPr>
          <w:p w14:paraId="3D234AE5" w14:textId="77777777" w:rsidR="002C36F5" w:rsidRPr="00FC4B10" w:rsidRDefault="002C36F5" w:rsidP="006E4EE9">
            <w:pPr>
              <w:keepNext/>
              <w:keepLines/>
              <w:spacing w:after="120"/>
              <w:jc w:val="both"/>
            </w:pPr>
            <w:r>
              <w:t>Программа работы</w:t>
            </w:r>
          </w:p>
        </w:tc>
      </w:tr>
      <w:tr w:rsidR="002C36F5" w:rsidRPr="00FC4B10" w14:paraId="13BA6EDE" w14:textId="77777777" w:rsidTr="006E4EE9">
        <w:trPr>
          <w:cantSplit/>
        </w:trPr>
        <w:tc>
          <w:tcPr>
            <w:tcW w:w="3119" w:type="dxa"/>
            <w:shd w:val="clear" w:color="auto" w:fill="auto"/>
          </w:tcPr>
          <w:p w14:paraId="3D0366FF" w14:textId="77777777" w:rsidR="002C36F5" w:rsidRPr="00302FB4" w:rsidRDefault="002C36F5" w:rsidP="006E4EE9">
            <w:pPr>
              <w:keepNext/>
              <w:keepLines/>
              <w:spacing w:after="120"/>
            </w:pPr>
            <w:r>
              <w:t>WP.29-190-01</w:t>
            </w:r>
          </w:p>
        </w:tc>
        <w:tc>
          <w:tcPr>
            <w:tcW w:w="4005" w:type="dxa"/>
            <w:shd w:val="clear" w:color="auto" w:fill="auto"/>
          </w:tcPr>
          <w:p w14:paraId="469315DC" w14:textId="77777777" w:rsidR="002C36F5" w:rsidRPr="00302FB4" w:rsidRDefault="002C36F5" w:rsidP="006E4EE9">
            <w:pPr>
              <w:keepNext/>
              <w:keepLines/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  <w:tr w:rsidR="002C36F5" w:rsidRPr="00297698" w14:paraId="71B286F0" w14:textId="77777777" w:rsidTr="006E4EE9">
        <w:trPr>
          <w:cantSplit/>
        </w:trPr>
        <w:tc>
          <w:tcPr>
            <w:tcW w:w="3119" w:type="dxa"/>
            <w:shd w:val="clear" w:color="auto" w:fill="auto"/>
          </w:tcPr>
          <w:p w14:paraId="723BFB3C" w14:textId="77777777" w:rsidR="002C36F5" w:rsidRPr="00FC4B10" w:rsidRDefault="002C36F5" w:rsidP="006E4EE9">
            <w:pPr>
              <w:spacing w:after="120"/>
            </w:pPr>
            <w:r>
              <w:t>WP.29-190-02</w:t>
            </w:r>
          </w:p>
        </w:tc>
        <w:tc>
          <w:tcPr>
            <w:tcW w:w="4005" w:type="dxa"/>
            <w:shd w:val="clear" w:color="auto" w:fill="auto"/>
          </w:tcPr>
          <w:p w14:paraId="02221CAB" w14:textId="77777777" w:rsidR="002C36F5" w:rsidRPr="00297698" w:rsidRDefault="002C36F5" w:rsidP="006E4EE9">
            <w:pPr>
              <w:spacing w:after="120"/>
              <w:jc w:val="both"/>
            </w:pPr>
            <w:r>
              <w:t>Проект расписания совещаний на 2024 год</w:t>
            </w:r>
          </w:p>
        </w:tc>
      </w:tr>
    </w:tbl>
    <w:p w14:paraId="68EF9595" w14:textId="77777777" w:rsidR="002C36F5" w:rsidRPr="00297698" w:rsidRDefault="002C36F5" w:rsidP="002C36F5">
      <w:pPr>
        <w:pStyle w:val="H4G"/>
      </w:pPr>
      <w:r>
        <w:rPr>
          <w:iCs/>
        </w:rPr>
        <w:tab/>
        <w:t>2.3</w:t>
      </w:r>
      <w:r>
        <w:tab/>
      </w:r>
      <w:r w:rsidRPr="000827B9">
        <w:rPr>
          <w:iCs/>
        </w:rPr>
        <w:t>Интеллектуальные транспортные системы и координация деятельности, связанной с автоматизированными</w:t>
      </w:r>
      <w:r>
        <w:rPr>
          <w:iCs/>
        </w:rPr>
        <w:t xml:space="preserve"> транспортными средствами</w:t>
      </w:r>
      <w:r>
        <w:t xml:space="preserve"> </w:t>
      </w:r>
    </w:p>
    <w:p w14:paraId="4A4A515E" w14:textId="77777777" w:rsidR="002C36F5" w:rsidRPr="00297698" w:rsidRDefault="002C36F5" w:rsidP="002C36F5">
      <w:pPr>
        <w:pStyle w:val="SingleTxtG"/>
        <w:ind w:firstLine="567"/>
      </w:pPr>
      <w:r>
        <w:t xml:space="preserve"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автоматизированных транспортных средств, </w:t>
      </w:r>
      <w:r>
        <w:lastRenderedPageBreak/>
        <w:t>в правовых рамках соглашений 1958 и 1998 годов (ECE/TRANS/WP.29/1139, пункт 35). Всемирному форуму предлагается продолжить рассмотрение предложений, разработанных в соответствии с Рамочным документом по автоматизированным транспортным средствам (документ ECE/TRANS/WP.29/2019/34/Rev.2 с поправками, содержащимися в документе ECE/TRANS/WP.29/2021/151).</w:t>
      </w:r>
    </w:p>
    <w:p w14:paraId="20204DA1" w14:textId="77777777" w:rsidR="002C36F5" w:rsidRPr="00FC4B10" w:rsidRDefault="002C36F5" w:rsidP="002C36F5">
      <w:pPr>
        <w:pStyle w:val="SingleTxtG"/>
        <w:widowControl w:val="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26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005"/>
      </w:tblGrid>
      <w:tr w:rsidR="002C36F5" w:rsidRPr="00297698" w14:paraId="677D8DAD" w14:textId="77777777" w:rsidTr="006E4EE9">
        <w:trPr>
          <w:cantSplit/>
        </w:trPr>
        <w:tc>
          <w:tcPr>
            <w:tcW w:w="3261" w:type="dxa"/>
            <w:shd w:val="clear" w:color="auto" w:fill="auto"/>
          </w:tcPr>
          <w:p w14:paraId="124EE219" w14:textId="77777777" w:rsidR="002C36F5" w:rsidRPr="00417172" w:rsidRDefault="002C36F5" w:rsidP="006E4EE9">
            <w:pPr>
              <w:pStyle w:val="SingleTxtG"/>
              <w:ind w:left="0" w:right="0"/>
              <w:jc w:val="left"/>
            </w:pPr>
            <w:r>
              <w:t>ECE/TRANS/WP.29/2023/44</w:t>
            </w:r>
          </w:p>
        </w:tc>
        <w:tc>
          <w:tcPr>
            <w:tcW w:w="4005" w:type="dxa"/>
            <w:shd w:val="clear" w:color="auto" w:fill="auto"/>
          </w:tcPr>
          <w:p w14:paraId="77448CEE" w14:textId="565A5635" w:rsidR="002C36F5" w:rsidRPr="00021FC6" w:rsidRDefault="002C36F5" w:rsidP="006E4EE9">
            <w:pPr>
              <w:widowControl w:val="0"/>
              <w:spacing w:after="120"/>
            </w:pPr>
            <w:r>
              <w:t>Поправка к документу ECE/TRANS/WP.29/</w:t>
            </w:r>
            <w:r w:rsidR="00DA47E5">
              <w:t xml:space="preserve"> </w:t>
            </w:r>
            <w:r>
              <w:t>2022/58</w:t>
            </w:r>
            <w:r w:rsidRPr="00021FC6">
              <w:t xml:space="preserve"> </w:t>
            </w:r>
            <w:r>
              <w:t>«Новый метод оценки/испытаний для автоматизированного вождения (НМОИ)»</w:t>
            </w:r>
          </w:p>
          <w:p w14:paraId="1BDF7AFA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См. документ ECE/TRANS/WP.29/1171, пункт 23</w:t>
            </w:r>
          </w:p>
        </w:tc>
      </w:tr>
    </w:tbl>
    <w:p w14:paraId="56B12347" w14:textId="77777777" w:rsidR="002C36F5" w:rsidRPr="00DA47E5" w:rsidRDefault="002C36F5" w:rsidP="00DA47E5">
      <w:pPr>
        <w:pStyle w:val="H4G"/>
      </w:pPr>
      <w:r w:rsidRPr="00DA47E5">
        <w:tab/>
        <w:t>3.</w:t>
      </w:r>
      <w:r w:rsidRPr="00DA47E5">
        <w:tab/>
        <w:t>Рассмотрение докладов вспомогательных рабочих групп (РГ) WP.29</w:t>
      </w:r>
    </w:p>
    <w:p w14:paraId="64A3372D" w14:textId="77777777" w:rsidR="002C36F5" w:rsidRPr="00297698" w:rsidRDefault="002C36F5" w:rsidP="002C36F5">
      <w:pPr>
        <w:pStyle w:val="SingleTxtG"/>
        <w:ind w:firstLine="567"/>
      </w:pPr>
      <w:r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шума и шин (GRBР), по автоматизированным/автономным и подключенным транспортным средствам (GRVA) и по вопросам освещения и световой сигнализации (GRE).</w:t>
      </w:r>
    </w:p>
    <w:p w14:paraId="6488B820" w14:textId="77777777" w:rsidR="002C36F5" w:rsidRPr="00D7775A" w:rsidRDefault="002C36F5" w:rsidP="00D7775A">
      <w:pPr>
        <w:pStyle w:val="H4G"/>
      </w:pPr>
      <w:r w:rsidRPr="00D7775A">
        <w:tab/>
        <w:t>3.1</w:t>
      </w:r>
      <w:r w:rsidRPr="00D7775A">
        <w:tab/>
        <w:t>Рабочая группа по пассивной безопасности (GRSP)</w:t>
      </w:r>
      <w:r w:rsidRPr="00D7775A">
        <w:br/>
        <w:t>(семьдесят вторая сессия, 5–9 декабря 2022 года)</w:t>
      </w:r>
    </w:p>
    <w:p w14:paraId="6C0C8A59" w14:textId="77777777" w:rsidR="002C36F5" w:rsidRPr="00FC4B10" w:rsidRDefault="002C36F5" w:rsidP="002C36F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68D1498A" w14:textId="77777777" w:rsidTr="006E4EE9">
        <w:trPr>
          <w:cantSplit/>
        </w:trPr>
        <w:tc>
          <w:tcPr>
            <w:tcW w:w="3366" w:type="dxa"/>
            <w:shd w:val="clear" w:color="auto" w:fill="auto"/>
          </w:tcPr>
          <w:p w14:paraId="382479A9" w14:textId="77777777" w:rsidR="002C36F5" w:rsidRPr="00FC4B10" w:rsidRDefault="002C36F5" w:rsidP="006E4EE9">
            <w:pPr>
              <w:pStyle w:val="SingleTxtG"/>
              <w:ind w:left="0" w:right="0"/>
              <w:jc w:val="left"/>
            </w:pPr>
            <w:r>
              <w:t>ECE/TRANS/WP.29/GRSP/72</w:t>
            </w:r>
          </w:p>
        </w:tc>
        <w:tc>
          <w:tcPr>
            <w:tcW w:w="4005" w:type="dxa"/>
            <w:shd w:val="clear" w:color="auto" w:fill="auto"/>
          </w:tcPr>
          <w:p w14:paraId="6A5C0FA6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Доклад о работе семьдесят второй сессии GRSP</w:t>
            </w:r>
          </w:p>
        </w:tc>
      </w:tr>
    </w:tbl>
    <w:p w14:paraId="3FFF2519" w14:textId="77777777" w:rsidR="002C36F5" w:rsidRPr="00CA0D51" w:rsidRDefault="002C36F5" w:rsidP="00CA0D51">
      <w:pPr>
        <w:pStyle w:val="H4G"/>
      </w:pPr>
      <w:r w:rsidRPr="00CA0D51">
        <w:tab/>
        <w:t>3.2</w:t>
      </w:r>
      <w:r w:rsidRPr="00CA0D51">
        <w:tab/>
        <w:t>Рабочая группа по проблемам энергии и загрязнения окружающей среды (GRPE)</w:t>
      </w:r>
      <w:r w:rsidRPr="00CA0D51">
        <w:br/>
        <w:t>(восемьдесят седьмая сессия, 10–13 января 2023 года)</w:t>
      </w:r>
    </w:p>
    <w:p w14:paraId="3A3F147D" w14:textId="77777777" w:rsidR="002C36F5" w:rsidRPr="00FC4B10" w:rsidRDefault="002C36F5" w:rsidP="002C36F5">
      <w:pPr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47B4F9CD" w14:textId="77777777" w:rsidTr="006E4EE9">
        <w:tc>
          <w:tcPr>
            <w:tcW w:w="3366" w:type="dxa"/>
            <w:shd w:val="clear" w:color="auto" w:fill="auto"/>
          </w:tcPr>
          <w:p w14:paraId="2101C22C" w14:textId="77777777" w:rsidR="002C36F5" w:rsidRPr="00FC4B10" w:rsidRDefault="002C36F5" w:rsidP="006E4EE9">
            <w:pPr>
              <w:spacing w:after="120"/>
            </w:pPr>
            <w:r>
              <w:t>ECE/TRANS/WP.29/GRPE/87</w:t>
            </w:r>
          </w:p>
        </w:tc>
        <w:tc>
          <w:tcPr>
            <w:tcW w:w="4005" w:type="dxa"/>
            <w:shd w:val="clear" w:color="auto" w:fill="auto"/>
          </w:tcPr>
          <w:p w14:paraId="5B82E5C1" w14:textId="77777777" w:rsidR="002C36F5" w:rsidRPr="00297698" w:rsidRDefault="002C36F5" w:rsidP="006E4EE9">
            <w:pPr>
              <w:spacing w:after="120"/>
            </w:pPr>
            <w:r>
              <w:t>Доклад о работе восемьдесят седьмой сессии GRPE</w:t>
            </w:r>
          </w:p>
        </w:tc>
      </w:tr>
    </w:tbl>
    <w:p w14:paraId="1FBC4E4D" w14:textId="3347EC00" w:rsidR="002C36F5" w:rsidRPr="0015423F" w:rsidRDefault="002C36F5" w:rsidP="0015423F">
      <w:pPr>
        <w:pStyle w:val="H4G"/>
      </w:pPr>
      <w:r w:rsidRPr="0015423F">
        <w:tab/>
        <w:t>3.3</w:t>
      </w:r>
      <w:r w:rsidRPr="0015423F">
        <w:tab/>
        <w:t>Рабочая группа по автоматизированным/автономным и подключенным транспортным средствам (GRVA)</w:t>
      </w:r>
      <w:r w:rsidR="0015423F" w:rsidRPr="0015423F">
        <w:br/>
      </w:r>
      <w:r w:rsidRPr="0015423F">
        <w:t>(пятнадцатая сессия, 23–27 января 2023 года)</w:t>
      </w:r>
    </w:p>
    <w:p w14:paraId="16149613" w14:textId="77777777" w:rsidR="002C36F5" w:rsidRPr="00FC4B10" w:rsidRDefault="002C36F5" w:rsidP="002759C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36FDEBF2" w14:textId="77777777" w:rsidTr="006E4EE9">
        <w:trPr>
          <w:cantSplit/>
        </w:trPr>
        <w:tc>
          <w:tcPr>
            <w:tcW w:w="3366" w:type="dxa"/>
            <w:shd w:val="clear" w:color="auto" w:fill="auto"/>
          </w:tcPr>
          <w:p w14:paraId="2ECE0FED" w14:textId="77777777" w:rsidR="002C36F5" w:rsidRPr="00E977D1" w:rsidRDefault="002C36F5" w:rsidP="006E4EE9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ECE/TRANS/WP.29/GRVA/15</w:t>
            </w:r>
          </w:p>
        </w:tc>
        <w:tc>
          <w:tcPr>
            <w:tcW w:w="4005" w:type="dxa"/>
            <w:shd w:val="clear" w:color="auto" w:fill="auto"/>
          </w:tcPr>
          <w:p w14:paraId="3245B357" w14:textId="77777777" w:rsidR="002C36F5" w:rsidRPr="00297698" w:rsidRDefault="002C36F5" w:rsidP="006E4EE9">
            <w:pPr>
              <w:pStyle w:val="SingleTxtG"/>
              <w:keepNext/>
              <w:keepLines/>
              <w:ind w:left="0" w:right="0"/>
              <w:jc w:val="left"/>
            </w:pPr>
            <w:r>
              <w:t>Доклад о работе пятнадцатой сессии GRVA</w:t>
            </w:r>
          </w:p>
        </w:tc>
      </w:tr>
    </w:tbl>
    <w:p w14:paraId="46516680" w14:textId="10C109BB" w:rsidR="002C36F5" w:rsidRPr="00EF1762" w:rsidRDefault="002C36F5" w:rsidP="00EF1762">
      <w:pPr>
        <w:pStyle w:val="H4G"/>
      </w:pPr>
      <w:r w:rsidRPr="00EF1762">
        <w:tab/>
        <w:t>3.4</w:t>
      </w:r>
      <w:r w:rsidRPr="00EF1762">
        <w:tab/>
        <w:t xml:space="preserve">Рабочая группа по вопросам шума и шин (GRBP) </w:t>
      </w:r>
      <w:r w:rsidR="00741349" w:rsidRPr="00EF1762">
        <w:br/>
      </w:r>
      <w:r w:rsidRPr="00EF1762">
        <w:t>(семьдесят седьмая сессия, 7–10 февраля 2023 года)</w:t>
      </w:r>
    </w:p>
    <w:p w14:paraId="3BD61032" w14:textId="77777777" w:rsidR="002C36F5" w:rsidRPr="00FC4B10" w:rsidRDefault="002C36F5" w:rsidP="002C36F5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3212F2AC" w14:textId="77777777" w:rsidTr="006E4EE9">
        <w:tc>
          <w:tcPr>
            <w:tcW w:w="3366" w:type="dxa"/>
            <w:shd w:val="clear" w:color="auto" w:fill="auto"/>
          </w:tcPr>
          <w:p w14:paraId="1E3823E2" w14:textId="77777777" w:rsidR="002C36F5" w:rsidRPr="00315F9E" w:rsidRDefault="002C36F5" w:rsidP="006E4EE9">
            <w:pPr>
              <w:pStyle w:val="SingleTxtG"/>
              <w:ind w:left="0" w:right="0"/>
              <w:jc w:val="left"/>
            </w:pPr>
            <w:r>
              <w:t>ECE/TRANS/WP.29/GRBP/77</w:t>
            </w:r>
          </w:p>
        </w:tc>
        <w:tc>
          <w:tcPr>
            <w:tcW w:w="4005" w:type="dxa"/>
            <w:shd w:val="clear" w:color="auto" w:fill="auto"/>
          </w:tcPr>
          <w:p w14:paraId="6AC56725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Доклад о работе семьдесят седьмой сессии GRBP</w:t>
            </w:r>
          </w:p>
        </w:tc>
      </w:tr>
    </w:tbl>
    <w:p w14:paraId="1BF4909F" w14:textId="77777777" w:rsidR="002C36F5" w:rsidRPr="00D33DCF" w:rsidRDefault="002C36F5" w:rsidP="00D33DCF">
      <w:pPr>
        <w:pStyle w:val="H4G"/>
      </w:pPr>
      <w:r w:rsidRPr="00D33DCF">
        <w:tab/>
        <w:t>3.5</w:t>
      </w:r>
      <w:r w:rsidRPr="00D33DCF">
        <w:tab/>
        <w:t>Основные вопросы, рассмотренные на последних сессиях</w:t>
      </w:r>
    </w:p>
    <w:p w14:paraId="105CD8F7" w14:textId="77777777" w:rsidR="002C36F5" w:rsidRPr="000711F2" w:rsidRDefault="002C36F5" w:rsidP="002C36F5">
      <w:pPr>
        <w:pStyle w:val="H56G"/>
        <w:keepNext w:val="0"/>
        <w:keepLines w:val="0"/>
      </w:pPr>
      <w:r>
        <w:tab/>
        <w:t>3.5.1</w:t>
      </w:r>
      <w:r>
        <w:tab/>
      </w:r>
      <w:r w:rsidRPr="000711F2">
        <w:t>Рабочая группа по общим предписаниям, касающимся безопасности (GRSG)</w:t>
      </w:r>
      <w:r w:rsidRPr="000711F2">
        <w:br/>
        <w:t>(сто двадцать пятая сессия, 27–31 марта 2023 года)</w:t>
      </w:r>
    </w:p>
    <w:p w14:paraId="54FC2DDB" w14:textId="77777777" w:rsidR="002C36F5" w:rsidRPr="00297698" w:rsidRDefault="002C36F5" w:rsidP="002C36F5">
      <w:pPr>
        <w:pStyle w:val="SingleTxtG"/>
        <w:ind w:firstLine="567"/>
      </w:pPr>
      <w:r w:rsidRPr="000711F2">
        <w:t>Председатель GRSG сделает устное сообщение по основным вопросам, рассмотренным</w:t>
      </w:r>
      <w:r>
        <w:t xml:space="preserve"> на сессии.</w:t>
      </w:r>
    </w:p>
    <w:p w14:paraId="69781840" w14:textId="77777777" w:rsidR="002C36F5" w:rsidRPr="00297698" w:rsidRDefault="002C36F5" w:rsidP="002C36F5">
      <w:pPr>
        <w:pStyle w:val="H56G"/>
        <w:keepNext w:val="0"/>
        <w:keepLines w:val="0"/>
      </w:pPr>
      <w:r>
        <w:lastRenderedPageBreak/>
        <w:tab/>
        <w:t>3.5.2</w:t>
      </w:r>
      <w:r>
        <w:tab/>
        <w:t>Рабочая группа по вопросам освещения и световой сигнализации (GRE)</w:t>
      </w:r>
      <w:r>
        <w:br/>
        <w:t>(восемьдесят восьмая сессия, 25–28 апреля 2023 года)</w:t>
      </w:r>
    </w:p>
    <w:p w14:paraId="3F474C75" w14:textId="77777777" w:rsidR="002C36F5" w:rsidRPr="00297698" w:rsidRDefault="002C36F5" w:rsidP="002C36F5">
      <w:pPr>
        <w:pStyle w:val="SingleTxtG"/>
        <w:spacing w:after="0"/>
        <w:ind w:firstLine="567"/>
      </w:pPr>
      <w:r>
        <w:t>Председатель GRЕ сделает устное сообщение по основным вопросам, рассмотренным на сессии.</w:t>
      </w:r>
    </w:p>
    <w:p w14:paraId="2D4CEBFD" w14:textId="77777777" w:rsidR="002C36F5" w:rsidRPr="00297698" w:rsidRDefault="002C36F5" w:rsidP="002C36F5">
      <w:pPr>
        <w:pStyle w:val="H56G"/>
        <w:keepNext w:val="0"/>
        <w:keepLines w:val="0"/>
      </w:pPr>
      <w:r>
        <w:tab/>
        <w:t>3.5.3</w:t>
      </w:r>
      <w:r>
        <w:tab/>
        <w:t>Рабочая группа по пассивной безопасности (GRSP)</w:t>
      </w:r>
      <w:r>
        <w:br/>
        <w:t>(семьдесят третья сессия, 15–19 мая 2023 года)</w:t>
      </w:r>
    </w:p>
    <w:p w14:paraId="7B060752" w14:textId="77777777" w:rsidR="002C36F5" w:rsidRPr="00297698" w:rsidRDefault="002C36F5" w:rsidP="002C36F5">
      <w:pPr>
        <w:pStyle w:val="SingleTxtG"/>
        <w:ind w:firstLine="567"/>
      </w:pPr>
      <w:r>
        <w:t>Председатель GRSP сделает устное сообщение по основным вопросам, рассмотренным на сессии.</w:t>
      </w:r>
    </w:p>
    <w:p w14:paraId="3153E0C2" w14:textId="43561090" w:rsidR="002C36F5" w:rsidRPr="00297698" w:rsidRDefault="002C36F5" w:rsidP="002C36F5">
      <w:pPr>
        <w:pStyle w:val="H56G"/>
        <w:keepNext w:val="0"/>
        <w:keepLines w:val="0"/>
      </w:pPr>
      <w:r>
        <w:tab/>
        <w:t>3.5.4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6F4F09">
        <w:br/>
      </w:r>
      <w:r>
        <w:t>(шестнадцатая сессия, 22–26 мая 2023 года)</w:t>
      </w:r>
    </w:p>
    <w:p w14:paraId="79E231A3" w14:textId="77777777" w:rsidR="002C36F5" w:rsidRPr="00297698" w:rsidRDefault="002C36F5" w:rsidP="002C36F5">
      <w:pPr>
        <w:pStyle w:val="SingleTxtG"/>
        <w:ind w:firstLine="567"/>
      </w:pPr>
      <w:r>
        <w:t>Председатель GRVA сделает устное сообщение по основным вопросам, рассмотренным на сессии.</w:t>
      </w:r>
    </w:p>
    <w:p w14:paraId="75973F22" w14:textId="219567AF" w:rsidR="002C36F5" w:rsidRPr="00297698" w:rsidRDefault="002C36F5" w:rsidP="002C36F5">
      <w:pPr>
        <w:pStyle w:val="H56G"/>
        <w:keepNext w:val="0"/>
        <w:keepLines w:val="0"/>
      </w:pPr>
      <w:r>
        <w:tab/>
        <w:t>3.5.5</w:t>
      </w:r>
      <w:r>
        <w:tab/>
        <w:t>Рабочая группа по проблемам энергии и загрязнения окружающей среды (GRPE) (специальная сессия 12–13 апреля 2023 года и восемьдесят восьмая сессия,</w:t>
      </w:r>
      <w:r>
        <w:br/>
        <w:t xml:space="preserve">30 мая </w:t>
      </w:r>
      <w:r w:rsidR="00BD0529" w:rsidRPr="00BD0529">
        <w:t>—</w:t>
      </w:r>
      <w:r>
        <w:t xml:space="preserve"> 2</w:t>
      </w:r>
      <w:r w:rsidR="003F3355">
        <w:t xml:space="preserve"> </w:t>
      </w:r>
      <w:r>
        <w:t>июня 2023 года)</w:t>
      </w:r>
    </w:p>
    <w:p w14:paraId="465E048C" w14:textId="77777777" w:rsidR="002C36F5" w:rsidRPr="00297698" w:rsidRDefault="002C36F5" w:rsidP="002C36F5">
      <w:pPr>
        <w:pStyle w:val="SingleTxtG"/>
        <w:ind w:firstLine="567"/>
      </w:pPr>
      <w:r>
        <w:t>Председатель GRPE сделает устное сообщение по основным вопросам, рассмотренным на сессии.</w:t>
      </w:r>
    </w:p>
    <w:p w14:paraId="1FE138D1" w14:textId="77777777" w:rsidR="002C36F5" w:rsidRPr="00297698" w:rsidRDefault="002C36F5" w:rsidP="002C36F5">
      <w:pPr>
        <w:pStyle w:val="H23G"/>
        <w:keepLines w:val="0"/>
      </w:pPr>
      <w:r>
        <w:rPr>
          <w:bCs/>
        </w:rPr>
        <w:tab/>
        <w:t>4.</w:t>
      </w:r>
      <w:r>
        <w:tab/>
      </w:r>
      <w:r>
        <w:rPr>
          <w:bCs/>
        </w:rPr>
        <w:t>Соглашение 1958 года</w:t>
      </w:r>
    </w:p>
    <w:p w14:paraId="1E4D681E" w14:textId="77777777" w:rsidR="002C36F5" w:rsidRPr="00BA0667" w:rsidRDefault="002C36F5" w:rsidP="00BA0667">
      <w:pPr>
        <w:pStyle w:val="H4G"/>
      </w:pPr>
      <w:r w:rsidRPr="00BA0667">
        <w:tab/>
        <w:t>4.1</w:t>
      </w:r>
      <w:r w:rsidRPr="00BA0667">
        <w:tab/>
        <w:t>Статус Соглашения и прилагаемых к нему правил</w:t>
      </w:r>
    </w:p>
    <w:p w14:paraId="1AA01799" w14:textId="442C05AE" w:rsidR="002C36F5" w:rsidRPr="00E90983" w:rsidRDefault="002C36F5" w:rsidP="002C36F5">
      <w:pPr>
        <w:pStyle w:val="SingleTxtG"/>
        <w:ind w:firstLine="567"/>
      </w:pPr>
      <w:r>
        <w:t>Секретариат сообщит о статусе Соглашения и прилагаемых к нему правил ООН на основе обновленного варианта документа ECE/TRANS/WP.29/343/Rev.31, в котором содержится вся информация, поступившая в секретариат до 22 мая 2020</w:t>
      </w:r>
      <w:r w:rsidR="00BD0529">
        <w:rPr>
          <w:lang w:val="en-US"/>
        </w:rPr>
        <w:t> </w:t>
      </w:r>
      <w:r>
        <w:t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ECE/TRANS/WP.29/343/Rev.31». Этот документ будет размещен в Интернете (</w:t>
      </w:r>
      <w:hyperlink r:id="rId11" w:history="1">
        <w:r w:rsidR="00BD0529" w:rsidRPr="008B0AE2">
          <w:rPr>
            <w:rStyle w:val="Hyperlink"/>
          </w:rPr>
          <w:t>https://unece.org/status-1958-agreement-and-annexed-regulations</w:t>
        </w:r>
      </w:hyperlink>
      <w:r>
        <w:t>).</w:t>
      </w:r>
    </w:p>
    <w:p w14:paraId="0AB6141D" w14:textId="5AE5F27B" w:rsidR="002C36F5" w:rsidRPr="00297698" w:rsidRDefault="002C36F5" w:rsidP="002C36F5">
      <w:pPr>
        <w:pStyle w:val="SingleTxtG"/>
        <w:ind w:firstLine="567"/>
      </w:pPr>
      <w:r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инструмент: </w:t>
      </w:r>
      <w:hyperlink r:id="rId12" w:history="1">
        <w:r w:rsidR="00BD0529" w:rsidRPr="008B0AE2">
          <w:rPr>
            <w:rStyle w:val="Hyperlink"/>
          </w:rPr>
          <w:t>https://apps.unece.org/WP29_application/</w:t>
        </w:r>
      </w:hyperlink>
      <w:r>
        <w:t>.</w:t>
      </w:r>
    </w:p>
    <w:p w14:paraId="062E539C" w14:textId="77777777" w:rsidR="002C36F5" w:rsidRPr="00650BCD" w:rsidRDefault="002C36F5" w:rsidP="00650BCD">
      <w:pPr>
        <w:pStyle w:val="H4G"/>
      </w:pPr>
      <w:r w:rsidRPr="00650BCD">
        <w:tab/>
        <w:t>4.2</w:t>
      </w:r>
      <w:r w:rsidRPr="00650BCD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3A4A4E8E" w14:textId="77777777" w:rsidR="002C36F5" w:rsidRPr="00297698" w:rsidRDefault="002C36F5" w:rsidP="002C36F5">
      <w:pPr>
        <w:pStyle w:val="SingleTxtG"/>
        <w:ind w:firstLine="567"/>
        <w:rPr>
          <w:spacing w:val="-2"/>
        </w:rPr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4FB470FB" w14:textId="77777777" w:rsidR="002C36F5" w:rsidRPr="003C09E4" w:rsidRDefault="002C36F5" w:rsidP="003C09E4">
      <w:pPr>
        <w:pStyle w:val="H4G"/>
      </w:pPr>
      <w:r w:rsidRPr="003C09E4">
        <w:tab/>
        <w:t>4.2.1</w:t>
      </w:r>
      <w:r w:rsidRPr="003C09E4"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585F2D64" w14:textId="77777777" w:rsidR="002C36F5" w:rsidRPr="00297698" w:rsidRDefault="002C36F5" w:rsidP="002C36F5">
      <w:pPr>
        <w:pStyle w:val="SingleTxtG"/>
        <w:ind w:firstLine="567"/>
      </w:pPr>
      <w:r>
        <w:t>Всемирный форум решил возобновить рассмотрение этого вопроса.</w:t>
      </w:r>
    </w:p>
    <w:p w14:paraId="565D37DC" w14:textId="77777777" w:rsidR="002C36F5" w:rsidRPr="00297698" w:rsidRDefault="002C36F5" w:rsidP="00B177F8">
      <w:pPr>
        <w:pStyle w:val="H56G"/>
        <w:rPr>
          <w:bCs/>
          <w:i/>
          <w:iCs/>
        </w:rPr>
      </w:pPr>
      <w:r w:rsidRPr="001B54B8">
        <w:rPr>
          <w:i/>
          <w:iCs/>
        </w:rPr>
        <w:tab/>
        <w:t>4.2.2</w:t>
      </w:r>
      <w:r w:rsidRPr="001B54B8">
        <w:tab/>
      </w:r>
      <w:r w:rsidRPr="001B54B8">
        <w:rPr>
          <w:i/>
          <w:iCs/>
        </w:rPr>
        <w:t>Указания по поправкам к правилам</w:t>
      </w:r>
      <w:r>
        <w:rPr>
          <w:i/>
          <w:iCs/>
        </w:rPr>
        <w:t xml:space="preserve"> ООН, прилагаемым к Соглашению 1958 года</w:t>
      </w:r>
    </w:p>
    <w:p w14:paraId="5134C74A" w14:textId="77777777" w:rsidR="002C36F5" w:rsidRPr="00297698" w:rsidRDefault="002C36F5" w:rsidP="002C36F5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указаний по поправкам к правилам ООН для рассмотрения на сессии в июне 2022 года, если таковые будут получены.</w:t>
      </w:r>
    </w:p>
    <w:p w14:paraId="70CE4FF3" w14:textId="77777777" w:rsidR="002C36F5" w:rsidRPr="001B54B8" w:rsidRDefault="002C36F5" w:rsidP="00902F2B">
      <w:pPr>
        <w:pStyle w:val="H4G"/>
      </w:pPr>
      <w:r>
        <w:lastRenderedPageBreak/>
        <w:tab/>
      </w:r>
      <w:r w:rsidRPr="001B54B8">
        <w:t>4.2.3</w:t>
      </w:r>
      <w:r w:rsidRPr="001B54B8">
        <w:tab/>
        <w:t>Толкование отдельных правил ООН</w:t>
      </w:r>
    </w:p>
    <w:p w14:paraId="35DE16F6" w14:textId="77777777" w:rsidR="002C36F5" w:rsidRPr="00297698" w:rsidRDefault="002C36F5" w:rsidP="00860C6E">
      <w:pPr>
        <w:pStyle w:val="SingleTxtG"/>
        <w:ind w:firstLine="567"/>
      </w:pPr>
      <w:r>
        <w:t>Всемирный форум, возможно, пожелает рассмотреть предложения по пояснительным документам к правилам ООН, если таковые представлены.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230"/>
      </w:tblGrid>
      <w:tr w:rsidR="002C36F5" w:rsidRPr="00297698" w14:paraId="037CD705" w14:textId="77777777" w:rsidTr="004A406E">
        <w:trPr>
          <w:cantSplit/>
        </w:trPr>
        <w:tc>
          <w:tcPr>
            <w:tcW w:w="1000" w:type="dxa"/>
          </w:tcPr>
          <w:p w14:paraId="2423B49C" w14:textId="77777777" w:rsidR="002C36F5" w:rsidRPr="0024005F" w:rsidRDefault="002C36F5" w:rsidP="006E4EE9">
            <w:pPr>
              <w:spacing w:after="120"/>
              <w:ind w:right="146"/>
              <w:jc w:val="right"/>
            </w:pPr>
            <w:r>
              <w:t>4.2.3.1</w:t>
            </w:r>
          </w:p>
        </w:tc>
        <w:tc>
          <w:tcPr>
            <w:tcW w:w="3253" w:type="dxa"/>
          </w:tcPr>
          <w:p w14:paraId="08D484F7" w14:textId="77777777" w:rsidR="002C36F5" w:rsidRPr="0024005F" w:rsidRDefault="002C36F5" w:rsidP="006E4EE9">
            <w:pPr>
              <w:spacing w:after="120"/>
              <w:ind w:left="134"/>
            </w:pPr>
            <w:r>
              <w:t>ECE/TRANS/WP.29/2023/45</w:t>
            </w:r>
          </w:p>
        </w:tc>
        <w:tc>
          <w:tcPr>
            <w:tcW w:w="4230" w:type="dxa"/>
          </w:tcPr>
          <w:p w14:paraId="5BFDA55C" w14:textId="77777777" w:rsidR="002C36F5" w:rsidRPr="00297698" w:rsidRDefault="002C36F5" w:rsidP="006E4EE9">
            <w:pPr>
              <w:widowControl w:val="0"/>
              <w:spacing w:after="120"/>
            </w:pPr>
            <w:r>
              <w:t>Предложение по поправке документ о толковании Правил № 155</w:t>
            </w:r>
          </w:p>
          <w:p w14:paraId="2CBDAC04" w14:textId="009AFB08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ECE/TRANS/WP.29/GRVA/15, на основе ECE/TRANS/WP.29/GRVA/2023/5</w:t>
            </w:r>
            <w:r>
              <w:br/>
              <w:t>с поправками, содержащимися в GRVA-15-21, а</w:t>
            </w:r>
            <w:r w:rsidR="009920E7">
              <w:rPr>
                <w:lang w:val="en-US"/>
              </w:rPr>
              <w:t> </w:t>
            </w:r>
            <w:r>
              <w:t>также GRVA-15-06</w:t>
            </w:r>
          </w:p>
        </w:tc>
      </w:tr>
    </w:tbl>
    <w:p w14:paraId="67518BD1" w14:textId="77777777" w:rsidR="002C36F5" w:rsidRPr="00297698" w:rsidRDefault="002C36F5" w:rsidP="00170789">
      <w:pPr>
        <w:pStyle w:val="H4G"/>
        <w:rPr>
          <w:iCs/>
        </w:rPr>
      </w:pPr>
      <w:r>
        <w:rPr>
          <w:iCs/>
        </w:rPr>
        <w:tab/>
        <w:t>4.3</w:t>
      </w:r>
      <w:r>
        <w:tab/>
      </w:r>
      <w:r>
        <w:rPr>
          <w:i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3E6DC930" w14:textId="6F8D3C0B" w:rsidR="002C36F5" w:rsidRDefault="002C36F5" w:rsidP="007C3430">
      <w:pPr>
        <w:shd w:val="clear" w:color="auto" w:fill="FFFFFF"/>
        <w:spacing w:after="120" w:line="240" w:lineRule="auto"/>
        <w:ind w:left="1134" w:right="1134" w:firstLine="567"/>
        <w:jc w:val="both"/>
      </w:pPr>
      <w: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 WP.29, возможно, пожелает заслушать информацию о замечаниях, полученных по документу WP.29-189-13/Rev.1 (см. ECE/TRANS/WP.29/1171, п</w:t>
      </w:r>
      <w:r w:rsidR="006A1153">
        <w:t>ункт</w:t>
      </w:r>
      <w:r>
        <w:t xml:space="preserve"> 78).</w:t>
      </w:r>
    </w:p>
    <w:p w14:paraId="14CBFE5F" w14:textId="77777777" w:rsidR="002C36F5" w:rsidRPr="00FC4B10" w:rsidRDefault="002C36F5" w:rsidP="002C36F5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2C36F5" w:rsidRPr="00297698" w14:paraId="552724AD" w14:textId="77777777" w:rsidTr="006E4EE9">
        <w:tc>
          <w:tcPr>
            <w:tcW w:w="3122" w:type="dxa"/>
            <w:shd w:val="clear" w:color="auto" w:fill="auto"/>
          </w:tcPr>
          <w:p w14:paraId="70EA445F" w14:textId="77777777" w:rsidR="002C36F5" w:rsidRPr="00315F9E" w:rsidRDefault="002C36F5" w:rsidP="006E4EE9">
            <w:pPr>
              <w:pStyle w:val="SingleTxtG"/>
              <w:ind w:left="0" w:right="0"/>
              <w:jc w:val="left"/>
            </w:pPr>
            <w:r>
              <w:t>WP.29-189-13/Rev.1</w:t>
            </w:r>
          </w:p>
        </w:tc>
        <w:tc>
          <w:tcPr>
            <w:tcW w:w="4249" w:type="dxa"/>
            <w:shd w:val="clear" w:color="auto" w:fill="auto"/>
          </w:tcPr>
          <w:p w14:paraId="664DE3C0" w14:textId="460E8291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Предлагаемые поправки к разделу А переходных положений главы II («Памятная записка») приложения 1 к документу с руководящими принципами ECE/TRANS/WP</w:t>
            </w:r>
            <w:r w:rsidR="005F1A94">
              <w:t>.</w:t>
            </w:r>
            <w:r>
              <w:t>29/1044/Rev.3.</w:t>
            </w:r>
          </w:p>
        </w:tc>
      </w:tr>
    </w:tbl>
    <w:p w14:paraId="59B6D836" w14:textId="77777777" w:rsidR="002C36F5" w:rsidRPr="00661655" w:rsidRDefault="002C36F5" w:rsidP="00661655">
      <w:pPr>
        <w:pStyle w:val="H4G"/>
      </w:pPr>
      <w:r w:rsidRPr="00661655">
        <w:tab/>
        <w:t>4.4</w:t>
      </w:r>
      <w:r w:rsidRPr="00661655">
        <w:tab/>
        <w:t>Пересмотр 3 Соглашения 1958 года</w:t>
      </w:r>
    </w:p>
    <w:p w14:paraId="569187E0" w14:textId="77777777" w:rsidR="002C36F5" w:rsidRPr="00297698" w:rsidRDefault="002C36F5" w:rsidP="001F293C">
      <w:pPr>
        <w:shd w:val="clear" w:color="auto" w:fill="FFFFFF"/>
        <w:spacing w:after="120" w:line="240" w:lineRule="auto"/>
        <w:ind w:left="1134" w:right="1134" w:firstLine="567"/>
        <w:jc w:val="both"/>
        <w:rPr>
          <w:strike/>
        </w:rPr>
      </w:pPr>
      <w:r>
        <w:t xml:space="preserve">Всемирный форум, возможно, пожелает заслушать информацию о ходе осуществления пересмотра 3 Соглашения 1958 года. </w:t>
      </w:r>
    </w:p>
    <w:p w14:paraId="28168AAC" w14:textId="77777777" w:rsidR="002C36F5" w:rsidRPr="00661655" w:rsidRDefault="002C36F5" w:rsidP="00661655">
      <w:pPr>
        <w:pStyle w:val="H4G"/>
      </w:pPr>
      <w:r w:rsidRPr="00661655">
        <w:tab/>
        <w:t>4.5</w:t>
      </w:r>
      <w:r w:rsidRPr="00661655">
        <w:tab/>
        <w:t>Разработка электронной базы данных для обмена документацией об официальном утверждении типа (ДЕТА)</w:t>
      </w:r>
    </w:p>
    <w:p w14:paraId="03D2AA5A" w14:textId="77777777" w:rsidR="002C36F5" w:rsidRPr="00297698" w:rsidRDefault="002C36F5" w:rsidP="002C36F5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43DDE535" w14:textId="77777777" w:rsidR="002C36F5" w:rsidRPr="00297698" w:rsidRDefault="002C36F5" w:rsidP="002C36F5">
      <w:pPr>
        <w:shd w:val="clear" w:color="auto" w:fill="FFFFFF"/>
        <w:suppressAutoHyphens w:val="0"/>
        <w:spacing w:after="120" w:line="240" w:lineRule="auto"/>
        <w:ind w:left="1134" w:right="1134" w:firstLine="567"/>
        <w:jc w:val="both"/>
      </w:pPr>
      <w:r>
        <w:t>Секретариат сообщит о ситуации с размещением ДЕТА на сервере ЕЭК ООН.</w:t>
      </w:r>
    </w:p>
    <w:p w14:paraId="32AF0A08" w14:textId="77777777" w:rsidR="002C36F5" w:rsidRPr="00297698" w:rsidRDefault="002C36F5" w:rsidP="002C36F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rPr>
          <w:i/>
          <w:iCs/>
        </w:rPr>
        <w:tab/>
        <w:t>4.6</w:t>
      </w:r>
      <w:r>
        <w:tab/>
      </w:r>
      <w:r>
        <w:rPr>
          <w:i/>
          <w:iCs/>
        </w:rPr>
        <w:t>Рассмотрение проектов поправок к существующим правилам ООН, представленных GRSP</w:t>
      </w:r>
    </w:p>
    <w:p w14:paraId="00209E57" w14:textId="227DCADA" w:rsidR="002C36F5" w:rsidRPr="00297698" w:rsidRDefault="002C36F5" w:rsidP="002C36F5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Административному комитету Соглашения 1958 года (AC.1) с</w:t>
      </w:r>
      <w:r w:rsidR="00661655">
        <w:t> </w:t>
      </w:r>
      <w:r>
        <w:t>рекомендациями относительно их принятия путем голосования.</w:t>
      </w:r>
    </w:p>
    <w:p w14:paraId="55C52DC9" w14:textId="77777777" w:rsidR="002C36F5" w:rsidRPr="00297698" w:rsidRDefault="002C36F5" w:rsidP="002C36F5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GRSP (пункты А):</w:t>
      </w:r>
    </w:p>
    <w:tbl>
      <w:tblPr>
        <w:tblW w:w="8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7"/>
        <w:gridCol w:w="4154"/>
      </w:tblGrid>
      <w:tr w:rsidR="002C36F5" w:rsidRPr="00297698" w14:paraId="2B440CC3" w14:textId="77777777" w:rsidTr="006E4EE9">
        <w:trPr>
          <w:cantSplit/>
        </w:trPr>
        <w:tc>
          <w:tcPr>
            <w:tcW w:w="1134" w:type="dxa"/>
          </w:tcPr>
          <w:p w14:paraId="087A4F51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bookmarkStart w:id="4" w:name="_Hlk128416483"/>
            <w:r>
              <w:t>4.6.1</w:t>
            </w:r>
          </w:p>
        </w:tc>
        <w:tc>
          <w:tcPr>
            <w:tcW w:w="2977" w:type="dxa"/>
          </w:tcPr>
          <w:p w14:paraId="57417AFD" w14:textId="77777777" w:rsidR="002C36F5" w:rsidRPr="00FC4B10" w:rsidRDefault="002C36F5" w:rsidP="006E4EE9">
            <w:pPr>
              <w:spacing w:after="120"/>
            </w:pPr>
            <w:r>
              <w:t>ECE/TRANS/WP.29/2023/46</w:t>
            </w:r>
          </w:p>
        </w:tc>
        <w:tc>
          <w:tcPr>
            <w:tcW w:w="4154" w:type="dxa"/>
          </w:tcPr>
          <w:p w14:paraId="06182E54" w14:textId="77777777" w:rsidR="002C36F5" w:rsidRPr="00297698" w:rsidRDefault="002C36F5" w:rsidP="006E4EE9">
            <w:pPr>
              <w:spacing w:after="120"/>
            </w:pPr>
            <w:r>
              <w:t>Предложение по дополнению 4 к поправкам серии 08 к Правилам № 16 ООН (ремни безопасности)</w:t>
            </w:r>
          </w:p>
          <w:p w14:paraId="68B60E00" w14:textId="7F3AEC13" w:rsidR="002C36F5" w:rsidRPr="00297698" w:rsidRDefault="002C36F5" w:rsidP="006E4EE9">
            <w:pPr>
              <w:spacing w:after="120"/>
            </w:pPr>
            <w:r>
              <w:t>(ECE/TRANS/WP.29/GRSP/72, пункты 11 и 13, на основе ECE/TRANS/WP.29/GRSP/2021/20</w:t>
            </w:r>
            <w:r>
              <w:br/>
              <w:t>с поправками, содержащимися в приложении III к докладу, а также ECE/TRANS/WP.29/</w:t>
            </w:r>
            <w:r w:rsidR="000A4756" w:rsidRPr="000A4756">
              <w:t xml:space="preserve"> </w:t>
            </w:r>
            <w:r>
              <w:t>GRSP/2021/25 без поправок</w:t>
            </w:r>
          </w:p>
        </w:tc>
      </w:tr>
      <w:tr w:rsidR="002C36F5" w:rsidRPr="00297698" w14:paraId="02FC2EFA" w14:textId="77777777" w:rsidTr="006E4EE9">
        <w:trPr>
          <w:cantSplit/>
        </w:trPr>
        <w:tc>
          <w:tcPr>
            <w:tcW w:w="1134" w:type="dxa"/>
          </w:tcPr>
          <w:p w14:paraId="6CAA6ADB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lastRenderedPageBreak/>
              <w:t>4.6.2</w:t>
            </w:r>
          </w:p>
        </w:tc>
        <w:tc>
          <w:tcPr>
            <w:tcW w:w="2977" w:type="dxa"/>
          </w:tcPr>
          <w:p w14:paraId="60D2417A" w14:textId="77777777" w:rsidR="002C36F5" w:rsidRPr="00ED083A" w:rsidRDefault="002C36F5" w:rsidP="006E4EE9">
            <w:pPr>
              <w:spacing w:after="120"/>
            </w:pPr>
            <w:r>
              <w:t>ECE/TRANS/WP.29/2023/47</w:t>
            </w:r>
          </w:p>
        </w:tc>
        <w:tc>
          <w:tcPr>
            <w:tcW w:w="4154" w:type="dxa"/>
          </w:tcPr>
          <w:p w14:paraId="7D26D124" w14:textId="61EEDD1B" w:rsidR="002C36F5" w:rsidRPr="00297698" w:rsidRDefault="00770C7F" w:rsidP="006E4EE9">
            <w:pPr>
              <w:spacing w:after="120"/>
            </w:pPr>
            <w:r>
              <w:t>П</w:t>
            </w:r>
            <w:r w:rsidR="002C36F5">
              <w:t>редложение по дополнению 2 к поправкам серии 04 к Правилам № 94 ООН (лобовое столкновение);</w:t>
            </w:r>
          </w:p>
          <w:p w14:paraId="55323A87" w14:textId="4373B7C2" w:rsidR="002C36F5" w:rsidRPr="00297698" w:rsidRDefault="002C36F5" w:rsidP="006E4EE9">
            <w:pPr>
              <w:spacing w:after="120"/>
            </w:pPr>
            <w:r>
              <w:t>(ECE/TRANS/WP.29/GRSP/72, пункт 43, на</w:t>
            </w:r>
            <w:r w:rsidR="00660E29">
              <w:t> </w:t>
            </w:r>
            <w:r>
              <w:t>основе ECE/TRANS/WP.29/GRSP/2022/22 без поправок)</w:t>
            </w:r>
          </w:p>
        </w:tc>
      </w:tr>
      <w:tr w:rsidR="002C36F5" w:rsidRPr="00297698" w14:paraId="668B22B5" w14:textId="77777777" w:rsidTr="006E4EE9">
        <w:trPr>
          <w:cantSplit/>
        </w:trPr>
        <w:tc>
          <w:tcPr>
            <w:tcW w:w="1134" w:type="dxa"/>
          </w:tcPr>
          <w:p w14:paraId="1FA2EFCF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4.6.3</w:t>
            </w:r>
          </w:p>
        </w:tc>
        <w:tc>
          <w:tcPr>
            <w:tcW w:w="2977" w:type="dxa"/>
          </w:tcPr>
          <w:p w14:paraId="48D69A83" w14:textId="77777777" w:rsidR="002C36F5" w:rsidRPr="00FC4B10" w:rsidRDefault="002C36F5" w:rsidP="006E4EE9">
            <w:pPr>
              <w:spacing w:after="120"/>
            </w:pPr>
            <w:r>
              <w:t>ECE/TRANS/WP.29/2023/48</w:t>
            </w:r>
          </w:p>
        </w:tc>
        <w:tc>
          <w:tcPr>
            <w:tcW w:w="4154" w:type="dxa"/>
          </w:tcPr>
          <w:p w14:paraId="6BF27AEA" w14:textId="77777777" w:rsidR="002C36F5" w:rsidRPr="00297698" w:rsidRDefault="002C36F5" w:rsidP="006E4EE9">
            <w:pPr>
              <w:spacing w:after="120"/>
            </w:pPr>
            <w:r>
              <w:t>Предложение по дополнению 3 к поправкам серии 05 к Правилам № 95 ООН (боковое столкновение)</w:t>
            </w:r>
          </w:p>
          <w:p w14:paraId="50624F5A" w14:textId="3612AEE7" w:rsidR="002C36F5" w:rsidRPr="00297698" w:rsidRDefault="002C36F5" w:rsidP="006E4EE9">
            <w:pPr>
              <w:spacing w:after="120"/>
            </w:pPr>
            <w:r>
              <w:t>(ECE/TRANS/WP.29/GRSP/72, пункт 43, на</w:t>
            </w:r>
            <w:r w:rsidR="00907647">
              <w:t> </w:t>
            </w:r>
            <w:r>
              <w:t>основе ECE/TRANS/WP.29/GRSP/2022/23 без поправок)</w:t>
            </w:r>
          </w:p>
        </w:tc>
      </w:tr>
      <w:tr w:rsidR="002C36F5" w:rsidRPr="00297698" w14:paraId="34DC51B9" w14:textId="77777777" w:rsidTr="006E4EE9">
        <w:trPr>
          <w:cantSplit/>
        </w:trPr>
        <w:tc>
          <w:tcPr>
            <w:tcW w:w="1134" w:type="dxa"/>
          </w:tcPr>
          <w:p w14:paraId="02BF72FE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2977" w:type="dxa"/>
          </w:tcPr>
          <w:p w14:paraId="05AB29B5" w14:textId="77777777" w:rsidR="002C36F5" w:rsidRDefault="002C36F5" w:rsidP="006E4EE9">
            <w:pPr>
              <w:spacing w:after="120"/>
            </w:pPr>
            <w:r>
              <w:t>ECE/TRANS/WP.29/2023/49</w:t>
            </w:r>
          </w:p>
        </w:tc>
        <w:tc>
          <w:tcPr>
            <w:tcW w:w="4154" w:type="dxa"/>
          </w:tcPr>
          <w:p w14:paraId="126BB769" w14:textId="77777777" w:rsidR="002C36F5" w:rsidRPr="00297698" w:rsidRDefault="002C36F5" w:rsidP="006E4EE9">
            <w:pPr>
              <w:spacing w:after="120"/>
            </w:pPr>
            <w:r>
              <w:t>Предложение по дополнению 2 к поправкам серии 03 к Правилам № 127 ООН (безопасность пешеходов)</w:t>
            </w:r>
          </w:p>
          <w:p w14:paraId="4967F985" w14:textId="306FDEB2" w:rsidR="002C36F5" w:rsidRPr="00297698" w:rsidRDefault="002C36F5" w:rsidP="006E4EE9">
            <w:pPr>
              <w:spacing w:after="120"/>
            </w:pPr>
            <w:r>
              <w:t>(ECE/TRANS/WP.29/GRSP/72, пункт 26, на</w:t>
            </w:r>
            <w:r w:rsidR="00F04F1B">
              <w:rPr>
                <w:lang w:val="en-US"/>
              </w:rPr>
              <w:t> </w:t>
            </w:r>
            <w:r>
              <w:t xml:space="preserve">основе ECE/TRANS/WP.29/GRSP/2022/18 с поправками, содержащимися </w:t>
            </w:r>
            <w:r w:rsidR="00F04F1B">
              <w:br/>
            </w:r>
            <w:r>
              <w:t>в приложении IV к докладу)</w:t>
            </w:r>
          </w:p>
        </w:tc>
      </w:tr>
      <w:tr w:rsidR="002C36F5" w:rsidRPr="00297698" w14:paraId="6522BD77" w14:textId="77777777" w:rsidTr="006E4EE9">
        <w:trPr>
          <w:cantSplit/>
        </w:trPr>
        <w:tc>
          <w:tcPr>
            <w:tcW w:w="1134" w:type="dxa"/>
          </w:tcPr>
          <w:p w14:paraId="033805AB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2977" w:type="dxa"/>
          </w:tcPr>
          <w:p w14:paraId="173E3456" w14:textId="77777777" w:rsidR="002C36F5" w:rsidRDefault="002C36F5" w:rsidP="006E4EE9">
            <w:pPr>
              <w:spacing w:after="120"/>
            </w:pPr>
            <w:r>
              <w:t>ECE/TRANS/WP.29/2023/50</w:t>
            </w:r>
          </w:p>
        </w:tc>
        <w:tc>
          <w:tcPr>
            <w:tcW w:w="4154" w:type="dxa"/>
          </w:tcPr>
          <w:p w14:paraId="486A7819" w14:textId="77777777" w:rsidR="002C36F5" w:rsidRPr="00297698" w:rsidRDefault="002C36F5" w:rsidP="006E4EE9">
            <w:pPr>
              <w:spacing w:after="120"/>
            </w:pPr>
            <w:r>
              <w:t>Предложение по дополнению 1 к поправкам серии 04 к Правилам № 127 ООН (безопасность пешеходов)</w:t>
            </w:r>
          </w:p>
          <w:p w14:paraId="378E320C" w14:textId="380103BE" w:rsidR="002C36F5" w:rsidRPr="00297698" w:rsidRDefault="002C36F5" w:rsidP="006E4EE9">
            <w:pPr>
              <w:spacing w:after="120"/>
            </w:pPr>
            <w:r>
              <w:t>(ECE/TRANS/WP.29/GRSP/72, пункт 26, на</w:t>
            </w:r>
            <w:r w:rsidR="00B731F5">
              <w:rPr>
                <w:lang w:val="en-US"/>
              </w:rPr>
              <w:t> </w:t>
            </w:r>
            <w:r>
              <w:t xml:space="preserve">основе ECE/TRANS/WP.29/GRSP/2022/19 с поправками, содержащимися </w:t>
            </w:r>
            <w:r w:rsidR="00B731F5">
              <w:br/>
            </w:r>
            <w:r>
              <w:t>в приложении IV к докладу)</w:t>
            </w:r>
          </w:p>
        </w:tc>
      </w:tr>
      <w:tr w:rsidR="002C36F5" w:rsidRPr="00297698" w14:paraId="53020DCB" w14:textId="77777777" w:rsidTr="006E4EE9">
        <w:trPr>
          <w:cantSplit/>
        </w:trPr>
        <w:tc>
          <w:tcPr>
            <w:tcW w:w="1134" w:type="dxa"/>
          </w:tcPr>
          <w:p w14:paraId="00CB6689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4.6.6</w:t>
            </w:r>
          </w:p>
        </w:tc>
        <w:tc>
          <w:tcPr>
            <w:tcW w:w="2977" w:type="dxa"/>
          </w:tcPr>
          <w:p w14:paraId="16294341" w14:textId="77777777" w:rsidR="002C36F5" w:rsidRDefault="002C36F5" w:rsidP="006E4EE9">
            <w:pPr>
              <w:spacing w:after="120"/>
            </w:pPr>
            <w:r>
              <w:t>ECE/TRANS/WP.29/2023/51</w:t>
            </w:r>
          </w:p>
        </w:tc>
        <w:tc>
          <w:tcPr>
            <w:tcW w:w="4154" w:type="dxa"/>
          </w:tcPr>
          <w:p w14:paraId="4805D1E8" w14:textId="621DFDD2" w:rsidR="002C36F5" w:rsidRPr="00297698" w:rsidRDefault="002C36F5" w:rsidP="006E4EE9">
            <w:pPr>
              <w:spacing w:after="120"/>
            </w:pPr>
            <w:r>
              <w:t>Предложение по дополнению 9 к поправкам серии 03 к Правилам № 129 ООН (усовершенствованные детские удерживающие</w:t>
            </w:r>
            <w:r w:rsidR="007B40E7">
              <w:t> </w:t>
            </w:r>
            <w:r>
              <w:t>системы)</w:t>
            </w:r>
          </w:p>
          <w:p w14:paraId="22528697" w14:textId="487936A3" w:rsidR="002C36F5" w:rsidRPr="00F328AA" w:rsidRDefault="002C36F5" w:rsidP="006E4EE9">
            <w:pPr>
              <w:spacing w:after="120"/>
            </w:pPr>
            <w:r>
              <w:t>(ECE/TRANS/WP.29/GRSP/72, пункты 27–29, на</w:t>
            </w:r>
            <w:r w:rsidR="00B731F5">
              <w:rPr>
                <w:lang w:val="en-US"/>
              </w:rPr>
              <w:t> </w:t>
            </w:r>
            <w:r>
              <w:t>основе GRSP-72-01 и GRSP-72-16, воспроизведенных в приложении V к докладу, ECE/TRANS/WP.29/GRSP/2021/26 с</w:t>
            </w:r>
            <w:r w:rsidR="007B40E7">
              <w:t> </w:t>
            </w:r>
            <w:r>
              <w:t>поправками, указанными в приложении V к</w:t>
            </w:r>
            <w:r w:rsidR="007B40E7">
              <w:t> </w:t>
            </w:r>
            <w:r>
              <w:t>докладу, и ECE/TRANS/WP.29/GRSP/2022/25 без поправок)</w:t>
            </w:r>
          </w:p>
        </w:tc>
      </w:tr>
      <w:tr w:rsidR="002C36F5" w:rsidRPr="00297698" w14:paraId="1FD28662" w14:textId="77777777" w:rsidTr="006E4EE9">
        <w:trPr>
          <w:cantSplit/>
        </w:trPr>
        <w:tc>
          <w:tcPr>
            <w:tcW w:w="1134" w:type="dxa"/>
          </w:tcPr>
          <w:p w14:paraId="10D814C4" w14:textId="77777777" w:rsidR="002C36F5" w:rsidRDefault="002C36F5" w:rsidP="006E4EE9">
            <w:pPr>
              <w:spacing w:after="120"/>
              <w:ind w:right="146"/>
              <w:jc w:val="right"/>
            </w:pPr>
            <w:r>
              <w:t>4.6.7</w:t>
            </w:r>
          </w:p>
        </w:tc>
        <w:tc>
          <w:tcPr>
            <w:tcW w:w="2977" w:type="dxa"/>
          </w:tcPr>
          <w:p w14:paraId="4CA16BE2" w14:textId="77777777" w:rsidR="002C36F5" w:rsidRPr="00992B4D" w:rsidRDefault="002C36F5" w:rsidP="006E4EE9">
            <w:pPr>
              <w:spacing w:after="120"/>
            </w:pPr>
            <w:r>
              <w:t>ECE/TRANS/WP.29/2023/52</w:t>
            </w:r>
          </w:p>
        </w:tc>
        <w:tc>
          <w:tcPr>
            <w:tcW w:w="4154" w:type="dxa"/>
          </w:tcPr>
          <w:p w14:paraId="67B49E48" w14:textId="77777777" w:rsidR="002C36F5" w:rsidRPr="00297698" w:rsidRDefault="002C36F5" w:rsidP="006E4EE9">
            <w:pPr>
              <w:spacing w:after="120"/>
            </w:pPr>
            <w:r>
              <w:t>Предложение по дополнению 5 к первоначальному варианту Правил № 134 ООН (транспортные средства, работающие на водороде и топливных элементах)</w:t>
            </w:r>
          </w:p>
          <w:p w14:paraId="1729208D" w14:textId="6C4C066A" w:rsidR="002C36F5" w:rsidRPr="00297698" w:rsidRDefault="002C36F5" w:rsidP="006E4EE9">
            <w:pPr>
              <w:spacing w:after="120"/>
            </w:pPr>
            <w:r>
              <w:t>(ECE/TRANS/WP.29/GRSP/72, пункт 32, на</w:t>
            </w:r>
            <w:r w:rsidR="00FC4A77">
              <w:t> </w:t>
            </w:r>
            <w:r>
              <w:t>основе ECE/TRANS/WP.29/GRSP/2022/15 без поправок)</w:t>
            </w:r>
          </w:p>
        </w:tc>
      </w:tr>
      <w:tr w:rsidR="002C36F5" w:rsidRPr="00297698" w14:paraId="63D520B6" w14:textId="77777777" w:rsidTr="006E4EE9">
        <w:trPr>
          <w:cantSplit/>
        </w:trPr>
        <w:tc>
          <w:tcPr>
            <w:tcW w:w="1134" w:type="dxa"/>
          </w:tcPr>
          <w:p w14:paraId="6A7A2A2D" w14:textId="77777777" w:rsidR="002C36F5" w:rsidRDefault="002C36F5" w:rsidP="006E4EE9">
            <w:pPr>
              <w:spacing w:after="120"/>
              <w:ind w:right="146"/>
              <w:jc w:val="right"/>
            </w:pPr>
            <w:r>
              <w:t>4.6.8</w:t>
            </w:r>
          </w:p>
        </w:tc>
        <w:tc>
          <w:tcPr>
            <w:tcW w:w="2977" w:type="dxa"/>
          </w:tcPr>
          <w:p w14:paraId="6BB0F29C" w14:textId="77777777" w:rsidR="002C36F5" w:rsidRPr="00EF691F" w:rsidRDefault="002C36F5" w:rsidP="006E4EE9">
            <w:pPr>
              <w:spacing w:after="120"/>
            </w:pPr>
            <w:r w:rsidRPr="00EF691F">
              <w:t>ECE/TRANS/WP.29/2023/53</w:t>
            </w:r>
          </w:p>
        </w:tc>
        <w:tc>
          <w:tcPr>
            <w:tcW w:w="4154" w:type="dxa"/>
          </w:tcPr>
          <w:p w14:paraId="7E584AF2" w14:textId="77777777" w:rsidR="002C36F5" w:rsidRPr="00EF691F" w:rsidRDefault="002C36F5" w:rsidP="006E4EE9">
            <w:pPr>
              <w:spacing w:after="120"/>
            </w:pPr>
            <w:r w:rsidRPr="00EF691F">
              <w:t>Предложение по дополнению 2 к поправкам серии 01 к Правилам № 134 ООН (транспортные средства, работающие на водороде и топливных элементах)</w:t>
            </w:r>
          </w:p>
          <w:p w14:paraId="1C4024EC" w14:textId="32D60DBB" w:rsidR="002C36F5" w:rsidRPr="00EF691F" w:rsidRDefault="002C36F5" w:rsidP="006E4EE9">
            <w:pPr>
              <w:spacing w:after="120"/>
            </w:pPr>
            <w:r w:rsidRPr="00EF691F">
              <w:t>(ECE/TRANS/WP.29/GRSP/72, пункт 32, на</w:t>
            </w:r>
            <w:r w:rsidR="00FC3021">
              <w:t> </w:t>
            </w:r>
            <w:r w:rsidRPr="00EF691F">
              <w:t>основе ECE/TRANS/WP.29/GRSP/2022/15 без поправок)</w:t>
            </w:r>
          </w:p>
        </w:tc>
      </w:tr>
      <w:tr w:rsidR="002C36F5" w:rsidRPr="00297698" w14:paraId="5D31D9E8" w14:textId="77777777" w:rsidTr="006E4EE9">
        <w:trPr>
          <w:cantSplit/>
        </w:trPr>
        <w:tc>
          <w:tcPr>
            <w:tcW w:w="1134" w:type="dxa"/>
          </w:tcPr>
          <w:p w14:paraId="0254E20D" w14:textId="77777777" w:rsidR="002C36F5" w:rsidRDefault="002C36F5" w:rsidP="006E4EE9">
            <w:pPr>
              <w:spacing w:after="120"/>
              <w:ind w:right="146"/>
              <w:jc w:val="right"/>
            </w:pPr>
            <w:r>
              <w:lastRenderedPageBreak/>
              <w:t>4.6.9</w:t>
            </w:r>
          </w:p>
        </w:tc>
        <w:tc>
          <w:tcPr>
            <w:tcW w:w="2977" w:type="dxa"/>
          </w:tcPr>
          <w:p w14:paraId="0D70D0D6" w14:textId="77777777" w:rsidR="002C36F5" w:rsidRDefault="002C36F5" w:rsidP="006E4EE9">
            <w:pPr>
              <w:spacing w:after="120"/>
            </w:pPr>
            <w:r>
              <w:t>ECE/TRANS/WP.29/2023/54</w:t>
            </w:r>
          </w:p>
        </w:tc>
        <w:tc>
          <w:tcPr>
            <w:tcW w:w="4154" w:type="dxa"/>
          </w:tcPr>
          <w:p w14:paraId="3C08597E" w14:textId="77777777" w:rsidR="002C36F5" w:rsidRPr="00297698" w:rsidRDefault="002C36F5" w:rsidP="006E4EE9">
            <w:pPr>
              <w:spacing w:after="120"/>
            </w:pPr>
            <w:r>
              <w:t>Предложение по дополнению 1 к поправкам серии 02 к Правилам № 135 ООН</w:t>
            </w:r>
            <w:r>
              <w:br/>
              <w:t>(боковой удар о столб)</w:t>
            </w:r>
          </w:p>
          <w:p w14:paraId="275E06A6" w14:textId="68001E49" w:rsidR="002C36F5" w:rsidRPr="00297698" w:rsidRDefault="002C36F5" w:rsidP="006E4EE9">
            <w:pPr>
              <w:spacing w:after="120"/>
            </w:pPr>
            <w:r>
              <w:t>(ECE/TRANS/WP.29/GRSP/72, пункт 43, на</w:t>
            </w:r>
            <w:r w:rsidR="006C00AD">
              <w:t> </w:t>
            </w:r>
            <w:r>
              <w:t>основе GRSP-72-46, воспроизведенного в</w:t>
            </w:r>
            <w:r w:rsidR="006C00AD">
              <w:t> </w:t>
            </w:r>
            <w:r>
              <w:t>приложении VII к докладу)</w:t>
            </w:r>
          </w:p>
        </w:tc>
      </w:tr>
      <w:tr w:rsidR="002C36F5" w:rsidRPr="00297698" w14:paraId="3D5122C7" w14:textId="77777777" w:rsidTr="006E4EE9">
        <w:trPr>
          <w:cantSplit/>
        </w:trPr>
        <w:tc>
          <w:tcPr>
            <w:tcW w:w="1134" w:type="dxa"/>
          </w:tcPr>
          <w:p w14:paraId="5C817DAF" w14:textId="77777777" w:rsidR="002C36F5" w:rsidRDefault="002C36F5" w:rsidP="006E4EE9">
            <w:pPr>
              <w:spacing w:after="120"/>
              <w:ind w:right="146"/>
              <w:jc w:val="right"/>
            </w:pPr>
            <w:r>
              <w:t>4.6.10</w:t>
            </w:r>
          </w:p>
        </w:tc>
        <w:tc>
          <w:tcPr>
            <w:tcW w:w="2977" w:type="dxa"/>
          </w:tcPr>
          <w:p w14:paraId="6EBF8BB2" w14:textId="77777777" w:rsidR="002C36F5" w:rsidRDefault="002C36F5" w:rsidP="006E4EE9">
            <w:pPr>
              <w:spacing w:after="120"/>
            </w:pPr>
            <w:r w:rsidRPr="00CB1C2B">
              <w:t>ECE/TRANS/WP.29/2023</w:t>
            </w:r>
            <w:r>
              <w:t>/55</w:t>
            </w:r>
          </w:p>
        </w:tc>
        <w:tc>
          <w:tcPr>
            <w:tcW w:w="4154" w:type="dxa"/>
          </w:tcPr>
          <w:p w14:paraId="455F25CC" w14:textId="51D7546A" w:rsidR="002C36F5" w:rsidRPr="00297698" w:rsidRDefault="002C36F5" w:rsidP="006E4EE9">
            <w:pPr>
              <w:spacing w:after="120"/>
            </w:pPr>
            <w:r>
              <w:t xml:space="preserve">Предложение по дополнению </w:t>
            </w:r>
            <w:r w:rsidR="006150D4">
              <w:t>4</w:t>
            </w:r>
            <w:r>
              <w:t xml:space="preserve"> к поправкам серии 02 к Правилам № 137 ООН (лобовое столкновение с уделением особого внимания удерживающим системам)</w:t>
            </w:r>
          </w:p>
          <w:p w14:paraId="6E39DFF1" w14:textId="1BCD4187" w:rsidR="002C36F5" w:rsidRPr="00297698" w:rsidRDefault="002C36F5" w:rsidP="006E4EE9">
            <w:pPr>
              <w:spacing w:after="120"/>
            </w:pPr>
            <w:r>
              <w:t>(ECE/TRANS/WP.29/GRSP/72, пункт 43, на</w:t>
            </w:r>
            <w:r w:rsidR="006C00AD">
              <w:t> </w:t>
            </w:r>
            <w:r>
              <w:t>основе ECE/TRANS/WP.29/GRSP/2022/24 без поправок)</w:t>
            </w:r>
          </w:p>
        </w:tc>
      </w:tr>
      <w:tr w:rsidR="002C36F5" w:rsidRPr="00297698" w14:paraId="064A94AD" w14:textId="77777777" w:rsidTr="006E4EE9">
        <w:trPr>
          <w:cantSplit/>
        </w:trPr>
        <w:tc>
          <w:tcPr>
            <w:tcW w:w="1134" w:type="dxa"/>
          </w:tcPr>
          <w:p w14:paraId="6CAFFA71" w14:textId="77777777" w:rsidR="002C36F5" w:rsidRDefault="002C36F5" w:rsidP="00F328AA">
            <w:pPr>
              <w:spacing w:after="120"/>
              <w:ind w:right="147"/>
              <w:jc w:val="right"/>
            </w:pPr>
            <w:r>
              <w:t>4.6.11</w:t>
            </w:r>
          </w:p>
        </w:tc>
        <w:tc>
          <w:tcPr>
            <w:tcW w:w="2977" w:type="dxa"/>
          </w:tcPr>
          <w:p w14:paraId="3627AC33" w14:textId="77777777" w:rsidR="002C36F5" w:rsidRDefault="002C36F5" w:rsidP="006E4EE9">
            <w:pPr>
              <w:spacing w:after="120"/>
            </w:pPr>
            <w:r>
              <w:t>ECE/TRANS/WP.29/2023/56</w:t>
            </w:r>
          </w:p>
        </w:tc>
        <w:tc>
          <w:tcPr>
            <w:tcW w:w="4154" w:type="dxa"/>
          </w:tcPr>
          <w:p w14:paraId="2B05F0C7" w14:textId="3CA08CA9" w:rsidR="002C36F5" w:rsidRPr="00297698" w:rsidRDefault="002C36F5" w:rsidP="006E4EE9">
            <w:pPr>
              <w:spacing w:after="120"/>
            </w:pPr>
            <w:r>
              <w:t xml:space="preserve">Предложение по дополнению 3 к первоначальному варианту Правил № 153 ООН (целостность топливной системы и безопасность электрического привода </w:t>
            </w:r>
            <w:r w:rsidR="004D1577">
              <w:br/>
            </w:r>
            <w:r>
              <w:t>в случае удара сзади)</w:t>
            </w:r>
          </w:p>
          <w:p w14:paraId="1DF2CA60" w14:textId="234207B7" w:rsidR="002C36F5" w:rsidRPr="00297698" w:rsidRDefault="002C36F5" w:rsidP="006E4EE9">
            <w:pPr>
              <w:spacing w:after="120"/>
            </w:pPr>
            <w:r>
              <w:t>ECE/TRANS/WP.29/GRSP/72, пункт 40, на</w:t>
            </w:r>
            <w:r w:rsidR="00E53253">
              <w:t> </w:t>
            </w:r>
            <w:r>
              <w:t>основе ECE/TRANS/WP.29/GRSP/2021/29</w:t>
            </w:r>
            <w:r>
              <w:br/>
              <w:t>с поправками, содержащимися в приложении VI к докладу</w:t>
            </w:r>
          </w:p>
        </w:tc>
      </w:tr>
    </w:tbl>
    <w:bookmarkEnd w:id="4"/>
    <w:p w14:paraId="7636757B" w14:textId="77777777" w:rsidR="002C36F5" w:rsidRPr="00297698" w:rsidRDefault="002C36F5" w:rsidP="0071167D">
      <w:pPr>
        <w:pStyle w:val="H4G"/>
      </w:pPr>
      <w:r>
        <w:tab/>
        <w:t>4.7</w:t>
      </w:r>
      <w:r>
        <w:tab/>
        <w:t>Рассмотрение проектов поправок к существующим правилам ООН, представленных GRРЕ</w:t>
      </w:r>
    </w:p>
    <w:p w14:paraId="2245D836" w14:textId="77777777" w:rsidR="002C36F5" w:rsidRPr="00297698" w:rsidRDefault="002C36F5" w:rsidP="002C36F5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6C845214" w14:textId="77777777" w:rsidR="002C36F5" w:rsidRPr="00EF7328" w:rsidRDefault="002C36F5" w:rsidP="005F775D">
      <w:pPr>
        <w:keepNext/>
        <w:keepLines/>
        <w:spacing w:after="120"/>
        <w:ind w:left="1134" w:right="1134"/>
        <w:jc w:val="both"/>
      </w:pPr>
      <w:r>
        <w:t>Предложения, подлежащие представлению Председателем GRPE: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2C36F5" w:rsidRPr="00297698" w14:paraId="3DE097EB" w14:textId="77777777" w:rsidTr="006E4EE9">
        <w:trPr>
          <w:cantSplit/>
        </w:trPr>
        <w:tc>
          <w:tcPr>
            <w:tcW w:w="1000" w:type="dxa"/>
          </w:tcPr>
          <w:p w14:paraId="2B4DA787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bookmarkStart w:id="5" w:name="_Hlk128416684"/>
            <w:r>
              <w:t>4.7.1</w:t>
            </w:r>
          </w:p>
        </w:tc>
        <w:tc>
          <w:tcPr>
            <w:tcW w:w="3253" w:type="dxa"/>
          </w:tcPr>
          <w:p w14:paraId="5D20AD00" w14:textId="77777777" w:rsidR="002C36F5" w:rsidRPr="00CA5505" w:rsidRDefault="002C36F5" w:rsidP="006E4EE9">
            <w:pPr>
              <w:spacing w:after="120"/>
              <w:ind w:left="134"/>
            </w:pPr>
            <w:r>
              <w:t>ECE/TRANS/WP.29/2023/57</w:t>
            </w:r>
          </w:p>
        </w:tc>
        <w:tc>
          <w:tcPr>
            <w:tcW w:w="4011" w:type="dxa"/>
          </w:tcPr>
          <w:p w14:paraId="4999B35D" w14:textId="4F0407D6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новой серии поправок 08 к</w:t>
            </w:r>
            <w:r w:rsidR="0096162A">
              <w:t> </w:t>
            </w:r>
            <w:r>
              <w:t>Правилам № 83 ООН (выбросы транспортными средствами малой грузоподъемности)</w:t>
            </w:r>
          </w:p>
          <w:p w14:paraId="2882D2E0" w14:textId="0C63F9BC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(ECE/TRANS/WP.29/GRPE/87, пункт 35, на</w:t>
            </w:r>
            <w:r w:rsidR="00DA43BF">
              <w:t> </w:t>
            </w:r>
            <w:r w:rsidR="00D23009">
              <w:t>о</w:t>
            </w:r>
            <w:r>
              <w:t>снове ECE/TRANS/WP.29/GRPE/2023/2, GRPE-87-26-Rev.1 с поправками, содержащимися в добавлении 1)</w:t>
            </w:r>
          </w:p>
        </w:tc>
      </w:tr>
    </w:tbl>
    <w:p w14:paraId="6C30E337" w14:textId="77777777" w:rsidR="002C36F5" w:rsidRPr="00297698" w:rsidRDefault="002C36F5" w:rsidP="00DF3BC0">
      <w:pPr>
        <w:keepNext/>
        <w:keepLines/>
        <w:spacing w:after="120"/>
        <w:ind w:left="1134" w:right="1134"/>
        <w:jc w:val="both"/>
      </w:pPr>
      <w:r>
        <w:t>Предложения, не подлежащие представлению Председателем GRSP (пункты 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2C36F5" w:rsidRPr="00297698" w14:paraId="4D814E5F" w14:textId="77777777" w:rsidTr="006E4EE9">
        <w:trPr>
          <w:cantSplit/>
        </w:trPr>
        <w:tc>
          <w:tcPr>
            <w:tcW w:w="1000" w:type="dxa"/>
          </w:tcPr>
          <w:p w14:paraId="2A89B4CF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3253" w:type="dxa"/>
          </w:tcPr>
          <w:p w14:paraId="7FEA3E8A" w14:textId="77777777" w:rsidR="002C36F5" w:rsidRPr="00023E08" w:rsidRDefault="002C36F5" w:rsidP="006E4EE9">
            <w:pPr>
              <w:spacing w:after="120"/>
              <w:ind w:left="134"/>
            </w:pPr>
            <w:r>
              <w:t>ECE/TRANS/WP.29/2023/58</w:t>
            </w:r>
          </w:p>
        </w:tc>
        <w:tc>
          <w:tcPr>
            <w:tcW w:w="4011" w:type="dxa"/>
          </w:tcPr>
          <w:p w14:paraId="586E3010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дополнению 10 к поправкам серии 03 к Правилам № 24 ООН (видимые загрязняющие вещества, измерение мощности двигателей с воспламенением от сжатия (дизельный дым))</w:t>
            </w:r>
          </w:p>
          <w:p w14:paraId="1636C070" w14:textId="20E7EF1F" w:rsidR="002C36F5" w:rsidRPr="00297698" w:rsidRDefault="002C36F5" w:rsidP="006E4EE9">
            <w:pPr>
              <w:spacing w:after="120"/>
            </w:pPr>
            <w:r>
              <w:t>(ECE/TRANS/WP.29/GRPE/87, пункт 20, на</w:t>
            </w:r>
            <w:r w:rsidR="003C09DA">
              <w:t> </w:t>
            </w:r>
            <w:r>
              <w:t>основе GRPE-87-07-Rev.1 с поправками, содержащимися в приложении VIII)</w:t>
            </w:r>
          </w:p>
        </w:tc>
      </w:tr>
      <w:tr w:rsidR="002C36F5" w:rsidRPr="00297698" w14:paraId="4DCFE206" w14:textId="77777777" w:rsidTr="006E4EE9">
        <w:trPr>
          <w:cantSplit/>
        </w:trPr>
        <w:tc>
          <w:tcPr>
            <w:tcW w:w="1000" w:type="dxa"/>
          </w:tcPr>
          <w:p w14:paraId="74A86980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lastRenderedPageBreak/>
              <w:t>4.7.3</w:t>
            </w:r>
          </w:p>
        </w:tc>
        <w:tc>
          <w:tcPr>
            <w:tcW w:w="3253" w:type="dxa"/>
          </w:tcPr>
          <w:p w14:paraId="7BE44F47" w14:textId="77777777" w:rsidR="002C36F5" w:rsidRPr="00FC4B10" w:rsidRDefault="002C36F5" w:rsidP="006E4EE9">
            <w:pPr>
              <w:spacing w:after="120"/>
              <w:ind w:left="134"/>
            </w:pPr>
            <w:r>
              <w:t>ECE/TRANS/WP.29/2023/59</w:t>
            </w:r>
          </w:p>
        </w:tc>
        <w:tc>
          <w:tcPr>
            <w:tcW w:w="4011" w:type="dxa"/>
          </w:tcPr>
          <w:p w14:paraId="00C259B2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дополнению 8 к поправкам серии 06 к Правилам № 49 ООН (выбросы двигателями с воспламенением от сжатия и двигателями с принудительным зажиганием (СНГ и КПГ))</w:t>
            </w:r>
            <w:bookmarkStart w:id="6" w:name="_Hlk73976665"/>
            <w:bookmarkEnd w:id="6"/>
          </w:p>
          <w:p w14:paraId="3AF7C1BA" w14:textId="77777777" w:rsidR="002C36F5" w:rsidRPr="00297698" w:rsidRDefault="002C36F5" w:rsidP="006E4EE9">
            <w:pPr>
              <w:spacing w:after="120"/>
            </w:pPr>
            <w:r>
              <w:t>(ECE/TRANS/WP.29/GRPE/87, пункт 49, на основе ECE/TRANS/WP.29/GRPE/2023/5)</w:t>
            </w:r>
          </w:p>
        </w:tc>
      </w:tr>
      <w:tr w:rsidR="002C36F5" w:rsidRPr="00297698" w14:paraId="38A3CA2B" w14:textId="77777777" w:rsidTr="006E4EE9">
        <w:trPr>
          <w:cantSplit/>
        </w:trPr>
        <w:tc>
          <w:tcPr>
            <w:tcW w:w="1000" w:type="dxa"/>
          </w:tcPr>
          <w:p w14:paraId="3B1EE33C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253" w:type="dxa"/>
          </w:tcPr>
          <w:p w14:paraId="2B005395" w14:textId="77777777" w:rsidR="002C36F5" w:rsidRPr="00FC4B10" w:rsidRDefault="002C36F5" w:rsidP="006E4EE9">
            <w:pPr>
              <w:spacing w:after="120"/>
              <w:ind w:left="134"/>
            </w:pPr>
            <w:r w:rsidRPr="00563C94">
              <w:t>ECE/TRANS/WP.29/2023/60</w:t>
            </w:r>
          </w:p>
        </w:tc>
        <w:tc>
          <w:tcPr>
            <w:tcW w:w="4011" w:type="dxa"/>
          </w:tcPr>
          <w:p w14:paraId="46934C5A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07 к Правилам № 49 ООН (выбросы двигателями с воспламенением от сжатия и двигателями с принудительным зажиганием (СНГ и КПГ))</w:t>
            </w:r>
          </w:p>
          <w:p w14:paraId="1BE4EEA4" w14:textId="6B930A13" w:rsidR="002C36F5" w:rsidRPr="00297698" w:rsidRDefault="002C36F5" w:rsidP="006E4EE9">
            <w:pPr>
              <w:spacing w:after="120"/>
            </w:pPr>
            <w:r>
              <w:t>(ECE/TRANS/WP.29/GRPE/87, пункт 54, на</w:t>
            </w:r>
            <w:r w:rsidR="00C81358">
              <w:t> </w:t>
            </w:r>
            <w:r>
              <w:t>основе ECE/TRANS/WP.29/GRPE/2023/6, GRPE-87-30 и GRPE-87-53 с поправками, содержащимися в приложении X)</w:t>
            </w:r>
          </w:p>
        </w:tc>
      </w:tr>
      <w:tr w:rsidR="002C36F5" w:rsidRPr="00297698" w14:paraId="1733FF98" w14:textId="77777777" w:rsidTr="006E4EE9">
        <w:trPr>
          <w:cantSplit/>
        </w:trPr>
        <w:tc>
          <w:tcPr>
            <w:tcW w:w="1000" w:type="dxa"/>
          </w:tcPr>
          <w:p w14:paraId="7E8F9D1F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4.7.5</w:t>
            </w:r>
          </w:p>
        </w:tc>
        <w:tc>
          <w:tcPr>
            <w:tcW w:w="3253" w:type="dxa"/>
          </w:tcPr>
          <w:p w14:paraId="668BB5BB" w14:textId="77777777" w:rsidR="002C36F5" w:rsidRPr="00CA5505" w:rsidRDefault="002C36F5" w:rsidP="006E4EE9">
            <w:pPr>
              <w:spacing w:after="120"/>
              <w:ind w:left="134"/>
            </w:pPr>
            <w:r>
              <w:t>ECE/TRANS/WP.29/2023/61</w:t>
            </w:r>
          </w:p>
        </w:tc>
        <w:tc>
          <w:tcPr>
            <w:tcW w:w="4011" w:type="dxa"/>
          </w:tcPr>
          <w:p w14:paraId="18C7B05C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дополнению 17 к поправкам серии 05 к Правилам № 83 ООН (выбросы транспортными средствами категорий M</w:t>
            </w:r>
            <w:r>
              <w:rPr>
                <w:vertAlign w:val="subscript"/>
              </w:rPr>
              <w:t>1</w:t>
            </w:r>
            <w:r>
              <w:t> и 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3FC582B4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(ECE/TRANS/WP.29/GRPE/87, пункт 14, на основе GRPE-87-13-Rev.2 с поправками, указанными в приложении IV)</w:t>
            </w:r>
          </w:p>
        </w:tc>
      </w:tr>
      <w:tr w:rsidR="002C36F5" w:rsidRPr="00297698" w14:paraId="12A9F7A8" w14:textId="77777777" w:rsidTr="006E4EE9">
        <w:trPr>
          <w:cantSplit/>
        </w:trPr>
        <w:tc>
          <w:tcPr>
            <w:tcW w:w="1000" w:type="dxa"/>
          </w:tcPr>
          <w:p w14:paraId="40E139A5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4.7.6</w:t>
            </w:r>
          </w:p>
        </w:tc>
        <w:tc>
          <w:tcPr>
            <w:tcW w:w="3253" w:type="dxa"/>
          </w:tcPr>
          <w:p w14:paraId="1B6D371A" w14:textId="77777777" w:rsidR="002C36F5" w:rsidRPr="00CA5505" w:rsidRDefault="002C36F5" w:rsidP="006E4EE9">
            <w:pPr>
              <w:spacing w:after="120"/>
              <w:ind w:left="134"/>
            </w:pPr>
            <w:r>
              <w:t>ECE/TRANS/WP.29/2023/62</w:t>
            </w:r>
          </w:p>
        </w:tc>
        <w:tc>
          <w:tcPr>
            <w:tcW w:w="4011" w:type="dxa"/>
          </w:tcPr>
          <w:p w14:paraId="47E790D9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bookmarkStart w:id="7" w:name="_Hlk516475680"/>
            <w:r>
              <w:t>Предложение по дополнению 19 к поправкам серии 06 к Правилам № 83 ООН (выбросы транспортными средствами</w:t>
            </w:r>
            <w:r>
              <w:br/>
              <w:t>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  <w:bookmarkEnd w:id="7"/>
          </w:p>
          <w:p w14:paraId="19ACBBB6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(ECE/TRANS/WP.29/GRPE/87, пункт 15, на основе ECE/TRANS/WP.29/GRPE/2023/10, GRPE-87-13-Rev.2 с поправками, содержащимися в приложении V)</w:t>
            </w:r>
          </w:p>
        </w:tc>
      </w:tr>
      <w:tr w:rsidR="002C36F5" w:rsidRPr="00297698" w14:paraId="731271EA" w14:textId="77777777" w:rsidTr="006E4EE9">
        <w:trPr>
          <w:cantSplit/>
        </w:trPr>
        <w:tc>
          <w:tcPr>
            <w:tcW w:w="1000" w:type="dxa"/>
          </w:tcPr>
          <w:p w14:paraId="1D8EA6E6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4.7.7</w:t>
            </w:r>
          </w:p>
        </w:tc>
        <w:tc>
          <w:tcPr>
            <w:tcW w:w="3253" w:type="dxa"/>
          </w:tcPr>
          <w:p w14:paraId="04A5883F" w14:textId="77777777" w:rsidR="002C36F5" w:rsidRPr="00CA5505" w:rsidRDefault="002C36F5" w:rsidP="006E4EE9">
            <w:pPr>
              <w:spacing w:after="120"/>
              <w:ind w:left="134"/>
            </w:pPr>
            <w:r>
              <w:t>ECE/TRANS/WP.29/2023/63</w:t>
            </w:r>
          </w:p>
        </w:tc>
        <w:tc>
          <w:tcPr>
            <w:tcW w:w="4011" w:type="dxa"/>
          </w:tcPr>
          <w:p w14:paraId="5D687F53" w14:textId="2EF7FAA1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дополнению 16 к поправкам серии 07 к Правилам № 83 ООН (выбросы транспортными средствами</w:t>
            </w:r>
            <w:r w:rsidR="00F328AA" w:rsidRPr="00F328AA">
              <w:t xml:space="preserve"> </w:t>
            </w:r>
            <w:r>
              <w:br/>
              <w:t>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0CE973F7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(ECE/TRANS/WP.29/GRPE/87, пункт 16, на основе ECE/TRANS/WP.29/GRPE/2023/10, GRPE-87-13-Rev.2 с поправками, содержащимися в приложении VI)</w:t>
            </w:r>
          </w:p>
        </w:tc>
      </w:tr>
      <w:tr w:rsidR="002C36F5" w:rsidRPr="00297698" w14:paraId="5C457BE5" w14:textId="77777777" w:rsidTr="006E4EE9">
        <w:trPr>
          <w:cantSplit/>
        </w:trPr>
        <w:tc>
          <w:tcPr>
            <w:tcW w:w="1000" w:type="dxa"/>
          </w:tcPr>
          <w:p w14:paraId="25A91E23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4.7.8</w:t>
            </w:r>
          </w:p>
        </w:tc>
        <w:tc>
          <w:tcPr>
            <w:tcW w:w="3253" w:type="dxa"/>
          </w:tcPr>
          <w:p w14:paraId="63F5EF91" w14:textId="77777777" w:rsidR="002C36F5" w:rsidRPr="00CA5505" w:rsidRDefault="002C36F5" w:rsidP="006E4EE9">
            <w:pPr>
              <w:spacing w:after="120"/>
              <w:ind w:left="134"/>
            </w:pPr>
            <w:r>
              <w:t>ECE/TRANS/WP.29/2023/64</w:t>
            </w:r>
          </w:p>
        </w:tc>
        <w:tc>
          <w:tcPr>
            <w:tcW w:w="4011" w:type="dxa"/>
          </w:tcPr>
          <w:p w14:paraId="6CF4791F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дополнению 12 к Правилам № 85 ООН (измерение полезной мощности и 30-минутная мощность)</w:t>
            </w:r>
          </w:p>
          <w:p w14:paraId="79D7863B" w14:textId="33F5DAA2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(ECE/TRANS/WP.29/GRPE/87, пункт 60, на основе ECE/TRANS/WP.29/GRPE/2023/7</w:t>
            </w:r>
            <w:r>
              <w:br/>
              <w:t xml:space="preserve">с поправками, содержащимися в </w:t>
            </w:r>
            <w:r w:rsidR="005934AB">
              <w:br/>
            </w:r>
            <w:r>
              <w:t>GRPE-87-16-Rev.1, воспроизведенном в</w:t>
            </w:r>
            <w:r w:rsidR="00FF6DD8">
              <w:t> </w:t>
            </w:r>
            <w:r>
              <w:t>приложении XI)</w:t>
            </w:r>
          </w:p>
        </w:tc>
      </w:tr>
      <w:tr w:rsidR="002C36F5" w:rsidRPr="00297698" w14:paraId="525C1E62" w14:textId="77777777" w:rsidTr="006E4EE9">
        <w:trPr>
          <w:cantSplit/>
        </w:trPr>
        <w:tc>
          <w:tcPr>
            <w:tcW w:w="1000" w:type="dxa"/>
          </w:tcPr>
          <w:p w14:paraId="70AEE0C5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lastRenderedPageBreak/>
              <w:t>4.7.9</w:t>
            </w:r>
          </w:p>
        </w:tc>
        <w:tc>
          <w:tcPr>
            <w:tcW w:w="3253" w:type="dxa"/>
          </w:tcPr>
          <w:p w14:paraId="7FF1EAEF" w14:textId="77777777" w:rsidR="002C36F5" w:rsidRPr="00CA5505" w:rsidRDefault="002C36F5" w:rsidP="006E4EE9">
            <w:pPr>
              <w:spacing w:after="120"/>
              <w:ind w:left="134"/>
            </w:pPr>
            <w:r>
              <w:t>ECE/TRANS/WP.29/2023/65</w:t>
            </w:r>
          </w:p>
        </w:tc>
        <w:tc>
          <w:tcPr>
            <w:tcW w:w="4011" w:type="dxa"/>
          </w:tcPr>
          <w:p w14:paraId="7ECEDF50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bookmarkStart w:id="8" w:name="_Hlk516475775"/>
            <w:r>
              <w:t>Предложение по дополнению 12 к поправкам серии 01 к Правилам № 101 ООН</w:t>
            </w:r>
            <w:r>
              <w:br/>
              <w:t>(выбросы CO</w:t>
            </w:r>
            <w:r>
              <w:rPr>
                <w:vertAlign w:val="subscript"/>
              </w:rPr>
              <w:t>2</w:t>
            </w:r>
            <w:r>
              <w:t>/расход топлива)</w:t>
            </w:r>
            <w:bookmarkEnd w:id="8"/>
          </w:p>
          <w:p w14:paraId="6159F014" w14:textId="3A3CB94A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 xml:space="preserve">(ECE/TRANS/WP.29/GRPE/87, пункт 19, на основе ECE/TRANS/WP.29/GRPE/2023/11, ECE/TRANS/WP.29/GRPE/2023/13 </w:t>
            </w:r>
            <w:r w:rsidR="005934AB">
              <w:br/>
            </w:r>
            <w:r>
              <w:t>и GRPE-87-07-Rev.1 с поправками, указанными в приложении VII)</w:t>
            </w:r>
          </w:p>
        </w:tc>
      </w:tr>
    </w:tbl>
    <w:bookmarkEnd w:id="5"/>
    <w:p w14:paraId="33067DC1" w14:textId="77777777" w:rsidR="002C36F5" w:rsidRPr="00C52B59" w:rsidRDefault="002C36F5" w:rsidP="00C52B59">
      <w:pPr>
        <w:pStyle w:val="H4G"/>
      </w:pPr>
      <w:r w:rsidRPr="00C52B59">
        <w:tab/>
        <w:t>4.8</w:t>
      </w:r>
      <w:r w:rsidRPr="00C52B59">
        <w:tab/>
        <w:t>Рассмотрение проектов поправок к существующим правилам ООН, представленных GRVA</w:t>
      </w:r>
    </w:p>
    <w:p w14:paraId="1B131B06" w14:textId="77777777" w:rsidR="002C36F5" w:rsidRPr="00297698" w:rsidRDefault="002C36F5" w:rsidP="002C36F5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2C36F5" w:rsidRPr="00297698" w14:paraId="2835D786" w14:textId="77777777" w:rsidTr="006E4EE9">
        <w:trPr>
          <w:cantSplit/>
        </w:trPr>
        <w:tc>
          <w:tcPr>
            <w:tcW w:w="1000" w:type="dxa"/>
          </w:tcPr>
          <w:p w14:paraId="47007AB7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253" w:type="dxa"/>
          </w:tcPr>
          <w:p w14:paraId="78708788" w14:textId="77777777" w:rsidR="002C36F5" w:rsidRPr="00B038AE" w:rsidRDefault="002C36F5" w:rsidP="006E4EE9">
            <w:pPr>
              <w:spacing w:after="120"/>
              <w:ind w:left="134"/>
            </w:pPr>
            <w:r>
              <w:t>ECE/TRANS/WP.29/2023/66</w:t>
            </w:r>
          </w:p>
        </w:tc>
        <w:tc>
          <w:tcPr>
            <w:tcW w:w="4011" w:type="dxa"/>
          </w:tcPr>
          <w:p w14:paraId="100C706F" w14:textId="77777777" w:rsidR="002C36F5" w:rsidRPr="00297698" w:rsidRDefault="002C36F5" w:rsidP="006E4EE9">
            <w:pPr>
              <w:widowControl w:val="0"/>
              <w:spacing w:after="120"/>
            </w:pPr>
            <w:r>
              <w:t>Предложение по поправкам серии 13</w:t>
            </w:r>
            <w:r>
              <w:br/>
              <w:t>к Правилам № 13 ООН (торможение большегрузных транспортных средств)</w:t>
            </w:r>
          </w:p>
          <w:p w14:paraId="484207E6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ECE/TRANS/WP.29/GRVA/15, на основе ECE/TRANS/WP.29/GRVA/2023/2</w:t>
            </w:r>
            <w:r>
              <w:br/>
              <w:t>с поправками, указанными в GRVA-15-56</w:t>
            </w:r>
          </w:p>
        </w:tc>
      </w:tr>
      <w:tr w:rsidR="002C36F5" w:rsidRPr="00297698" w14:paraId="34C22D97" w14:textId="77777777" w:rsidTr="006E4EE9">
        <w:trPr>
          <w:cantSplit/>
        </w:trPr>
        <w:tc>
          <w:tcPr>
            <w:tcW w:w="1000" w:type="dxa"/>
          </w:tcPr>
          <w:p w14:paraId="349A08C5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4.8.2</w:t>
            </w:r>
          </w:p>
        </w:tc>
        <w:tc>
          <w:tcPr>
            <w:tcW w:w="3253" w:type="dxa"/>
          </w:tcPr>
          <w:p w14:paraId="144F4649" w14:textId="77777777" w:rsidR="002C36F5" w:rsidRPr="00D3434B" w:rsidRDefault="002C36F5" w:rsidP="006E4EE9">
            <w:pPr>
              <w:spacing w:after="120"/>
              <w:ind w:left="134"/>
            </w:pPr>
            <w:r>
              <w:t>ECE/TRANS/WP.29/2023/67</w:t>
            </w:r>
          </w:p>
        </w:tc>
        <w:tc>
          <w:tcPr>
            <w:tcW w:w="4011" w:type="dxa"/>
          </w:tcPr>
          <w:p w14:paraId="40481465" w14:textId="77777777" w:rsidR="002C36F5" w:rsidRPr="00297698" w:rsidRDefault="002C36F5" w:rsidP="006E4EE9">
            <w:pPr>
              <w:widowControl w:val="0"/>
              <w:spacing w:after="120"/>
            </w:pPr>
            <w:r>
              <w:t>Предложение по поправкам серии 06</w:t>
            </w:r>
            <w:r>
              <w:br/>
              <w:t>к Правилам № 78 ООН (торможение транспортных средств категории L)</w:t>
            </w:r>
          </w:p>
          <w:p w14:paraId="2843312C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ECE/TRANS/WP.29/GRVA/15, на основе ECE/TRANS/WP.29/GRVA/2023/4</w:t>
            </w:r>
            <w:r>
              <w:br/>
              <w:t>с поправками, указанными в GRVA-15-57</w:t>
            </w:r>
          </w:p>
        </w:tc>
      </w:tr>
    </w:tbl>
    <w:p w14:paraId="24A3B281" w14:textId="463E03CA" w:rsidR="00C9045A" w:rsidRDefault="00C9045A" w:rsidP="00C324F7">
      <w:pPr>
        <w:spacing w:after="120"/>
        <w:ind w:left="1134" w:right="1134"/>
      </w:pPr>
      <w:r>
        <w:t>Предложения, не подлежащие представлению Председателем GRVA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2C36F5" w:rsidRPr="00297698" w14:paraId="021AD9A1" w14:textId="77777777" w:rsidTr="006E4EE9">
        <w:trPr>
          <w:cantSplit/>
        </w:trPr>
        <w:tc>
          <w:tcPr>
            <w:tcW w:w="1000" w:type="dxa"/>
          </w:tcPr>
          <w:p w14:paraId="718EFF16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253" w:type="dxa"/>
          </w:tcPr>
          <w:p w14:paraId="15DCF5DE" w14:textId="77777777" w:rsidR="002C36F5" w:rsidRPr="00D3434B" w:rsidRDefault="002C36F5" w:rsidP="006E4EE9">
            <w:pPr>
              <w:spacing w:after="120"/>
              <w:ind w:left="134"/>
            </w:pPr>
            <w:r>
              <w:t>ECE/TRANS/WP.29/2023/68</w:t>
            </w:r>
          </w:p>
        </w:tc>
        <w:tc>
          <w:tcPr>
            <w:tcW w:w="4011" w:type="dxa"/>
          </w:tcPr>
          <w:p w14:paraId="58D0F753" w14:textId="77777777" w:rsidR="002C36F5" w:rsidRPr="00297698" w:rsidRDefault="002C36F5" w:rsidP="006E4EE9">
            <w:pPr>
              <w:widowControl w:val="0"/>
              <w:spacing w:after="120"/>
            </w:pPr>
            <w:r>
              <w:t>Предложение по дополнению 9 к поправкам серии 03 к Правилам № 79 ООН (оборудование рулевого управления)</w:t>
            </w:r>
          </w:p>
          <w:p w14:paraId="63AD1566" w14:textId="77777777" w:rsidR="002C36F5" w:rsidRPr="00297698" w:rsidRDefault="002C36F5" w:rsidP="006E4EE9">
            <w:pPr>
              <w:widowControl w:val="0"/>
              <w:spacing w:after="120"/>
              <w:rPr>
                <w:bCs/>
                <w:color w:val="000000" w:themeColor="text1"/>
              </w:rPr>
            </w:pPr>
            <w:r>
              <w:t>ECE/TRANS/WP.29/GRVA/15, на основе ECE/TRANS/WP.29/GRVA/2023/6</w:t>
            </w:r>
            <w:r>
              <w:br/>
              <w:t>с поправками, указанными в GRVA-15-54</w:t>
            </w:r>
          </w:p>
        </w:tc>
      </w:tr>
      <w:tr w:rsidR="002C36F5" w:rsidRPr="00297698" w14:paraId="04EE4350" w14:textId="77777777" w:rsidTr="006E4EE9">
        <w:trPr>
          <w:cantSplit/>
        </w:trPr>
        <w:tc>
          <w:tcPr>
            <w:tcW w:w="1000" w:type="dxa"/>
          </w:tcPr>
          <w:p w14:paraId="5B1B945B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253" w:type="dxa"/>
          </w:tcPr>
          <w:p w14:paraId="4C1760F8" w14:textId="77777777" w:rsidR="002C36F5" w:rsidRPr="00B038AE" w:rsidRDefault="002C36F5" w:rsidP="006E4EE9">
            <w:pPr>
              <w:spacing w:after="120"/>
              <w:ind w:left="134"/>
            </w:pPr>
            <w:r>
              <w:t>ECE/TRANS/WP.29/2023/69</w:t>
            </w:r>
          </w:p>
        </w:tc>
        <w:tc>
          <w:tcPr>
            <w:tcW w:w="4011" w:type="dxa"/>
          </w:tcPr>
          <w:p w14:paraId="37EFE8E1" w14:textId="77777777" w:rsidR="002C36F5" w:rsidRPr="00297698" w:rsidRDefault="002C36F5" w:rsidP="006E4EE9">
            <w:pPr>
              <w:widowControl w:val="0"/>
              <w:spacing w:after="120"/>
            </w:pPr>
            <w:r>
              <w:t>Предложение по дополнению 4 к поправкам серии 04 к Правилам № 79 ООН (оборудование рулевого управления)</w:t>
            </w:r>
          </w:p>
          <w:p w14:paraId="09C5D0F7" w14:textId="77777777" w:rsidR="002C36F5" w:rsidRPr="00297698" w:rsidRDefault="002C36F5" w:rsidP="006E4EE9">
            <w:pPr>
              <w:pStyle w:val="SingleTxtG"/>
              <w:ind w:left="0" w:right="0"/>
              <w:jc w:val="left"/>
              <w:rPr>
                <w:color w:val="000000" w:themeColor="text1"/>
              </w:rPr>
            </w:pPr>
            <w:r>
              <w:t>ECE/TRANS/WP.29/GRVA/15, на основе ECE/TRANS/WP.29/GRVA/2023/6</w:t>
            </w:r>
            <w:r>
              <w:br/>
              <w:t>с поправками, указанными в GRVA-15-54</w:t>
            </w:r>
          </w:p>
        </w:tc>
      </w:tr>
      <w:tr w:rsidR="002C36F5" w:rsidRPr="00297698" w14:paraId="107F35F0" w14:textId="77777777" w:rsidTr="006E4EE9">
        <w:trPr>
          <w:cantSplit/>
        </w:trPr>
        <w:tc>
          <w:tcPr>
            <w:tcW w:w="1000" w:type="dxa"/>
          </w:tcPr>
          <w:p w14:paraId="439914A7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253" w:type="dxa"/>
          </w:tcPr>
          <w:p w14:paraId="62BA142C" w14:textId="77777777" w:rsidR="002C36F5" w:rsidRPr="00D3434B" w:rsidRDefault="002C36F5" w:rsidP="006E4EE9">
            <w:pPr>
              <w:spacing w:after="120"/>
              <w:ind w:left="134"/>
            </w:pPr>
            <w:r>
              <w:t>ECE/TRANS/WP.29/2023/70</w:t>
            </w:r>
          </w:p>
        </w:tc>
        <w:tc>
          <w:tcPr>
            <w:tcW w:w="4011" w:type="dxa"/>
          </w:tcPr>
          <w:p w14:paraId="17A4BD18" w14:textId="77777777" w:rsidR="002C36F5" w:rsidRPr="00297698" w:rsidRDefault="002C36F5" w:rsidP="006E4EE9">
            <w:pPr>
              <w:widowControl w:val="0"/>
              <w:spacing w:after="120"/>
            </w:pPr>
            <w:r>
              <w:t>Предложение по дополнению 2 к первоначальному тексту Правил № 155 ООН (кибербезопасность и система управления кибербезопасностью)</w:t>
            </w:r>
          </w:p>
          <w:p w14:paraId="25F704C8" w14:textId="77777777" w:rsidR="002C36F5" w:rsidRPr="00297698" w:rsidRDefault="002C36F5" w:rsidP="006E4EE9">
            <w:pPr>
              <w:widowControl w:val="0"/>
              <w:spacing w:after="120"/>
              <w:rPr>
                <w:bCs/>
                <w:color w:val="000000" w:themeColor="text1"/>
              </w:rPr>
            </w:pPr>
            <w:r>
              <w:t xml:space="preserve">ECE/TRANS/WP.29/GRVA/15, приложение III (на основе GRVA-15-05)  </w:t>
            </w:r>
          </w:p>
        </w:tc>
      </w:tr>
    </w:tbl>
    <w:p w14:paraId="7B450463" w14:textId="77777777" w:rsidR="002C36F5" w:rsidRPr="0067505D" w:rsidRDefault="002C36F5" w:rsidP="0067505D">
      <w:pPr>
        <w:pStyle w:val="H4G"/>
      </w:pPr>
      <w:r w:rsidRPr="0067505D">
        <w:lastRenderedPageBreak/>
        <w:tab/>
        <w:t>4.9</w:t>
      </w:r>
      <w:r w:rsidRPr="0067505D">
        <w:tab/>
        <w:t>Рассмотрение проектов поправок к существующим правилам ООН, представленных GRBP</w:t>
      </w:r>
    </w:p>
    <w:p w14:paraId="21C63FC1" w14:textId="77777777" w:rsidR="002C36F5" w:rsidRPr="00297698" w:rsidRDefault="002C36F5" w:rsidP="000E6883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260"/>
        <w:gridCol w:w="3969"/>
      </w:tblGrid>
      <w:tr w:rsidR="002C36F5" w:rsidRPr="00297698" w14:paraId="4519DED1" w14:textId="77777777" w:rsidTr="006E4EE9">
        <w:trPr>
          <w:cantSplit/>
        </w:trPr>
        <w:tc>
          <w:tcPr>
            <w:tcW w:w="993" w:type="dxa"/>
            <w:shd w:val="clear" w:color="auto" w:fill="auto"/>
          </w:tcPr>
          <w:p w14:paraId="4D889745" w14:textId="77777777" w:rsidR="002C36F5" w:rsidRPr="00E04153" w:rsidRDefault="002C36F5" w:rsidP="006E4EE9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4.9.1</w:t>
            </w:r>
          </w:p>
        </w:tc>
        <w:tc>
          <w:tcPr>
            <w:tcW w:w="3260" w:type="dxa"/>
            <w:shd w:val="clear" w:color="auto" w:fill="auto"/>
          </w:tcPr>
          <w:p w14:paraId="0C2008D6" w14:textId="77777777" w:rsidR="002C36F5" w:rsidRPr="00E04153" w:rsidRDefault="002C36F5" w:rsidP="006E4EE9">
            <w:pPr>
              <w:spacing w:after="120"/>
              <w:rPr>
                <w:strike/>
              </w:rPr>
            </w:pPr>
            <w:r>
              <w:t>ECE/TRANS/WP.29/2023/71</w:t>
            </w:r>
          </w:p>
        </w:tc>
        <w:tc>
          <w:tcPr>
            <w:tcW w:w="3969" w:type="dxa"/>
            <w:shd w:val="clear" w:color="auto" w:fill="auto"/>
          </w:tcPr>
          <w:p w14:paraId="43FFBA41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9 к поправкам серии 03 к Правилам № 51 ООН (шум, производимый транспортными средствами категорий M и N)</w:t>
            </w:r>
          </w:p>
          <w:p w14:paraId="44993883" w14:textId="53682BAF" w:rsidR="002C36F5" w:rsidRPr="00297698" w:rsidRDefault="002C36F5" w:rsidP="006E4EE9">
            <w:pPr>
              <w:spacing w:after="120"/>
              <w:rPr>
                <w:strike/>
              </w:rPr>
            </w:pPr>
            <w:r>
              <w:t>ECE/TRANS/WP.29/GRBP/75, пункт 9, на</w:t>
            </w:r>
            <w:r w:rsidR="000E6883">
              <w:t> </w:t>
            </w:r>
            <w:r>
              <w:t xml:space="preserve">основе GRBP-77-13-Rev.1 </w:t>
            </w:r>
          </w:p>
        </w:tc>
      </w:tr>
    </w:tbl>
    <w:p w14:paraId="0714A3A0" w14:textId="77777777" w:rsidR="002C36F5" w:rsidRPr="00297698" w:rsidRDefault="002C36F5" w:rsidP="002C36F5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GRBP (пункты 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011"/>
      </w:tblGrid>
      <w:tr w:rsidR="002C36F5" w:rsidRPr="00297698" w14:paraId="639C23D0" w14:textId="77777777" w:rsidTr="006E4EE9">
        <w:trPr>
          <w:cantSplit/>
        </w:trPr>
        <w:tc>
          <w:tcPr>
            <w:tcW w:w="1000" w:type="dxa"/>
          </w:tcPr>
          <w:p w14:paraId="3DD5EB92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3253" w:type="dxa"/>
          </w:tcPr>
          <w:p w14:paraId="52BB0D97" w14:textId="77777777" w:rsidR="002C36F5" w:rsidRPr="00FC4B10" w:rsidRDefault="002C36F5" w:rsidP="006E4EE9">
            <w:pPr>
              <w:spacing w:after="120"/>
              <w:ind w:left="134"/>
            </w:pPr>
            <w:r>
              <w:t>ECE/TRANS/WP.29/2023/72</w:t>
            </w:r>
          </w:p>
        </w:tc>
        <w:tc>
          <w:tcPr>
            <w:tcW w:w="4011" w:type="dxa"/>
          </w:tcPr>
          <w:p w14:paraId="6D05339E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2 к поправкам серии 05 к Правилам № 41 ООН</w:t>
            </w:r>
            <w:r>
              <w:br/>
              <w:t xml:space="preserve">(шум, производимый мотоциклами) </w:t>
            </w:r>
          </w:p>
          <w:p w14:paraId="7B9A2576" w14:textId="77777777" w:rsidR="002C36F5" w:rsidRPr="00297698" w:rsidRDefault="002C36F5" w:rsidP="006E4EE9">
            <w:pPr>
              <w:spacing w:after="120"/>
              <w:rPr>
                <w:bCs/>
              </w:rPr>
            </w:pPr>
            <w:r>
              <w:t>ECE/TRANS/WP.29/GRBP/75, пункт 3, на основе ECE/TRANS/WP.29/GRBP/2023/6</w:t>
            </w:r>
          </w:p>
        </w:tc>
      </w:tr>
      <w:tr w:rsidR="002C36F5" w:rsidRPr="00297698" w14:paraId="4548C65C" w14:textId="77777777" w:rsidTr="006E4EE9">
        <w:trPr>
          <w:cantSplit/>
        </w:trPr>
        <w:tc>
          <w:tcPr>
            <w:tcW w:w="1000" w:type="dxa"/>
          </w:tcPr>
          <w:p w14:paraId="7816DDD1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253" w:type="dxa"/>
          </w:tcPr>
          <w:p w14:paraId="2048936A" w14:textId="77777777" w:rsidR="002C36F5" w:rsidRPr="00FC4B10" w:rsidRDefault="002C36F5" w:rsidP="006E4EE9">
            <w:pPr>
              <w:spacing w:after="120"/>
              <w:ind w:left="134"/>
            </w:pPr>
            <w:r>
              <w:t>ECE/TRANS/WP.29/2023/73</w:t>
            </w:r>
          </w:p>
        </w:tc>
        <w:tc>
          <w:tcPr>
            <w:tcW w:w="4011" w:type="dxa"/>
          </w:tcPr>
          <w:p w14:paraId="1B4BFFFC" w14:textId="5F1258C2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26 </w:t>
            </w:r>
            <w:r w:rsidR="00E31672">
              <w:br/>
            </w:r>
            <w:r>
              <w:t xml:space="preserve">к Правилам № 54 ООН (шины для коммерческих транспортных средств </w:t>
            </w:r>
            <w:r w:rsidR="00E31672">
              <w:br/>
            </w:r>
            <w:r>
              <w:t>и их прицепов)</w:t>
            </w:r>
          </w:p>
          <w:p w14:paraId="4DA81C0C" w14:textId="77777777" w:rsidR="002C36F5" w:rsidRPr="00297698" w:rsidRDefault="002C36F5" w:rsidP="006E4EE9">
            <w:pPr>
              <w:spacing w:after="120"/>
              <w:rPr>
                <w:bCs/>
              </w:rPr>
            </w:pPr>
            <w:r>
              <w:t>ECE/TRANS/WP.29/GRBP/75, на основе GRBP-77-24 с поправками, указанными в ECE/TRANS/WP.29/GRBP/75</w:t>
            </w:r>
          </w:p>
        </w:tc>
      </w:tr>
      <w:tr w:rsidR="002C36F5" w:rsidRPr="00297698" w14:paraId="1EB0B701" w14:textId="77777777" w:rsidTr="006E4EE9">
        <w:trPr>
          <w:cantSplit/>
        </w:trPr>
        <w:tc>
          <w:tcPr>
            <w:tcW w:w="1000" w:type="dxa"/>
          </w:tcPr>
          <w:p w14:paraId="13EE94A3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4.9.4</w:t>
            </w:r>
          </w:p>
        </w:tc>
        <w:tc>
          <w:tcPr>
            <w:tcW w:w="3253" w:type="dxa"/>
          </w:tcPr>
          <w:p w14:paraId="42C8E331" w14:textId="77777777" w:rsidR="002C36F5" w:rsidRPr="00FC4B10" w:rsidRDefault="002C36F5" w:rsidP="006E4EE9">
            <w:pPr>
              <w:spacing w:after="120"/>
              <w:ind w:left="134"/>
            </w:pPr>
            <w:r>
              <w:t>ECE/TRANS/WP.29/2023/74</w:t>
            </w:r>
          </w:p>
        </w:tc>
        <w:tc>
          <w:tcPr>
            <w:tcW w:w="4011" w:type="dxa"/>
          </w:tcPr>
          <w:p w14:paraId="2FC0AE8F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20 к</w:t>
            </w:r>
            <w:r>
              <w:br/>
              <w:t>Правилам № 75 ООН (шины для транспортных средств категории L)</w:t>
            </w:r>
          </w:p>
          <w:p w14:paraId="0DF58309" w14:textId="77777777" w:rsidR="002C36F5" w:rsidRPr="00297698" w:rsidRDefault="002C36F5" w:rsidP="006E4EE9">
            <w:pPr>
              <w:spacing w:after="120"/>
              <w:rPr>
                <w:bCs/>
              </w:rPr>
            </w:pPr>
            <w:r>
              <w:t>ECE/TRANS/WP.29/GRBP/75, на основе ECE/TRANS/WP.29/GRBP/2023/7</w:t>
            </w:r>
            <w:r>
              <w:br/>
              <w:t>с поправками, указанными в GRBP-77-21</w:t>
            </w:r>
          </w:p>
        </w:tc>
      </w:tr>
      <w:tr w:rsidR="002C36F5" w:rsidRPr="00297698" w14:paraId="552EAF6F" w14:textId="77777777" w:rsidTr="006E4EE9">
        <w:trPr>
          <w:cantSplit/>
        </w:trPr>
        <w:tc>
          <w:tcPr>
            <w:tcW w:w="1000" w:type="dxa"/>
          </w:tcPr>
          <w:p w14:paraId="7C6966D2" w14:textId="77777777" w:rsidR="002C36F5" w:rsidRPr="00FC4B10" w:rsidRDefault="002C36F5" w:rsidP="006E4EE9">
            <w:pPr>
              <w:spacing w:after="120"/>
              <w:ind w:right="146"/>
              <w:jc w:val="right"/>
            </w:pPr>
            <w:r>
              <w:t>4.9.5</w:t>
            </w:r>
          </w:p>
        </w:tc>
        <w:tc>
          <w:tcPr>
            <w:tcW w:w="3253" w:type="dxa"/>
          </w:tcPr>
          <w:p w14:paraId="729A6EBD" w14:textId="77777777" w:rsidR="002C36F5" w:rsidRPr="00FC4B10" w:rsidRDefault="002C36F5" w:rsidP="006E4EE9">
            <w:pPr>
              <w:spacing w:after="120"/>
              <w:ind w:left="134"/>
            </w:pPr>
            <w:r>
              <w:t>ECE/TRANS/WP.29/2023/75</w:t>
            </w:r>
          </w:p>
        </w:tc>
        <w:tc>
          <w:tcPr>
            <w:tcW w:w="4011" w:type="dxa"/>
          </w:tcPr>
          <w:p w14:paraId="29972A98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12</w:t>
            </w:r>
            <w:r>
              <w:br/>
              <w:t>к Правилам № 109 ООН</w:t>
            </w:r>
            <w:r>
              <w:br/>
              <w:t>(шины с восстановленным протектором для коммерческих транспортных средств и их прицепов)</w:t>
            </w:r>
          </w:p>
          <w:p w14:paraId="2749CC48" w14:textId="77777777" w:rsidR="002C36F5" w:rsidRPr="00297698" w:rsidRDefault="002C36F5" w:rsidP="006E4EE9">
            <w:pPr>
              <w:spacing w:after="120"/>
              <w:rPr>
                <w:bCs/>
              </w:rPr>
            </w:pPr>
            <w:r>
              <w:t>ECE/TRANS/WP.29/GRBP/75, на основе ECE/TRANS/WP.29/GRBP/2023/4,</w:t>
            </w:r>
            <w:r>
              <w:br/>
              <w:t>GRBP-77-22 с поправками, указанными в ECE/TRANS/WP.29/GRBP/75</w:t>
            </w:r>
          </w:p>
        </w:tc>
      </w:tr>
      <w:tr w:rsidR="002C36F5" w:rsidRPr="00297698" w14:paraId="4CAD35C1" w14:textId="77777777" w:rsidTr="006E4EE9">
        <w:trPr>
          <w:cantSplit/>
        </w:trPr>
        <w:tc>
          <w:tcPr>
            <w:tcW w:w="1000" w:type="dxa"/>
          </w:tcPr>
          <w:p w14:paraId="7B0D27E3" w14:textId="77777777" w:rsidR="002C36F5" w:rsidRDefault="002C36F5" w:rsidP="006E4EE9">
            <w:pPr>
              <w:spacing w:after="120"/>
              <w:ind w:right="146"/>
              <w:jc w:val="right"/>
            </w:pPr>
            <w:r>
              <w:t>4.9.6</w:t>
            </w:r>
          </w:p>
        </w:tc>
        <w:tc>
          <w:tcPr>
            <w:tcW w:w="3253" w:type="dxa"/>
          </w:tcPr>
          <w:p w14:paraId="42C02541" w14:textId="77777777" w:rsidR="002C36F5" w:rsidRPr="00415766" w:rsidRDefault="002C36F5" w:rsidP="006E4EE9">
            <w:pPr>
              <w:spacing w:after="120"/>
              <w:ind w:left="134"/>
            </w:pPr>
            <w:r>
              <w:t>ECE/TRANS/WP.29/2023/76</w:t>
            </w:r>
          </w:p>
        </w:tc>
        <w:tc>
          <w:tcPr>
            <w:tcW w:w="4011" w:type="dxa"/>
          </w:tcPr>
          <w:p w14:paraId="6061F6C4" w14:textId="77777777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 к поправкам серии 04 к Правилам № 117 ООН (шины, сопротивление качению, издаваемый при качении звук и сцепление на мокрых поверхностях)</w:t>
            </w:r>
          </w:p>
          <w:p w14:paraId="2944BA56" w14:textId="6F04070A" w:rsidR="002C36F5" w:rsidRPr="00297698" w:rsidRDefault="002C36F5" w:rsidP="006E4EE9">
            <w:pPr>
              <w:widowControl w:val="0"/>
              <w:spacing w:after="120"/>
              <w:rPr>
                <w:bCs/>
              </w:rPr>
            </w:pPr>
            <w:r>
              <w:t>ECE/TRANS/WP.29/GRBP/75, на основе ECE/TRANS/WP.29/GRBP/2023/5</w:t>
            </w:r>
            <w:r>
              <w:br/>
              <w:t>с поправками, указанными в GRBP-77-32 и</w:t>
            </w:r>
            <w:r w:rsidR="00224919">
              <w:t> </w:t>
            </w:r>
            <w:r>
              <w:t>ECE/TRANS/WP.29/GRBP/2023/8</w:t>
            </w:r>
          </w:p>
        </w:tc>
      </w:tr>
    </w:tbl>
    <w:p w14:paraId="2BF41604" w14:textId="77777777" w:rsidR="002C36F5" w:rsidRPr="004B44BC" w:rsidRDefault="002C36F5" w:rsidP="004B44BC">
      <w:pPr>
        <w:pStyle w:val="H4G"/>
      </w:pPr>
      <w:r w:rsidRPr="004B44BC">
        <w:lastRenderedPageBreak/>
        <w:tab/>
        <w:t>4.10</w:t>
      </w:r>
      <w:r w:rsidRPr="004B44BC">
        <w:tab/>
        <w:t>Рассмотрение проектов исправлений к существующим правилам ООН, переданных рабочими группами, если таковые представлены</w:t>
      </w:r>
    </w:p>
    <w:p w14:paraId="4DFD5651" w14:textId="77777777" w:rsidR="002C36F5" w:rsidRPr="00297698" w:rsidRDefault="002C36F5" w:rsidP="002C36F5">
      <w:pPr>
        <w:ind w:left="1134" w:firstLine="567"/>
      </w:pPr>
      <w:r>
        <w:t>Никаких предложений по исправлениям представлено не было.</w:t>
      </w:r>
    </w:p>
    <w:p w14:paraId="0AE54A7B" w14:textId="4F46B9DB" w:rsidR="002C36F5" w:rsidRPr="00E90983" w:rsidRDefault="002F70FA" w:rsidP="003C4E60">
      <w:pPr>
        <w:pStyle w:val="H4G"/>
        <w:ind w:hanging="708"/>
      </w:pPr>
      <w:r>
        <w:rPr>
          <w:iCs/>
        </w:rPr>
        <w:tab/>
      </w:r>
      <w:r w:rsidR="002C36F5">
        <w:rPr>
          <w:iCs/>
        </w:rPr>
        <w:t>4.11</w:t>
      </w:r>
      <w:r w:rsidR="002C36F5">
        <w:tab/>
      </w:r>
      <w:r w:rsidR="002C36F5">
        <w:rPr>
          <w:iCs/>
        </w:rPr>
        <w:t>Рассмотрение проектов исправлений к существующим правилам ООН, переданных секретариатом, если таковые представлены</w:t>
      </w:r>
    </w:p>
    <w:p w14:paraId="1966F720" w14:textId="77777777" w:rsidR="002C36F5" w:rsidRPr="00297698" w:rsidRDefault="002C36F5" w:rsidP="002C36F5">
      <w:pPr>
        <w:ind w:left="1134" w:firstLine="567"/>
      </w:pPr>
      <w:r>
        <w:t>Никаких предложений по исправлениям представлено не было.</w:t>
      </w:r>
    </w:p>
    <w:p w14:paraId="1E234112" w14:textId="3CD88A3F" w:rsidR="002C36F5" w:rsidRPr="00297698" w:rsidRDefault="002F70FA" w:rsidP="00207ECB">
      <w:pPr>
        <w:pStyle w:val="H4G"/>
        <w:ind w:hanging="708"/>
      </w:pPr>
      <w:r>
        <w:rPr>
          <w:iCs/>
        </w:rPr>
        <w:tab/>
      </w:r>
      <w:r w:rsidR="002C36F5">
        <w:rPr>
          <w:iCs/>
        </w:rPr>
        <w:t>4.12</w:t>
      </w:r>
      <w:r w:rsidR="002C36F5">
        <w:tab/>
      </w:r>
      <w:r w:rsidR="002C36F5">
        <w:rPr>
          <w:iCs/>
        </w:rPr>
        <w:t>Рассмотрение предложений по новым правилам ООН, переданных вспомогательными рабочими группами Всемирного форума, если таковые представлены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260"/>
        <w:gridCol w:w="3969"/>
      </w:tblGrid>
      <w:tr w:rsidR="002C36F5" w:rsidRPr="00297698" w14:paraId="07790540" w14:textId="77777777" w:rsidTr="006E4EE9">
        <w:trPr>
          <w:cantSplit/>
        </w:trPr>
        <w:tc>
          <w:tcPr>
            <w:tcW w:w="993" w:type="dxa"/>
            <w:shd w:val="clear" w:color="auto" w:fill="auto"/>
          </w:tcPr>
          <w:p w14:paraId="49841D17" w14:textId="77777777" w:rsidR="002C36F5" w:rsidRDefault="002C36F5" w:rsidP="006E4EE9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4.12.1</w:t>
            </w:r>
          </w:p>
        </w:tc>
        <w:tc>
          <w:tcPr>
            <w:tcW w:w="3260" w:type="dxa"/>
            <w:shd w:val="clear" w:color="auto" w:fill="auto"/>
          </w:tcPr>
          <w:p w14:paraId="6C5CD51E" w14:textId="77777777" w:rsidR="002C36F5" w:rsidRPr="00200723" w:rsidRDefault="002C36F5" w:rsidP="006E4EE9">
            <w:pPr>
              <w:spacing w:after="120"/>
              <w:rPr>
                <w:strike/>
              </w:rPr>
            </w:pPr>
            <w:r>
              <w:t>ECE/TRANS/WP.29/2023/77</w:t>
            </w:r>
          </w:p>
        </w:tc>
        <w:tc>
          <w:tcPr>
            <w:tcW w:w="3969" w:type="dxa"/>
            <w:shd w:val="clear" w:color="auto" w:fill="auto"/>
          </w:tcPr>
          <w:p w14:paraId="4068D0F7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Предложение по новым правилам ООН, касающимся общих выбросов в реальных условиях вождения (ОВРУВ)</w:t>
            </w:r>
          </w:p>
          <w:p w14:paraId="10257152" w14:textId="5FA69D6E" w:rsidR="002C36F5" w:rsidRPr="00297698" w:rsidRDefault="002C36F5" w:rsidP="006E4EE9">
            <w:pPr>
              <w:spacing w:after="120"/>
              <w:rPr>
                <w:strike/>
              </w:rPr>
            </w:pPr>
            <w:r>
              <w:t>(ECE/TRANS/WP.29/GRPE/87, пункт 45, на</w:t>
            </w:r>
            <w:r w:rsidR="0042571E">
              <w:t> </w:t>
            </w:r>
            <w:r>
              <w:t>основе ECE/TRANS/WP.29/GRPE/2023/3 и</w:t>
            </w:r>
            <w:r w:rsidR="0042571E">
              <w:t> </w:t>
            </w:r>
            <w:r>
              <w:t>GRPE-87-49 с поправками, содержащимися в добавлении 2)</w:t>
            </w:r>
          </w:p>
        </w:tc>
      </w:tr>
    </w:tbl>
    <w:p w14:paraId="48CB0D0A" w14:textId="77777777" w:rsidR="002C36F5" w:rsidRPr="002D7DBF" w:rsidRDefault="002C36F5" w:rsidP="002D7DBF">
      <w:pPr>
        <w:pStyle w:val="H4G"/>
      </w:pPr>
      <w:r w:rsidRPr="002D7DBF">
        <w:tab/>
        <w:t>4.13</w:t>
      </w:r>
      <w:r w:rsidRPr="002D7DBF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</w:p>
    <w:p w14:paraId="30C01997" w14:textId="77777777" w:rsidR="002C36F5" w:rsidRPr="00297698" w:rsidRDefault="002C36F5" w:rsidP="002C36F5">
      <w:pPr>
        <w:ind w:left="1134" w:firstLine="567"/>
      </w:pPr>
      <w:r>
        <w:t>Никаких предложений по поправкам представлено не было.</w:t>
      </w:r>
    </w:p>
    <w:p w14:paraId="54A29158" w14:textId="77777777" w:rsidR="002C36F5" w:rsidRPr="00D40E05" w:rsidRDefault="002C36F5" w:rsidP="003B6DCB">
      <w:pPr>
        <w:pStyle w:val="H4G"/>
      </w:pPr>
      <w:r>
        <w:tab/>
      </w:r>
      <w:r w:rsidRPr="00D40E05">
        <w:t>4.14</w:t>
      </w:r>
      <w:r w:rsidRPr="00D40E05">
        <w:tab/>
        <w:t>Предложения по поправкам к существующим правилам ООН, представленные GRSG, по которым еще не принято решение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76"/>
        <w:gridCol w:w="4253"/>
      </w:tblGrid>
      <w:tr w:rsidR="007A6432" w:rsidRPr="007A6432" w14:paraId="1D70BE80" w14:textId="77777777" w:rsidTr="006E4EE9">
        <w:trPr>
          <w:cantSplit/>
        </w:trPr>
        <w:tc>
          <w:tcPr>
            <w:tcW w:w="993" w:type="dxa"/>
            <w:shd w:val="clear" w:color="auto" w:fill="auto"/>
          </w:tcPr>
          <w:p w14:paraId="7BAEAE7D" w14:textId="77777777" w:rsidR="002C36F5" w:rsidRPr="007A6432" w:rsidRDefault="002C36F5" w:rsidP="006E4EE9">
            <w:pPr>
              <w:tabs>
                <w:tab w:val="left" w:pos="571"/>
              </w:tabs>
              <w:spacing w:after="120"/>
              <w:ind w:right="167"/>
              <w:jc w:val="right"/>
            </w:pPr>
            <w:r w:rsidRPr="007A6432">
              <w:t>4.14.1</w:t>
            </w:r>
          </w:p>
        </w:tc>
        <w:tc>
          <w:tcPr>
            <w:tcW w:w="2976" w:type="dxa"/>
            <w:shd w:val="clear" w:color="auto" w:fill="auto"/>
          </w:tcPr>
          <w:p w14:paraId="7768E339" w14:textId="77777777" w:rsidR="002C36F5" w:rsidRPr="007A6432" w:rsidRDefault="002C36F5" w:rsidP="006E4EE9">
            <w:pPr>
              <w:spacing w:after="120"/>
              <w:rPr>
                <w:strike/>
              </w:rPr>
            </w:pPr>
            <w:r w:rsidRPr="007A6432">
              <w:t>ECE/TRANS/WP.29/2023/78</w:t>
            </w:r>
          </w:p>
        </w:tc>
        <w:tc>
          <w:tcPr>
            <w:tcW w:w="4253" w:type="dxa"/>
            <w:shd w:val="clear" w:color="auto" w:fill="auto"/>
          </w:tcPr>
          <w:p w14:paraId="0DE1FE9E" w14:textId="77777777" w:rsidR="002C36F5" w:rsidRPr="007A6432" w:rsidRDefault="002C36F5" w:rsidP="006E4EE9">
            <w:pPr>
              <w:pStyle w:val="SingleTxtG"/>
              <w:ind w:left="0" w:right="0"/>
              <w:jc w:val="left"/>
            </w:pPr>
            <w:r w:rsidRPr="007A6432">
              <w:t>Предложение по дополнению 4 к поправкам серии 04 к Правилам № 110 ООН (транспортные средства, работающие на КПГ и СПГ)</w:t>
            </w:r>
          </w:p>
          <w:p w14:paraId="31F19F15" w14:textId="25AA386A" w:rsidR="002C36F5" w:rsidRPr="007A6432" w:rsidRDefault="002C36F5" w:rsidP="006E4EE9">
            <w:pPr>
              <w:spacing w:after="120"/>
              <w:rPr>
                <w:strike/>
              </w:rPr>
            </w:pPr>
            <w:r w:rsidRPr="007A6432">
              <w:t>(ECE/TRANS/WP.29/GRSG/103, пункт 21, на</w:t>
            </w:r>
            <w:r w:rsidR="0010518C">
              <w:t> </w:t>
            </w:r>
            <w:r w:rsidRPr="007A6432">
              <w:t>основе GRSG-124-32, воспроизведенного в</w:t>
            </w:r>
            <w:r w:rsidR="0010518C">
              <w:t> </w:t>
            </w:r>
            <w:r w:rsidRPr="007A6432">
              <w:t>приложении II к докладу)</w:t>
            </w:r>
          </w:p>
        </w:tc>
      </w:tr>
    </w:tbl>
    <w:p w14:paraId="0948EE20" w14:textId="77777777" w:rsidR="002C36F5" w:rsidRPr="005B4507" w:rsidRDefault="002C36F5" w:rsidP="002C36F5">
      <w:pPr>
        <w:pStyle w:val="H23G"/>
        <w:rPr>
          <w:rStyle w:val="Hyperlink"/>
          <w:rFonts w:eastAsia="SimSun"/>
          <w:b w:val="0"/>
          <w:i/>
          <w:iCs/>
          <w:color w:val="auto"/>
        </w:rPr>
      </w:pPr>
      <w:r w:rsidRPr="0099538A">
        <w:rPr>
          <w:b w:val="0"/>
          <w:i/>
          <w:iCs/>
        </w:rPr>
        <w:tab/>
        <w:t>4.15</w:t>
      </w:r>
      <w:r w:rsidRPr="0099538A">
        <w:rPr>
          <w:b w:val="0"/>
        </w:rPr>
        <w:tab/>
      </w:r>
      <w:r w:rsidRPr="0099538A">
        <w:rPr>
          <w:b w:val="0"/>
          <w:i/>
          <w:iCs/>
        </w:rPr>
        <w:t>Предложение по поправкам к общим резолюциям</w:t>
      </w:r>
    </w:p>
    <w:p w14:paraId="4DE3E8E3" w14:textId="77777777" w:rsidR="002C36F5" w:rsidRPr="00297698" w:rsidRDefault="002C36F5" w:rsidP="002C36F5">
      <w:pPr>
        <w:ind w:left="1134"/>
      </w:pPr>
      <w:r>
        <w:tab/>
      </w:r>
      <w:r>
        <w:tab/>
        <w:t>Никаких предложений по поправкам представлено не было.</w:t>
      </w:r>
    </w:p>
    <w:p w14:paraId="3B6A2D33" w14:textId="77777777" w:rsidR="002C36F5" w:rsidRPr="005B4507" w:rsidRDefault="002C36F5" w:rsidP="002C36F5">
      <w:pPr>
        <w:pStyle w:val="H23G"/>
        <w:rPr>
          <w:rStyle w:val="Hyperlink"/>
          <w:rFonts w:eastAsia="SimSun"/>
          <w:b w:val="0"/>
          <w:i/>
          <w:iCs/>
          <w:color w:val="auto"/>
        </w:rPr>
      </w:pPr>
      <w:r>
        <w:rPr>
          <w:b w:val="0"/>
          <w:i/>
          <w:iCs/>
        </w:rPr>
        <w:tab/>
      </w:r>
      <w:r w:rsidRPr="0099538A">
        <w:rPr>
          <w:b w:val="0"/>
          <w:i/>
          <w:iCs/>
        </w:rPr>
        <w:t>4.16</w:t>
      </w:r>
      <w:r w:rsidRPr="0099538A">
        <w:rPr>
          <w:b w:val="0"/>
          <w:i/>
          <w:iCs/>
        </w:rPr>
        <w:tab/>
      </w:r>
      <w:r>
        <w:rPr>
          <w:b w:val="0"/>
          <w:i/>
          <w:iCs/>
        </w:rPr>
        <w:t>П</w:t>
      </w:r>
      <w:r w:rsidRPr="0099538A">
        <w:rPr>
          <w:b w:val="0"/>
          <w:i/>
          <w:iCs/>
        </w:rPr>
        <w:t>редложение по новым резолюциям, представленное рабочими группами</w:t>
      </w:r>
    </w:p>
    <w:p w14:paraId="7354C41B" w14:textId="77777777" w:rsidR="002C36F5" w:rsidRPr="00297698" w:rsidRDefault="002C36F5" w:rsidP="00A56C8D">
      <w:pPr>
        <w:ind w:left="1134" w:firstLine="567"/>
      </w:pPr>
      <w:r>
        <w:t>Никаких предложений по поправкам представлено не было.</w:t>
      </w:r>
    </w:p>
    <w:p w14:paraId="15F4440F" w14:textId="77777777" w:rsidR="002C36F5" w:rsidRPr="00297698" w:rsidRDefault="002C36F5" w:rsidP="002C36F5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Соглашение 1998 года</w:t>
      </w:r>
    </w:p>
    <w:p w14:paraId="56E3BDDA" w14:textId="77777777" w:rsidR="002C36F5" w:rsidRPr="00297698" w:rsidRDefault="002C36F5" w:rsidP="002C36F5">
      <w:pPr>
        <w:pStyle w:val="H4G"/>
      </w:pPr>
      <w:r>
        <w:rPr>
          <w:iCs/>
        </w:rPr>
        <w:tab/>
        <w:t>5.1</w:t>
      </w:r>
      <w:r>
        <w:tab/>
      </w:r>
      <w:r>
        <w:rPr>
          <w:iCs/>
        </w:rPr>
        <w:t>Статус Соглашения, включая осуществление пункта 7.1 Соглашения</w:t>
      </w:r>
    </w:p>
    <w:p w14:paraId="79F73C31" w14:textId="5AB1CF87" w:rsidR="002C36F5" w:rsidRDefault="002C36F5" w:rsidP="002C36F5">
      <w:pPr>
        <w:pStyle w:val="SingleTxtG"/>
        <w:ind w:firstLine="567"/>
      </w:pPr>
      <w:r>
        <w:t xml:space="preserve">Секретариат представит обновленный перечень </w:t>
      </w:r>
      <w:r w:rsidR="0085191E">
        <w:t>Д</w:t>
      </w:r>
      <w:r>
        <w:t>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представлен также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0597845B" w14:textId="77777777" w:rsidR="002C36F5" w:rsidRPr="00FC4B10" w:rsidRDefault="002C36F5" w:rsidP="002C36F5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706"/>
      </w:tblGrid>
      <w:tr w:rsidR="002C36F5" w:rsidRPr="00FC4B10" w14:paraId="56E9E4DB" w14:textId="77777777" w:rsidTr="006E4EE9">
        <w:tc>
          <w:tcPr>
            <w:tcW w:w="3119" w:type="dxa"/>
            <w:shd w:val="clear" w:color="auto" w:fill="auto"/>
          </w:tcPr>
          <w:p w14:paraId="20BD3FF9" w14:textId="77777777" w:rsidR="002C36F5" w:rsidRPr="00FC4B10" w:rsidRDefault="002C36F5" w:rsidP="006E4EE9">
            <w:pPr>
              <w:pStyle w:val="SingleTxtG"/>
              <w:ind w:left="0" w:right="0"/>
              <w:jc w:val="left"/>
            </w:pPr>
            <w:r>
              <w:t>ECE/TRANS/WP.29/1073/Rev.36</w:t>
            </w:r>
          </w:p>
        </w:tc>
        <w:tc>
          <w:tcPr>
            <w:tcW w:w="3706" w:type="dxa"/>
            <w:shd w:val="clear" w:color="auto" w:fill="auto"/>
          </w:tcPr>
          <w:p w14:paraId="174BEDAE" w14:textId="77777777" w:rsidR="002C36F5" w:rsidRPr="00FC4B10" w:rsidRDefault="002C36F5" w:rsidP="006E4EE9">
            <w:pPr>
              <w:pStyle w:val="SingleTxtG"/>
              <w:ind w:left="0" w:right="0"/>
              <w:jc w:val="left"/>
            </w:pPr>
            <w:r>
              <w:t>Статус соглашения 1998 года</w:t>
            </w:r>
          </w:p>
        </w:tc>
      </w:tr>
    </w:tbl>
    <w:p w14:paraId="65FD8BAF" w14:textId="73D2BCEB" w:rsidR="002C36F5" w:rsidRPr="001915C9" w:rsidRDefault="002C36F5" w:rsidP="002C36F5">
      <w:pPr>
        <w:pStyle w:val="H23G"/>
        <w:rPr>
          <w:b w:val="0"/>
          <w:bCs/>
        </w:rPr>
      </w:pPr>
      <w:r w:rsidRPr="001915C9">
        <w:rPr>
          <w:b w:val="0"/>
          <w:bCs/>
        </w:rPr>
        <w:lastRenderedPageBreak/>
        <w:tab/>
        <w:t>5.2–5.5</w:t>
      </w:r>
      <w:r w:rsidRPr="001915C9">
        <w:rPr>
          <w:b w:val="0"/>
          <w:bCs/>
        </w:rPr>
        <w:tab/>
      </w:r>
      <w:r w:rsidRPr="001915C9">
        <w:rPr>
          <w:b w:val="0"/>
          <w:bCs/>
          <w:i/>
          <w:iCs/>
        </w:rPr>
        <w:t>Всемирный форум, возможно, примет к сведению пункты 5.2–5.5 повестки дня и</w:t>
      </w:r>
      <w:r w:rsidR="00757560">
        <w:rPr>
          <w:b w:val="0"/>
          <w:bCs/>
          <w:i/>
          <w:iCs/>
        </w:rPr>
        <w:t> </w:t>
      </w:r>
      <w:r w:rsidRPr="001915C9">
        <w:rPr>
          <w:b w:val="0"/>
          <w:bCs/>
          <w:i/>
          <w:iCs/>
        </w:rPr>
        <w:t>решит передать их для подробного рассмотрения Исполнительным комитетом Соглашения 1998 года (АС.3)</w:t>
      </w:r>
    </w:p>
    <w:p w14:paraId="4AE4A884" w14:textId="63F253F4" w:rsidR="002C36F5" w:rsidRPr="00297698" w:rsidRDefault="002C36F5" w:rsidP="002C36F5">
      <w:pPr>
        <w:pStyle w:val="H23G"/>
      </w:pPr>
      <w:r>
        <w:rPr>
          <w:bCs/>
        </w:rPr>
        <w:tab/>
        <w:t>6.</w:t>
      </w:r>
      <w:r>
        <w:tab/>
      </w:r>
      <w:r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="00F448AD">
        <w:rPr>
          <w:bCs/>
          <w:lang w:val="en-US"/>
        </w:rPr>
        <w:t> </w:t>
      </w:r>
      <w:r>
        <w:rPr>
          <w:bCs/>
        </w:rPr>
        <w:t>рамках национального/регионального законодательства</w:t>
      </w:r>
    </w:p>
    <w:p w14:paraId="4121B807" w14:textId="77777777" w:rsidR="002C36F5" w:rsidRPr="00297698" w:rsidRDefault="002C36F5" w:rsidP="002C36F5">
      <w:pPr>
        <w:pStyle w:val="SingleTxtG"/>
        <w:ind w:firstLine="567"/>
        <w:rPr>
          <w:bCs/>
        </w:rPr>
      </w:pPr>
      <w:r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459DC9D9" w14:textId="77777777" w:rsidR="002C36F5" w:rsidRPr="00297698" w:rsidRDefault="002C36F5" w:rsidP="002C36F5">
      <w:pPr>
        <w:pStyle w:val="H23G"/>
      </w:pPr>
      <w:r>
        <w:rPr>
          <w:bCs/>
        </w:rPr>
        <w:tab/>
        <w:t>7.</w:t>
      </w:r>
      <w:r>
        <w:tab/>
      </w:r>
      <w:r>
        <w:rPr>
          <w:bCs/>
        </w:rPr>
        <w:t>Соглашение 1997 года (периодические технические осмотры)</w:t>
      </w:r>
    </w:p>
    <w:p w14:paraId="5155537C" w14:textId="77777777" w:rsidR="002C36F5" w:rsidRPr="00297698" w:rsidRDefault="002C36F5" w:rsidP="002C36F5">
      <w:pPr>
        <w:pStyle w:val="H4G"/>
      </w:pPr>
      <w:r>
        <w:rPr>
          <w:iCs/>
        </w:rPr>
        <w:tab/>
        <w:t>7.1</w:t>
      </w:r>
      <w:r>
        <w:tab/>
      </w:r>
      <w:r>
        <w:rPr>
          <w:iCs/>
        </w:rPr>
        <w:t>Статус Соглашения</w:t>
      </w:r>
    </w:p>
    <w:p w14:paraId="5170AB17" w14:textId="782191EB" w:rsidR="002C36F5" w:rsidRPr="00297698" w:rsidRDefault="002C36F5" w:rsidP="002C36F5">
      <w:pPr>
        <w:pStyle w:val="SingleTxtG"/>
        <w:keepNext/>
        <w:keepLines/>
        <w:ind w:firstLine="567"/>
      </w:pPr>
      <w:r>
        <w:t xml:space="preserve">Секретариат представит обновленный документ о статусе Соглашения, включая статус прилагаемых к Соглашению предписаний ООН, перечень </w:t>
      </w:r>
      <w:r w:rsidR="000F25FF">
        <w:t>Д</w:t>
      </w:r>
      <w:r>
        <w:t>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6A607289" w14:textId="77777777" w:rsidR="002C36F5" w:rsidRPr="00FC4B10" w:rsidRDefault="002C36F5" w:rsidP="005A3562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706"/>
      </w:tblGrid>
      <w:tr w:rsidR="002C36F5" w:rsidRPr="00FC4B10" w14:paraId="333B1773" w14:textId="77777777" w:rsidTr="006E4EE9">
        <w:tc>
          <w:tcPr>
            <w:tcW w:w="3119" w:type="dxa"/>
            <w:shd w:val="clear" w:color="auto" w:fill="auto"/>
          </w:tcPr>
          <w:p w14:paraId="1116E22A" w14:textId="77777777" w:rsidR="002C36F5" w:rsidRPr="00FC4B10" w:rsidRDefault="002C36F5" w:rsidP="005A3562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ECE/TRANS/WP.29/1074/Rev.18</w:t>
            </w:r>
          </w:p>
        </w:tc>
        <w:tc>
          <w:tcPr>
            <w:tcW w:w="3706" w:type="dxa"/>
            <w:shd w:val="clear" w:color="auto" w:fill="auto"/>
          </w:tcPr>
          <w:p w14:paraId="35EF2A6B" w14:textId="77777777" w:rsidR="002C36F5" w:rsidRPr="00FC4B10" w:rsidRDefault="002C36F5" w:rsidP="005A3562">
            <w:pPr>
              <w:pStyle w:val="SingleTxtG"/>
              <w:keepNext/>
              <w:keepLines/>
              <w:ind w:left="0" w:right="0"/>
              <w:jc w:val="left"/>
            </w:pPr>
            <w:r>
              <w:t>Статус Соглашения 1997 года</w:t>
            </w:r>
          </w:p>
        </w:tc>
      </w:tr>
    </w:tbl>
    <w:p w14:paraId="7CFF62AD" w14:textId="77777777" w:rsidR="002C36F5" w:rsidRPr="00FC4B10" w:rsidRDefault="002C36F5" w:rsidP="002C36F5">
      <w:pPr>
        <w:pStyle w:val="H4G"/>
      </w:pPr>
      <w:r>
        <w:rPr>
          <w:iCs/>
        </w:rPr>
        <w:tab/>
        <w:t>7.2</w:t>
      </w:r>
      <w:r>
        <w:tab/>
      </w:r>
      <w:r>
        <w:rPr>
          <w:iCs/>
        </w:rPr>
        <w:t>Поправки к Соглашению 1997 года</w:t>
      </w:r>
      <w:bookmarkStart w:id="9" w:name="_Toc416186037"/>
      <w:bookmarkEnd w:id="9"/>
    </w:p>
    <w:p w14:paraId="6C79871F" w14:textId="77777777" w:rsidR="002C36F5" w:rsidRPr="00297698" w:rsidRDefault="002C36F5" w:rsidP="002C36F5">
      <w:pPr>
        <w:pStyle w:val="SingleTxtG"/>
        <w:ind w:firstLine="567"/>
      </w:pPr>
      <w: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0D41AF45" w14:textId="77777777" w:rsidR="002C36F5" w:rsidRPr="00297698" w:rsidRDefault="002C36F5" w:rsidP="002C36F5">
      <w:pPr>
        <w:pStyle w:val="H4G"/>
      </w:pPr>
      <w:r>
        <w:rPr>
          <w:iCs/>
        </w:rPr>
        <w:tab/>
        <w:t>7.3</w:t>
      </w:r>
      <w:r>
        <w:tab/>
      </w:r>
      <w:r>
        <w:rPr>
          <w:iCs/>
        </w:rPr>
        <w:t>Введение новых предписаний, прилагаемых к Соглашению 1997 года</w:t>
      </w:r>
    </w:p>
    <w:p w14:paraId="2BED990C" w14:textId="77777777" w:rsidR="002C36F5" w:rsidRPr="00297698" w:rsidRDefault="002C36F5" w:rsidP="006D0973">
      <w:pPr>
        <w:pStyle w:val="SingleTxtG"/>
        <w:keepNext/>
        <w:keepLines/>
        <w:ind w:firstLine="567"/>
      </w:pPr>
      <w:r>
        <w:t>Всемирный форум, возможно, пожелает рассмотреть предложения о введении новых предписаний, прилагаемых к Соглашению 1997 года, если таковые представлены.</w:t>
      </w:r>
    </w:p>
    <w:p w14:paraId="551536ED" w14:textId="77777777" w:rsidR="002C36F5" w:rsidRPr="00297698" w:rsidRDefault="002C36F5" w:rsidP="002C36F5">
      <w:pPr>
        <w:pStyle w:val="H4G"/>
      </w:pPr>
      <w:r>
        <w:rPr>
          <w:iCs/>
        </w:rPr>
        <w:tab/>
        <w:t>7.4</w:t>
      </w:r>
      <w:r>
        <w:tab/>
      </w:r>
      <w:r>
        <w:rPr>
          <w:iCs/>
        </w:rPr>
        <w:t>Обновление предписаний, прилагаемых к Соглашению 1997 года</w:t>
      </w:r>
    </w:p>
    <w:p w14:paraId="29E90C93" w14:textId="77777777" w:rsidR="002C36F5" w:rsidRPr="00297698" w:rsidRDefault="002C36F5" w:rsidP="002C36F5">
      <w:pPr>
        <w:pStyle w:val="SingleTxtG"/>
        <w:keepNext/>
        <w:keepLines/>
        <w:ind w:firstLine="567"/>
      </w:pPr>
      <w:r>
        <w:t xml:space="preserve">Всемирный форум решил возобновить рассмотрение предложений по поправкам к предписаниям ООН, прилагаемым к Соглашению 1997 года, с целью их возможного принятия АС.4, если таковые представлены. </w:t>
      </w:r>
    </w:p>
    <w:p w14:paraId="6C941B26" w14:textId="5CFEC8F1" w:rsidR="002C36F5" w:rsidRPr="00297698" w:rsidRDefault="002C36F5" w:rsidP="002C36F5">
      <w:pPr>
        <w:pStyle w:val="H4G"/>
      </w:pPr>
      <w:r>
        <w:rPr>
          <w:iCs/>
        </w:rPr>
        <w:tab/>
        <w:t>7</w:t>
      </w:r>
      <w:r>
        <w:t>.5</w:t>
      </w:r>
      <w:r>
        <w:tab/>
      </w:r>
      <w:r>
        <w:rPr>
          <w:iCs/>
        </w:rPr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</w:t>
      </w:r>
      <w:r w:rsidR="00AA3C84">
        <w:rPr>
          <w:iCs/>
        </w:rPr>
        <w:br/>
      </w:r>
      <w:r>
        <w:rPr>
          <w:iCs/>
        </w:rPr>
        <w:t>а также контроля за испытательными центрами</w:t>
      </w:r>
    </w:p>
    <w:p w14:paraId="08E2600B" w14:textId="77777777" w:rsidR="002C36F5" w:rsidRPr="00297698" w:rsidRDefault="002C36F5" w:rsidP="002C36F5">
      <w:pPr>
        <w:pStyle w:val="SingleTxtG"/>
        <w:ind w:firstLine="567"/>
        <w:rPr>
          <w:spacing w:val="-2"/>
        </w:rPr>
      </w:pPr>
      <w:r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6F8B3460" w14:textId="77777777" w:rsidR="002C36F5" w:rsidRPr="00297698" w:rsidRDefault="002C36F5" w:rsidP="002C36F5">
      <w:pPr>
        <w:pStyle w:val="H4G"/>
      </w:pPr>
      <w:r>
        <w:rPr>
          <w:iCs/>
        </w:rPr>
        <w:tab/>
        <w:t>7.6</w:t>
      </w:r>
      <w:r>
        <w:tab/>
      </w:r>
      <w:r>
        <w:rPr>
          <w:iCs/>
        </w:rPr>
        <w:t>Соблюдение требований в течение всего срока службы транспортных средств</w:t>
      </w:r>
    </w:p>
    <w:p w14:paraId="4A65316C" w14:textId="77777777" w:rsidR="002C36F5" w:rsidRPr="00297698" w:rsidRDefault="002C36F5" w:rsidP="002C36F5">
      <w:pPr>
        <w:pStyle w:val="SingleTxtG"/>
        <w:keepNext/>
        <w:keepLines/>
        <w:ind w:firstLine="567"/>
      </w:pPr>
      <w:r>
        <w:t>Всемирный форум, возможно, пожелает продолжить рассмотрение предложения по рамочному документу, касающемуся соблюдения требований в течение всего срока службы транспортных средств, и комментариев, полученных от РГ, если таковые будут представлены (ECE/TRANS/WP.29/1159, пункт 112).</w:t>
      </w:r>
    </w:p>
    <w:p w14:paraId="2725E177" w14:textId="77777777" w:rsidR="002C36F5" w:rsidRPr="00FC4B10" w:rsidRDefault="002C36F5" w:rsidP="002C36F5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706"/>
      </w:tblGrid>
      <w:tr w:rsidR="002C36F5" w:rsidRPr="00297698" w14:paraId="7421E0DD" w14:textId="77777777" w:rsidTr="006E4EE9">
        <w:tc>
          <w:tcPr>
            <w:tcW w:w="3119" w:type="dxa"/>
            <w:shd w:val="clear" w:color="auto" w:fill="auto"/>
          </w:tcPr>
          <w:p w14:paraId="734754EA" w14:textId="77777777" w:rsidR="002C36F5" w:rsidRPr="00FC4B10" w:rsidRDefault="002C36F5" w:rsidP="006E4EE9">
            <w:pPr>
              <w:pStyle w:val="SingleTxtG"/>
              <w:ind w:left="0" w:right="0"/>
              <w:jc w:val="left"/>
            </w:pPr>
            <w:r>
              <w:t>(ECE/TRANS/WP.29/2022/145)</w:t>
            </w:r>
          </w:p>
        </w:tc>
        <w:tc>
          <w:tcPr>
            <w:tcW w:w="3706" w:type="dxa"/>
            <w:shd w:val="clear" w:color="auto" w:fill="auto"/>
          </w:tcPr>
          <w:p w14:paraId="1291882D" w14:textId="77777777" w:rsidR="002C36F5" w:rsidRPr="00297698" w:rsidRDefault="002C36F5" w:rsidP="0016657C">
            <w:pPr>
              <w:pStyle w:val="SingleTxtG"/>
              <w:ind w:left="0" w:right="0"/>
              <w:jc w:val="left"/>
            </w:pPr>
            <w:r>
              <w:t>Предложение по рамочному документу, касающемуся соблюдения требований в течение всего срока службы транспортных средств</w:t>
            </w:r>
          </w:p>
        </w:tc>
      </w:tr>
    </w:tbl>
    <w:p w14:paraId="52BC792B" w14:textId="4FD78C30" w:rsidR="002C36F5" w:rsidRPr="00297698" w:rsidRDefault="00535322" w:rsidP="00535322">
      <w:pPr>
        <w:pStyle w:val="H23G"/>
      </w:pPr>
      <w:r>
        <w:lastRenderedPageBreak/>
        <w:tab/>
      </w:r>
      <w:r w:rsidR="002C36F5">
        <w:t>8.</w:t>
      </w:r>
      <w:r w:rsidR="002C36F5">
        <w:tab/>
        <w:t>Прочие вопросы</w:t>
      </w:r>
    </w:p>
    <w:p w14:paraId="23813C44" w14:textId="77777777" w:rsidR="002C36F5" w:rsidRPr="00297698" w:rsidRDefault="002C36F5" w:rsidP="00535322">
      <w:pPr>
        <w:pStyle w:val="H4G"/>
        <w:keepLines w:val="0"/>
      </w:pPr>
      <w:r>
        <w:rPr>
          <w:iCs/>
        </w:rPr>
        <w:tab/>
        <w:t>8.1</w:t>
      </w:r>
      <w:r>
        <w:tab/>
      </w:r>
      <w:r>
        <w:rPr>
          <w:iCs/>
        </w:rPr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2FF1C7C8" w14:textId="77777777" w:rsidR="002C36F5" w:rsidRPr="00297698" w:rsidRDefault="002C36F5" w:rsidP="002C36F5">
      <w:pPr>
        <w:pStyle w:val="SingleTxtG"/>
        <w:ind w:firstLine="567"/>
      </w:pPr>
      <w:r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сессии в сентябре 2022 года (ECE/TRANS/WP.29/1110, пункт 73).</w:t>
      </w:r>
    </w:p>
    <w:p w14:paraId="698A1DA5" w14:textId="77777777" w:rsidR="002C36F5" w:rsidRPr="00297698" w:rsidRDefault="002C36F5" w:rsidP="008702E2">
      <w:pPr>
        <w:pStyle w:val="H4G"/>
      </w:pPr>
      <w:r>
        <w:tab/>
      </w:r>
      <w:r w:rsidRPr="00ED1728">
        <w:t>8.2</w:t>
      </w:r>
      <w:r>
        <w:tab/>
        <w:t>Более безопасные и экологически чистые подержанные и новые транспортные средства для стран с низким и средним уровнем дохода</w:t>
      </w:r>
    </w:p>
    <w:p w14:paraId="72A0228C" w14:textId="05F74B37" w:rsidR="002C36F5" w:rsidRPr="00F5246A" w:rsidRDefault="002C36F5" w:rsidP="00F5246A">
      <w:pPr>
        <w:tabs>
          <w:tab w:val="right" w:pos="851"/>
        </w:tabs>
        <w:spacing w:before="240" w:after="120" w:line="240" w:lineRule="exact"/>
        <w:ind w:left="1134" w:right="1134" w:firstLine="567"/>
        <w:jc w:val="both"/>
      </w:pPr>
      <w:r>
        <w:tab/>
        <w:t>Всемирный форум, возможно, пожелает заслушать информацию о последних изменениях, касающихся работы над сводом минимальных правил в области безопасности и охраны окружающей среды, которая ведется НРГ по более безопасным и экологически чистым подержанным и новым транспортным средствам для стран с низким и средним уровнем дохода (ECE/TRANS/WP.29/1161, пункт 159).</w:t>
      </w:r>
    </w:p>
    <w:p w14:paraId="045A4C60" w14:textId="77777777" w:rsidR="002C36F5" w:rsidRPr="00297698" w:rsidRDefault="002C36F5" w:rsidP="00F5246A">
      <w:pPr>
        <w:pStyle w:val="H4G"/>
        <w:keepNext w:val="0"/>
        <w:keepLines w:val="0"/>
      </w:pPr>
      <w:r>
        <w:tab/>
      </w:r>
      <w:r w:rsidRPr="00ED1728">
        <w:t>8.3</w:t>
      </w:r>
      <w:r>
        <w:tab/>
        <w:t>План действий ЕЭК по обеспечению безопасности дорожного движения</w:t>
      </w:r>
      <w:r>
        <w:br/>
        <w:t>на 2023–2030 годы</w:t>
      </w:r>
    </w:p>
    <w:p w14:paraId="1730A790" w14:textId="77777777" w:rsidR="002C36F5" w:rsidRPr="00297698" w:rsidRDefault="002C36F5" w:rsidP="00F5246A">
      <w:pPr>
        <w:tabs>
          <w:tab w:val="right" w:pos="851"/>
        </w:tabs>
        <w:spacing w:before="240" w:after="120" w:line="240" w:lineRule="exact"/>
        <w:ind w:left="1134" w:right="1134" w:firstLine="567"/>
        <w:jc w:val="both"/>
      </w:pPr>
      <w:r>
        <w:tab/>
        <w:t>Всемирный форум, возможно, пожелает принять участие в дальнейшей разработке Плана действий ЕЭК ООН по обеспечению безопасности дорожного движения на 2023–2030 годы, в контексте более безопасных транспортных средств.</w:t>
      </w:r>
    </w:p>
    <w:p w14:paraId="40990AFE" w14:textId="77777777" w:rsidR="002C36F5" w:rsidRPr="000E31C1" w:rsidRDefault="002C36F5" w:rsidP="002C36F5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67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2C36F5" w:rsidRPr="00297698" w14:paraId="549EFB0A" w14:textId="77777777" w:rsidTr="006E4EE9">
        <w:tc>
          <w:tcPr>
            <w:tcW w:w="3402" w:type="dxa"/>
            <w:shd w:val="clear" w:color="auto" w:fill="auto"/>
          </w:tcPr>
          <w:p w14:paraId="4A477748" w14:textId="77777777" w:rsidR="002C36F5" w:rsidRPr="000E31C1" w:rsidRDefault="002C36F5" w:rsidP="006E4EE9">
            <w:pPr>
              <w:pStyle w:val="SingleTxtG"/>
              <w:ind w:left="5" w:right="240"/>
            </w:pPr>
            <w:r>
              <w:t>ECE/TRANS/2023/5</w:t>
            </w:r>
          </w:p>
        </w:tc>
        <w:tc>
          <w:tcPr>
            <w:tcW w:w="4272" w:type="dxa"/>
            <w:shd w:val="clear" w:color="auto" w:fill="auto"/>
          </w:tcPr>
          <w:p w14:paraId="32B7EA29" w14:textId="77777777" w:rsidR="002C36F5" w:rsidRPr="00297698" w:rsidRDefault="002C36F5" w:rsidP="006E4EE9">
            <w:pPr>
              <w:pStyle w:val="SingleTxtG"/>
              <w:ind w:left="-3" w:right="240" w:hanging="5"/>
              <w:jc w:val="left"/>
            </w:pPr>
            <w:r>
              <w:t>План действий ЕЭК ООН по обеспечению безопасности дорожного движения</w:t>
            </w:r>
            <w:r>
              <w:br/>
              <w:t>на 2023–2030 годы</w:t>
            </w:r>
          </w:p>
        </w:tc>
      </w:tr>
    </w:tbl>
    <w:p w14:paraId="721187CB" w14:textId="77777777" w:rsidR="002C36F5" w:rsidRPr="00297698" w:rsidRDefault="002C36F5" w:rsidP="00D64064">
      <w:pPr>
        <w:pStyle w:val="H4G"/>
      </w:pPr>
      <w:r>
        <w:tab/>
        <w:t>8.4</w:t>
      </w:r>
      <w:r>
        <w:tab/>
        <w:t>Документы для опубликования</w:t>
      </w:r>
    </w:p>
    <w:p w14:paraId="25937CCB" w14:textId="77777777" w:rsidR="002C36F5" w:rsidRPr="00297698" w:rsidRDefault="002C36F5" w:rsidP="002C36F5">
      <w:pPr>
        <w:pStyle w:val="SingleTxtG"/>
        <w:keepNext/>
        <w:keepLines/>
        <w:ind w:firstLine="567"/>
      </w:pPr>
      <w:r>
        <w:t>Всемирный форум, возможно, пожелает принять к сведению информацию о работе по переводу аутентичных текстов правил, принятых WP.29 в марте 2023 года и вступивших в силу в сентябре 2023 года.</w:t>
      </w:r>
    </w:p>
    <w:p w14:paraId="26274FF0" w14:textId="77777777" w:rsidR="002C36F5" w:rsidRPr="00FC4B10" w:rsidRDefault="002C36F5" w:rsidP="002C36F5">
      <w:pPr>
        <w:pStyle w:val="H23G"/>
      </w:pPr>
      <w:r>
        <w:rPr>
          <w:bCs/>
        </w:rPr>
        <w:tab/>
        <w:t>9.</w:t>
      </w:r>
      <w:r>
        <w:tab/>
      </w:r>
      <w:r>
        <w:rPr>
          <w:bCs/>
        </w:rPr>
        <w:t>Утверждение доклада</w:t>
      </w:r>
    </w:p>
    <w:p w14:paraId="4D327C02" w14:textId="77777777" w:rsidR="002C36F5" w:rsidRPr="00E90983" w:rsidRDefault="002C36F5" w:rsidP="002C36F5">
      <w:pPr>
        <w:pStyle w:val="SingleTxtG"/>
        <w:keepNext/>
        <w:keepLines/>
        <w:ind w:firstLine="567"/>
      </w:pPr>
      <w:r>
        <w:t>В соответствии с установившейся практикой Всемирный форум утвердит доклад о работе своей сто девяностой сессии на основе проекта, подготовленного секретариатом.</w:t>
      </w:r>
    </w:p>
    <w:p w14:paraId="24CC400E" w14:textId="77777777" w:rsidR="002C36F5" w:rsidRPr="00297698" w:rsidRDefault="002C36F5" w:rsidP="002C36F5">
      <w:pPr>
        <w:pStyle w:val="SingleTxtG"/>
        <w:keepNext/>
        <w:keepLines/>
        <w:ind w:firstLine="567"/>
      </w:pPr>
      <w:r>
        <w:t>Доклад должен также включать разделы о работе:</w:t>
      </w:r>
    </w:p>
    <w:p w14:paraId="4AC21F12" w14:textId="5561CECC" w:rsidR="002C36F5" w:rsidRPr="00E90983" w:rsidRDefault="002C36F5" w:rsidP="002C36F5">
      <w:pPr>
        <w:pStyle w:val="SingleTxtG"/>
        <w:ind w:firstLine="567"/>
      </w:pPr>
      <w:r>
        <w:t>a)</w:t>
      </w:r>
      <w:r>
        <w:tab/>
        <w:t>восемьдесят четвертой сессии Административного комитета</w:t>
      </w:r>
      <w:r w:rsidR="00BB1272" w:rsidRPr="00BB1272">
        <w:t xml:space="preserve"> </w:t>
      </w:r>
      <w:r>
        <w:t>Соглашения 1958 года;</w:t>
      </w:r>
    </w:p>
    <w:p w14:paraId="142EC20B" w14:textId="3D839954" w:rsidR="002C36F5" w:rsidRPr="00297698" w:rsidRDefault="002C36F5" w:rsidP="002C36F5">
      <w:pPr>
        <w:pStyle w:val="SingleTxtG"/>
        <w:ind w:firstLine="567"/>
      </w:pPr>
      <w:r>
        <w:t>b)</w:t>
      </w:r>
      <w:r>
        <w:tab/>
        <w:t>шестьдесят седьмой сессии Исполнительного комитета</w:t>
      </w:r>
      <w:r w:rsidR="00BB1272" w:rsidRPr="00BB1272">
        <w:t xml:space="preserve"> </w:t>
      </w:r>
      <w:r>
        <w:t>Соглашения 1998</w:t>
      </w:r>
      <w:r w:rsidR="00BB1272">
        <w:rPr>
          <w:lang w:val="en-US"/>
        </w:rPr>
        <w:t> </w:t>
      </w:r>
      <w:r>
        <w:t xml:space="preserve">года; </w:t>
      </w:r>
    </w:p>
    <w:p w14:paraId="60D6E4EE" w14:textId="2C15CABB" w:rsidR="002C36F5" w:rsidRPr="00297698" w:rsidRDefault="002C36F5" w:rsidP="002C36F5">
      <w:pPr>
        <w:pStyle w:val="SingleTxtG"/>
        <w:ind w:firstLine="567"/>
      </w:pPr>
      <w:r>
        <w:t>c)</w:t>
      </w:r>
      <w:r>
        <w:tab/>
        <w:t>четырнадцатой сессии Административного комитета</w:t>
      </w:r>
      <w:r w:rsidR="00BB1272" w:rsidRPr="00BB1272">
        <w:t xml:space="preserve"> </w:t>
      </w:r>
      <w:r>
        <w:t>Соглашения 1997</w:t>
      </w:r>
      <w:r w:rsidR="00BB1272">
        <w:rPr>
          <w:lang w:val="en-US"/>
        </w:rPr>
        <w:t> </w:t>
      </w:r>
      <w:r>
        <w:t>года.</w:t>
      </w:r>
    </w:p>
    <w:p w14:paraId="2F195C7F" w14:textId="77777777" w:rsidR="002C36F5" w:rsidRPr="00297698" w:rsidRDefault="002C36F5" w:rsidP="002C36F5">
      <w:pPr>
        <w:pStyle w:val="H1G"/>
      </w:pPr>
      <w:r>
        <w:rPr>
          <w:bCs/>
        </w:rPr>
        <w:lastRenderedPageBreak/>
        <w:tab/>
        <w:t>B.</w:t>
      </w:r>
      <w:r>
        <w:tab/>
      </w:r>
      <w:r>
        <w:rPr>
          <w:bCs/>
        </w:rPr>
        <w:t>Административный комитет Соглашения 1958 года (АС.1)</w:t>
      </w:r>
    </w:p>
    <w:p w14:paraId="7AFE4C66" w14:textId="77777777" w:rsidR="002C36F5" w:rsidRPr="00297698" w:rsidRDefault="002C36F5" w:rsidP="002C36F5">
      <w:pPr>
        <w:pStyle w:val="H23G"/>
      </w:pPr>
      <w:r>
        <w:rPr>
          <w:bCs/>
        </w:rPr>
        <w:tab/>
        <w:t>10.</w:t>
      </w:r>
      <w:r>
        <w:tab/>
      </w:r>
      <w:r>
        <w:rPr>
          <w:bCs/>
        </w:rPr>
        <w:t>Учреждение Комитета AC.1</w:t>
      </w:r>
    </w:p>
    <w:p w14:paraId="08C5E436" w14:textId="68C06C69" w:rsidR="002C36F5" w:rsidRPr="00297698" w:rsidRDefault="002C36F5" w:rsidP="002C36F5">
      <w:pPr>
        <w:pStyle w:val="SingleTxtG"/>
        <w:keepNext/>
        <w:keepLines/>
      </w:pPr>
      <w:r>
        <w:tab/>
        <w:t>В соответствии с правилами процедуры, изложенными в добавлении 1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2AD0A889" w14:textId="45700371" w:rsidR="002C36F5" w:rsidRPr="00297698" w:rsidRDefault="002C36F5" w:rsidP="002C36F5">
      <w:pPr>
        <w:pStyle w:val="H23G"/>
        <w:keepNext w:val="0"/>
        <w:keepLines w:val="0"/>
        <w:jc w:val="both"/>
      </w:pPr>
      <w:r>
        <w:rPr>
          <w:bCs/>
        </w:rPr>
        <w:tab/>
        <w:t>11.</w:t>
      </w:r>
      <w:r>
        <w:tab/>
      </w:r>
      <w:r>
        <w:rPr>
          <w:bCs/>
        </w:rPr>
        <w:t>Предложения по поправкам и исправлениям к существующим правилам ООН и</w:t>
      </w:r>
      <w:r w:rsidR="006C4FF2">
        <w:rPr>
          <w:bCs/>
          <w:lang w:val="en-US"/>
        </w:rPr>
        <w:t> </w:t>
      </w:r>
      <w:r>
        <w:rPr>
          <w:bCs/>
        </w:rPr>
        <w:t>по новым правилам ООН — голосование в AC.1</w:t>
      </w:r>
    </w:p>
    <w:p w14:paraId="21DE5D19" w14:textId="77777777" w:rsidR="002C36F5" w:rsidRPr="00297698" w:rsidRDefault="002C36F5" w:rsidP="002C36F5">
      <w:pPr>
        <w:pStyle w:val="SingleTxtG"/>
        <w:ind w:firstLine="567"/>
      </w:pPr>
      <w:r>
        <w:t xml:space="preserve">В соответствии с процедурой, изложенной в добавлении 1 к Соглашению 1958 года,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</w:t>
      </w:r>
      <w:proofErr w:type="spellStart"/>
      <w:r>
        <w:t>ii</w:t>
      </w:r>
      <w:proofErr w:type="spellEnd"/>
      <w:r>
        <w:t>) в случае внесения поправок в существующие правила каждая страна, являющаяся Договаривающейся стороной Соглашения и применяющая данные Правила,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 12 и добавление).</w:t>
      </w:r>
    </w:p>
    <w:p w14:paraId="6AA64CF0" w14:textId="77777777" w:rsidR="002C36F5" w:rsidRPr="00297698" w:rsidRDefault="002C36F5" w:rsidP="002C36F5">
      <w:pPr>
        <w:pStyle w:val="SingleTxtG"/>
        <w:ind w:firstLine="567"/>
      </w:pPr>
      <w:r>
        <w:t>Поправки к приложениям с административными и процедурными положениями принимаются Административным комитетом. Предлагаемые поправки к приложениям с административными и процедурными положениями выносятся на голосование. Каждая Договаривающаяся сторона Соглашения, применяющая одни или несколько правил ООН, имеет один голос. Для принятия решений требуется кворум в составе не менее половины Договаривающихся сторон Соглашения, применяющих одни или несколько Правил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(статья 13 bis и добавление).</w:t>
      </w:r>
    </w:p>
    <w:p w14:paraId="08E2909F" w14:textId="77777777" w:rsidR="002C36F5" w:rsidRPr="00297698" w:rsidRDefault="002C36F5" w:rsidP="002C36F5">
      <w:pPr>
        <w:pStyle w:val="SingleTxtG"/>
        <w:ind w:firstLine="567"/>
      </w:pPr>
      <w:r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14:paraId="76D2D9C8" w14:textId="4D041AD9" w:rsidR="002C36F5" w:rsidRPr="00E90983" w:rsidRDefault="002C36F5" w:rsidP="002C36F5">
      <w:pPr>
        <w:pStyle w:val="SingleTxtG"/>
        <w:ind w:firstLine="567"/>
      </w:pPr>
      <w:r>
        <w:t>АС.1 проведет голосование по предложенным поправкам и исправлениям к существующим правилам ООН, указанным в пунктах 4.3 и 4.6−4.13 повестки дня, с</w:t>
      </w:r>
      <w:r w:rsidR="008D2879">
        <w:rPr>
          <w:lang w:val="en-US"/>
        </w:rPr>
        <w:t> </w:t>
      </w:r>
      <w:r>
        <w:t>учетом рекомендаций Всемирного форума.</w:t>
      </w:r>
    </w:p>
    <w:p w14:paraId="11F9CC70" w14:textId="77777777" w:rsidR="002C36F5" w:rsidRPr="00297698" w:rsidRDefault="002C36F5" w:rsidP="002C36F5">
      <w:pPr>
        <w:pStyle w:val="H1G"/>
      </w:pPr>
      <w:r>
        <w:rPr>
          <w:bCs/>
        </w:rPr>
        <w:lastRenderedPageBreak/>
        <w:tab/>
        <w:t>C.</w:t>
      </w:r>
      <w:r>
        <w:tab/>
      </w:r>
      <w:r>
        <w:rPr>
          <w:bCs/>
        </w:rPr>
        <w:t>Исполнительный комитет Соглашения 1998 года (АС.3)</w:t>
      </w:r>
    </w:p>
    <w:p w14:paraId="3724A50D" w14:textId="77777777" w:rsidR="002C36F5" w:rsidRPr="00297698" w:rsidRDefault="002C36F5" w:rsidP="00E774AC">
      <w:pPr>
        <w:pStyle w:val="SingleTxtG"/>
        <w:ind w:firstLine="567"/>
      </w:pPr>
      <w:r>
        <w:rPr>
          <w:b/>
          <w:bCs/>
        </w:rPr>
        <w:t>Всемирный форум, возможно, пожелает отметить двадцать пятую годовщину Соглашения 1998 года.</w:t>
      </w:r>
      <w:r>
        <w:t xml:space="preserve"> </w:t>
      </w:r>
    </w:p>
    <w:p w14:paraId="13DCBEB0" w14:textId="77777777" w:rsidR="002C36F5" w:rsidRPr="00297698" w:rsidRDefault="002C36F5" w:rsidP="002C36F5">
      <w:pPr>
        <w:pStyle w:val="H23G"/>
        <w:keepLines w:val="0"/>
      </w:pPr>
      <w:r>
        <w:rPr>
          <w:bCs/>
        </w:rPr>
        <w:tab/>
        <w:t>12.</w:t>
      </w:r>
      <w:r>
        <w:tab/>
      </w:r>
      <w:r>
        <w:rPr>
          <w:bCs/>
        </w:rPr>
        <w:t>Учреждение Исполнительного комитета АС.3 и выборы должностных лиц на 2023 год</w:t>
      </w:r>
    </w:p>
    <w:p w14:paraId="168C2D0C" w14:textId="2F0BB5AC" w:rsidR="002C36F5" w:rsidRPr="00297698" w:rsidRDefault="002C36F5" w:rsidP="002C36F5">
      <w:pPr>
        <w:pStyle w:val="SingleTxtG"/>
        <w:tabs>
          <w:tab w:val="left" w:pos="4253"/>
        </w:tabs>
        <w:ind w:firstLine="567"/>
      </w:pPr>
      <w:r>
        <w:t>В соответствии с правилами процедуры, изложенными в приложении B</w:t>
      </w:r>
      <w:r w:rsidR="00F82941" w:rsidRPr="00F82941">
        <w:t xml:space="preserve"> </w:t>
      </w:r>
      <w:r>
        <w:t>(статьи</w:t>
      </w:r>
      <w:r w:rsidR="00F82941">
        <w:rPr>
          <w:lang w:val="en-US"/>
        </w:rPr>
        <w:t> </w:t>
      </w:r>
      <w:r>
        <w:t>5–5.2) к Соглашению 1998 года (ECE/TRANS/132 и Corr.1), в состав Административного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1AA8E74D" w14:textId="77777777" w:rsidR="002C36F5" w:rsidRPr="00F82941" w:rsidRDefault="002C36F5" w:rsidP="00F82941">
      <w:pPr>
        <w:pStyle w:val="H23G"/>
      </w:pPr>
      <w:r w:rsidRPr="00F82941">
        <w:tab/>
        <w:t>13.</w:t>
      </w:r>
      <w:r w:rsidRPr="00F82941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 региональное законодательство</w:t>
      </w:r>
    </w:p>
    <w:p w14:paraId="5CBE2274" w14:textId="7B84E6FB" w:rsidR="002C36F5" w:rsidRPr="00E90983" w:rsidRDefault="002C36F5" w:rsidP="002C36F5">
      <w:pPr>
        <w:pStyle w:val="SingleTxtG"/>
        <w:ind w:firstLine="567"/>
      </w:pPr>
      <w:r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 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</w:t>
      </w:r>
      <w:r w:rsidR="00BF70BE">
        <w:br/>
      </w:r>
      <w:r>
        <w:t>пункты</w:t>
      </w:r>
      <w:r w:rsidR="00BF70BE">
        <w:t xml:space="preserve"> </w:t>
      </w:r>
      <w:r>
        <w:t>96 и</w:t>
      </w:r>
      <w:r w:rsidR="00BF70BE">
        <w:t xml:space="preserve"> </w:t>
      </w:r>
      <w:r>
        <w:t>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053C9FCD" w14:textId="77777777" w:rsidR="002C36F5" w:rsidRPr="00D61724" w:rsidRDefault="002C36F5" w:rsidP="002C36F5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2C36F5" w:rsidRPr="00297698" w14:paraId="57764C11" w14:textId="77777777" w:rsidTr="006E4EE9">
        <w:trPr>
          <w:cantSplit/>
        </w:trPr>
        <w:tc>
          <w:tcPr>
            <w:tcW w:w="3366" w:type="dxa"/>
            <w:shd w:val="clear" w:color="auto" w:fill="auto"/>
          </w:tcPr>
          <w:p w14:paraId="01CB1EEB" w14:textId="77777777" w:rsidR="002C36F5" w:rsidRPr="00D61724" w:rsidRDefault="002C36F5" w:rsidP="006E4EE9">
            <w:pPr>
              <w:pStyle w:val="SingleTxtG"/>
              <w:ind w:left="5" w:right="240"/>
            </w:pPr>
            <w:r>
              <w:t>ECE/TRANS/WP.29/1073/Rev.36</w:t>
            </w:r>
          </w:p>
        </w:tc>
        <w:tc>
          <w:tcPr>
            <w:tcW w:w="4006" w:type="dxa"/>
            <w:shd w:val="clear" w:color="auto" w:fill="auto"/>
          </w:tcPr>
          <w:p w14:paraId="686DCD9F" w14:textId="4456D1E3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</w:t>
            </w:r>
            <w:r w:rsidR="005A19D3">
              <w:t> </w:t>
            </w:r>
            <w:r>
              <w:t>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705109F4" w14:textId="77777777" w:rsidR="002C36F5" w:rsidRPr="00736521" w:rsidRDefault="002C36F5" w:rsidP="00736521">
      <w:pPr>
        <w:pStyle w:val="H23G"/>
      </w:pPr>
      <w:r w:rsidRPr="00736521">
        <w:tab/>
        <w:t>14.</w:t>
      </w:r>
      <w:r w:rsidRPr="00736521"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6FF7D76A" w14:textId="7D0AB110" w:rsidR="002C36F5" w:rsidRPr="00E90983" w:rsidRDefault="002C36F5" w:rsidP="002C36F5">
      <w:pPr>
        <w:pStyle w:val="SingleTxtG"/>
        <w:ind w:firstLine="567"/>
      </w:pPr>
      <w:r>
        <w:t>Договаривающиеся стороны вводят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</w:t>
      </w:r>
      <w:r w:rsidR="00110A16">
        <w:t> </w:t>
      </w:r>
      <w:r>
        <w:t>области безопасности, охраны окружающей среды, эффективного использования энергии и защиты от угона (статья 1, пункт 1.1.1).</w:t>
      </w:r>
    </w:p>
    <w:p w14:paraId="120FEE6E" w14:textId="77777777" w:rsidR="002C36F5" w:rsidRPr="00297698" w:rsidRDefault="002C36F5" w:rsidP="002C36F5">
      <w:pPr>
        <w:pStyle w:val="SingleTxtG"/>
        <w:ind w:firstLine="567"/>
      </w:pPr>
      <w:r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</w:t>
      </w:r>
      <w:r>
        <w:lastRenderedPageBreak/>
        <w:t>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083A9B40" w14:textId="77777777" w:rsidR="002C36F5" w:rsidRPr="003C3F81" w:rsidRDefault="002C36F5" w:rsidP="003C3F81">
      <w:pPr>
        <w:pStyle w:val="H4G"/>
      </w:pPr>
      <w:r w:rsidRPr="003C3F81">
        <w:tab/>
        <w:t>14.1</w:t>
      </w:r>
      <w:r w:rsidRPr="003C3F81">
        <w:tab/>
        <w:t>Предложение по новым ГТП ООН, если таковое представлено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543"/>
        <w:gridCol w:w="4044"/>
      </w:tblGrid>
      <w:tr w:rsidR="002C36F5" w:rsidRPr="00297698" w14:paraId="78F1D26A" w14:textId="77777777" w:rsidTr="006E4EE9">
        <w:trPr>
          <w:cantSplit/>
        </w:trPr>
        <w:tc>
          <w:tcPr>
            <w:tcW w:w="993" w:type="dxa"/>
          </w:tcPr>
          <w:p w14:paraId="4B629CF3" w14:textId="77777777" w:rsidR="002C36F5" w:rsidRPr="00BB030C" w:rsidRDefault="002C36F5" w:rsidP="004F4D75">
            <w:pPr>
              <w:spacing w:after="120"/>
              <w:ind w:right="146"/>
              <w:jc w:val="right"/>
            </w:pPr>
            <w:r>
              <w:t>14.1.1</w:t>
            </w:r>
          </w:p>
        </w:tc>
        <w:tc>
          <w:tcPr>
            <w:tcW w:w="3543" w:type="dxa"/>
          </w:tcPr>
          <w:p w14:paraId="212BE0AF" w14:textId="77777777" w:rsidR="002C36F5" w:rsidRPr="00BB030C" w:rsidRDefault="002C36F5" w:rsidP="004F4D75">
            <w:pPr>
              <w:ind w:firstLine="143"/>
            </w:pPr>
            <w:r>
              <w:t>ECE/TRANS/WP.29/2023/79</w:t>
            </w:r>
          </w:p>
        </w:tc>
        <w:tc>
          <w:tcPr>
            <w:tcW w:w="4044" w:type="dxa"/>
          </w:tcPr>
          <w:p w14:paraId="2B575B37" w14:textId="77777777" w:rsidR="002C36F5" w:rsidRPr="00297698" w:rsidRDefault="002C36F5" w:rsidP="004F4D75">
            <w:pPr>
              <w:pStyle w:val="SingleTxtG"/>
              <w:ind w:left="0" w:right="0"/>
              <w:jc w:val="left"/>
            </w:pPr>
            <w:r>
              <w:t>Предложение по новым ГТП ООН, касающимся лабораторного измерения выбросов при торможении транспортных средств малой грузоподъемности</w:t>
            </w:r>
          </w:p>
          <w:p w14:paraId="515304F4" w14:textId="476B3C22" w:rsidR="002C36F5" w:rsidRPr="00297698" w:rsidRDefault="002C36F5" w:rsidP="004F4D75">
            <w:pPr>
              <w:spacing w:after="120" w:line="240" w:lineRule="auto"/>
            </w:pPr>
            <w:r>
              <w:t>(ECE/TRANS/WP.29/GRPE/87, пункт 66, на</w:t>
            </w:r>
            <w:r w:rsidR="00F81CEE">
              <w:t> </w:t>
            </w:r>
            <w:r>
              <w:t>основе ECE/TRANS/WP.29/GRPE/2023/4 и</w:t>
            </w:r>
            <w:r w:rsidR="00F81CEE">
              <w:t> </w:t>
            </w:r>
            <w:r>
              <w:t>GRPE-87-40 с поправками, указанными в добавлении 3)</w:t>
            </w:r>
          </w:p>
        </w:tc>
      </w:tr>
      <w:tr w:rsidR="002C36F5" w:rsidRPr="00297698" w14:paraId="5085E708" w14:textId="77777777" w:rsidTr="006E4EE9">
        <w:trPr>
          <w:cantSplit/>
        </w:trPr>
        <w:tc>
          <w:tcPr>
            <w:tcW w:w="993" w:type="dxa"/>
          </w:tcPr>
          <w:p w14:paraId="70221B2D" w14:textId="77777777" w:rsidR="002C36F5" w:rsidRPr="00297698" w:rsidRDefault="002C36F5" w:rsidP="004F4D75">
            <w:pPr>
              <w:spacing w:after="120"/>
              <w:ind w:right="146"/>
              <w:jc w:val="right"/>
            </w:pPr>
          </w:p>
        </w:tc>
        <w:tc>
          <w:tcPr>
            <w:tcW w:w="3543" w:type="dxa"/>
          </w:tcPr>
          <w:p w14:paraId="67797220" w14:textId="77777777" w:rsidR="002C36F5" w:rsidRPr="00BB030C" w:rsidRDefault="002C36F5" w:rsidP="004F4D75">
            <w:pPr>
              <w:ind w:firstLine="143"/>
            </w:pPr>
            <w:r>
              <w:t>ECE/TRANS/WP.29/2023/80</w:t>
            </w:r>
          </w:p>
        </w:tc>
        <w:tc>
          <w:tcPr>
            <w:tcW w:w="4044" w:type="dxa"/>
          </w:tcPr>
          <w:p w14:paraId="391C1B4E" w14:textId="77777777" w:rsidR="002C36F5" w:rsidRPr="00297698" w:rsidRDefault="002C36F5" w:rsidP="004F4D75">
            <w:pPr>
              <w:pStyle w:val="SingleTxtG"/>
              <w:ind w:left="0" w:right="0"/>
              <w:jc w:val="left"/>
            </w:pPr>
            <w:r>
              <w:t>Предложение по окончательному докладу о разработке новых глобальных технических правил ООН, касающихся лабораторного измерения выбросов при торможении транспортных средств малой грузоподъемности</w:t>
            </w:r>
          </w:p>
          <w:p w14:paraId="06504579" w14:textId="291618CD" w:rsidR="002C36F5" w:rsidRPr="00297698" w:rsidRDefault="002C36F5" w:rsidP="004F4D75">
            <w:pPr>
              <w:widowControl w:val="0"/>
              <w:spacing w:after="120"/>
            </w:pPr>
            <w:r>
              <w:t>(ECE/TRANS/WP.29/GRPE/87, пункт 66, на</w:t>
            </w:r>
            <w:r w:rsidR="007566FD">
              <w:t> </w:t>
            </w:r>
            <w:r>
              <w:t>основе GRPE-87-41 с поправками, указанными в приложении XII)</w:t>
            </w:r>
          </w:p>
        </w:tc>
      </w:tr>
    </w:tbl>
    <w:p w14:paraId="3BFD00F6" w14:textId="77777777" w:rsidR="002C36F5" w:rsidRPr="003604AA" w:rsidRDefault="002C36F5" w:rsidP="006410E8">
      <w:pPr>
        <w:pStyle w:val="H4G"/>
      </w:pPr>
      <w:bookmarkStart w:id="10" w:name="_Hlk27043964"/>
      <w:r w:rsidRPr="003604AA">
        <w:tab/>
        <w:t>14.2</w:t>
      </w:r>
      <w:r w:rsidRPr="003604AA">
        <w:tab/>
        <w:t>Предложение по поправкам к ГТП ООН, если таковое представлено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543"/>
        <w:gridCol w:w="4044"/>
      </w:tblGrid>
      <w:tr w:rsidR="002C36F5" w:rsidRPr="00297698" w14:paraId="5871BA52" w14:textId="77777777" w:rsidTr="006E4EE9">
        <w:trPr>
          <w:cantSplit/>
        </w:trPr>
        <w:tc>
          <w:tcPr>
            <w:tcW w:w="993" w:type="dxa"/>
          </w:tcPr>
          <w:p w14:paraId="741ABC26" w14:textId="77777777" w:rsidR="002C36F5" w:rsidRPr="00BB030C" w:rsidRDefault="002C36F5" w:rsidP="006D7BD3">
            <w:pPr>
              <w:spacing w:after="120"/>
              <w:ind w:right="146"/>
              <w:jc w:val="right"/>
            </w:pPr>
            <w:r>
              <w:t>14.2.1</w:t>
            </w:r>
          </w:p>
        </w:tc>
        <w:tc>
          <w:tcPr>
            <w:tcW w:w="3543" w:type="dxa"/>
          </w:tcPr>
          <w:p w14:paraId="40B0F564" w14:textId="77777777" w:rsidR="002C36F5" w:rsidRPr="00BB030C" w:rsidRDefault="002C36F5" w:rsidP="006D7BD3">
            <w:pPr>
              <w:ind w:firstLine="143"/>
            </w:pPr>
            <w:r>
              <w:t>ECE/TRANS/WP.29/2023/81</w:t>
            </w:r>
          </w:p>
        </w:tc>
        <w:tc>
          <w:tcPr>
            <w:tcW w:w="4044" w:type="dxa"/>
          </w:tcPr>
          <w:p w14:paraId="5FC2D345" w14:textId="77777777" w:rsidR="002C36F5" w:rsidRPr="00297698" w:rsidRDefault="002C36F5" w:rsidP="006D7BD3">
            <w:pPr>
              <w:spacing w:after="120"/>
            </w:pPr>
            <w:r>
              <w:t>Предложение по поправке 1 к ГТП № 13 ООН (транспортные средства, работающие на водороде и топливных элементах)</w:t>
            </w:r>
          </w:p>
          <w:p w14:paraId="502FE504" w14:textId="6D69D99A" w:rsidR="002C36F5" w:rsidRPr="00297698" w:rsidRDefault="002C36F5" w:rsidP="006D7BD3">
            <w:pPr>
              <w:spacing w:after="120" w:line="240" w:lineRule="auto"/>
            </w:pPr>
            <w:r>
              <w:t>(ECE/TRANS/WP.29/GRSP/72, пункт 8, на</w:t>
            </w:r>
            <w:r w:rsidR="007566FD">
              <w:t> </w:t>
            </w:r>
            <w:r>
              <w:t>основе ECE/TRANS/WP.29/GRSP/2022/16</w:t>
            </w:r>
            <w:r w:rsidR="00951BC8">
              <w:t xml:space="preserve"> </w:t>
            </w:r>
            <w:r>
              <w:t>с</w:t>
            </w:r>
            <w:r w:rsidR="00951BC8">
              <w:t> </w:t>
            </w:r>
            <w:r>
              <w:t>поправками, указанными в приложении II</w:t>
            </w:r>
            <w:r w:rsidR="00951BC8">
              <w:t xml:space="preserve"> </w:t>
            </w:r>
            <w:r>
              <w:t>к</w:t>
            </w:r>
            <w:r w:rsidR="00951BC8">
              <w:t> </w:t>
            </w:r>
            <w:r>
              <w:t>докладу)</w:t>
            </w:r>
          </w:p>
        </w:tc>
      </w:tr>
      <w:tr w:rsidR="002C36F5" w:rsidRPr="00297698" w14:paraId="0EA2F8EF" w14:textId="77777777" w:rsidTr="006E4EE9">
        <w:trPr>
          <w:cantSplit/>
        </w:trPr>
        <w:tc>
          <w:tcPr>
            <w:tcW w:w="993" w:type="dxa"/>
          </w:tcPr>
          <w:p w14:paraId="1E05BCE6" w14:textId="77777777" w:rsidR="002C36F5" w:rsidRPr="00BB030C" w:rsidRDefault="002C36F5" w:rsidP="006D7BD3">
            <w:pPr>
              <w:spacing w:after="120"/>
              <w:ind w:right="146"/>
              <w:jc w:val="right"/>
            </w:pPr>
            <w:r>
              <w:t>14.2.2</w:t>
            </w:r>
          </w:p>
        </w:tc>
        <w:tc>
          <w:tcPr>
            <w:tcW w:w="3543" w:type="dxa"/>
          </w:tcPr>
          <w:p w14:paraId="5D2C869D" w14:textId="77777777" w:rsidR="002C36F5" w:rsidRPr="00BB030C" w:rsidRDefault="002C36F5" w:rsidP="006D7BD3">
            <w:pPr>
              <w:ind w:firstLine="143"/>
            </w:pPr>
            <w:r>
              <w:t>ECE/TRANS/WP.29/2023/82</w:t>
            </w:r>
          </w:p>
        </w:tc>
        <w:tc>
          <w:tcPr>
            <w:tcW w:w="4044" w:type="dxa"/>
          </w:tcPr>
          <w:p w14:paraId="103524AE" w14:textId="77777777" w:rsidR="002C36F5" w:rsidRPr="00297698" w:rsidRDefault="002C36F5" w:rsidP="006D7BD3">
            <w:pPr>
              <w:spacing w:after="120"/>
            </w:pPr>
            <w:r>
              <w:t>Предложение по окончательному докладу об осуществлении поправки 1 к ГТП № 13 ООН (транспортные средства, работающие на водороде и топливных элементах)</w:t>
            </w:r>
          </w:p>
          <w:p w14:paraId="61CCF369" w14:textId="35EEAE33" w:rsidR="002C36F5" w:rsidRPr="00297698" w:rsidRDefault="002C36F5" w:rsidP="006D7BD3">
            <w:pPr>
              <w:widowControl w:val="0"/>
              <w:spacing w:after="120"/>
            </w:pPr>
            <w:r>
              <w:t>(ECE/TRANS/WP.29/GRSP/72, пункт 8, на</w:t>
            </w:r>
            <w:r w:rsidR="002F23EF">
              <w:t> </w:t>
            </w:r>
            <w:r>
              <w:t>основе ECE/TRANS/WP.29/GRSP/2022/17</w:t>
            </w:r>
            <w:r w:rsidR="002F23EF">
              <w:t xml:space="preserve"> </w:t>
            </w:r>
            <w:r>
              <w:t>с</w:t>
            </w:r>
            <w:r w:rsidR="002F23EF">
              <w:t> </w:t>
            </w:r>
            <w:r>
              <w:t xml:space="preserve">поправками, содержащимися </w:t>
            </w:r>
            <w:r w:rsidR="002F23EF">
              <w:br/>
            </w:r>
            <w:r>
              <w:t>в приложении II к докладу)</w:t>
            </w:r>
          </w:p>
        </w:tc>
      </w:tr>
    </w:tbl>
    <w:bookmarkEnd w:id="10"/>
    <w:p w14:paraId="1D34B0FC" w14:textId="77777777" w:rsidR="002C36F5" w:rsidRPr="00653CF8" w:rsidRDefault="002C36F5" w:rsidP="00653CF8">
      <w:pPr>
        <w:pStyle w:val="H4G"/>
        <w:rPr>
          <w:rStyle w:val="Emphasis"/>
          <w:i/>
          <w:iCs w:val="0"/>
        </w:rPr>
      </w:pPr>
      <w:r w:rsidRPr="00653CF8">
        <w:tab/>
        <w:t>14.3</w:t>
      </w:r>
      <w:r w:rsidRPr="00653CF8">
        <w:tab/>
        <w:t xml:space="preserve">Предложение по поправкам к общим резолюциям по соглашениям 1958 и 1998 годов, если таковое представлено </w:t>
      </w:r>
    </w:p>
    <w:p w14:paraId="097663F4" w14:textId="77777777" w:rsidR="002C36F5" w:rsidRPr="00297698" w:rsidRDefault="002C36F5" w:rsidP="002C36F5">
      <w:pPr>
        <w:pStyle w:val="H4G"/>
      </w:pPr>
      <w:r>
        <w:rPr>
          <w:iCs/>
        </w:rPr>
        <w:tab/>
        <w:t>14.4</w:t>
      </w:r>
      <w:r>
        <w:tab/>
      </w:r>
      <w:r>
        <w:rPr>
          <w:iCs/>
        </w:rPr>
        <w:t>Предложение по новым общим резолюциям по соглашениям 1958 и 1998 годов, если таковое представлено</w:t>
      </w:r>
    </w:p>
    <w:p w14:paraId="1DE54828" w14:textId="7EEECDA1" w:rsidR="002C36F5" w:rsidRPr="00297698" w:rsidRDefault="002C36F5" w:rsidP="002C36F5">
      <w:pPr>
        <w:pStyle w:val="H23G"/>
      </w:pPr>
      <w:r>
        <w:rPr>
          <w:bCs/>
        </w:rPr>
        <w:tab/>
        <w:t>15.</w:t>
      </w:r>
      <w:r>
        <w:tab/>
      </w:r>
      <w:r>
        <w:rPr>
          <w:bCs/>
        </w:rPr>
        <w:t>Рассмотрение технических правил, подлежащих включению в</w:t>
      </w:r>
      <w:r w:rsidR="00653CF8">
        <w:rPr>
          <w:bCs/>
        </w:rPr>
        <w:t> </w:t>
      </w:r>
      <w:r>
        <w:rPr>
          <w:bCs/>
        </w:rPr>
        <w:t>Компендиум потенциальных ГТП ООН, если таковые представлены</w:t>
      </w:r>
    </w:p>
    <w:p w14:paraId="000DE912" w14:textId="3C5E74B4" w:rsidR="002C36F5" w:rsidRPr="00297698" w:rsidRDefault="002C36F5" w:rsidP="002C36F5">
      <w:pPr>
        <w:pStyle w:val="SingleTxtG"/>
        <w:ind w:firstLine="567"/>
      </w:pPr>
      <w:r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7.1 приложения В к Соглашению (ECE/TRANS/132 и Corr.1). Национальные или региональные правила включаются в Компендиум потенциальных правил либо посредством голосования </w:t>
      </w:r>
      <w:r w:rsidR="00355FA2">
        <w:t>«</w:t>
      </w:r>
      <w:r>
        <w:t>за</w:t>
      </w:r>
      <w:r w:rsidR="00355FA2">
        <w:t>»</w:t>
      </w:r>
      <w:r>
        <w:t xml:space="preserve"> по крайней мере одной трети всех присутствующих и участвующих в голосовании </w:t>
      </w:r>
      <w:r>
        <w:lastRenderedPageBreak/>
        <w:t xml:space="preserve">Договаривающихся сторон (как она определена в статье 5.2 настоящего приложения), либо на основании одной трети от общего числа голосов в зависимости от того, какой из этих показателей в большей степени способствует голосованию </w:t>
      </w:r>
      <w:r w:rsidR="00355FA2">
        <w:t>«</w:t>
      </w:r>
      <w:r>
        <w:t>за</w:t>
      </w:r>
      <w:r w:rsidR="00355FA2">
        <w:t>»</w:t>
      </w:r>
      <w:r>
        <w:t xml:space="preserve">. Включенные технические правила исключаются из Компендиума потенциальных правил по истечении пятилетнего периода после включения правил на основании статьи 5 и по окончании каждого последующего пятилетнего периода, если Исполнительный комитет не подтверждает (статья 5.3.2) посредством голосования </w:t>
      </w:r>
      <w:r w:rsidR="00355FA2">
        <w:t>«</w:t>
      </w:r>
      <w:r>
        <w:t>за</w:t>
      </w:r>
      <w:r w:rsidR="00355FA2">
        <w:t>»</w:t>
      </w:r>
      <w:r>
        <w:t xml:space="preserve"> в соответствии с пунктом 7.1 статьи 7 приложения В включение технических правил в Компендиум потенциальных правил. </w:t>
      </w:r>
    </w:p>
    <w:p w14:paraId="30B31668" w14:textId="77777777" w:rsidR="002C36F5" w:rsidRPr="00355FA2" w:rsidRDefault="002C36F5" w:rsidP="00630D31">
      <w:pPr>
        <w:pStyle w:val="H4G"/>
        <w:keepNext w:val="0"/>
        <w:keepLines w:val="0"/>
      </w:pPr>
      <w:r w:rsidRPr="00355FA2">
        <w:tab/>
        <w:t>15.1</w:t>
      </w:r>
      <w:r w:rsidRPr="00355FA2">
        <w:tab/>
        <w:t>Позиция № 15 перечня: Японская методология измерения выбросов в реальных условиях вождения (ВРУВ)</w:t>
      </w:r>
    </w:p>
    <w:p w14:paraId="616F5678" w14:textId="4948858A" w:rsidR="002C36F5" w:rsidRPr="00D61724" w:rsidRDefault="002C36F5" w:rsidP="00630D31">
      <w:pPr>
        <w:pStyle w:val="SingleTxtG"/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2C36F5" w:rsidRPr="00297698" w14:paraId="03FE1128" w14:textId="77777777" w:rsidTr="006E4EE9">
        <w:trPr>
          <w:trHeight w:val="232"/>
        </w:trPr>
        <w:tc>
          <w:tcPr>
            <w:tcW w:w="3366" w:type="dxa"/>
          </w:tcPr>
          <w:p w14:paraId="07551409" w14:textId="77777777" w:rsidR="002C36F5" w:rsidRPr="00B2057C" w:rsidRDefault="002C36F5" w:rsidP="00630D31">
            <w:pPr>
              <w:pStyle w:val="SingleTxtG"/>
              <w:ind w:left="5" w:right="240"/>
            </w:pPr>
            <w:r>
              <w:t>ECE/TRANS/WP.29/2023/83</w:t>
            </w:r>
          </w:p>
        </w:tc>
        <w:tc>
          <w:tcPr>
            <w:tcW w:w="4011" w:type="dxa"/>
          </w:tcPr>
          <w:p w14:paraId="65EE59F6" w14:textId="3B9BEE68" w:rsidR="002C36F5" w:rsidRPr="00297698" w:rsidRDefault="002C36F5" w:rsidP="00630D31">
            <w:pPr>
              <w:pStyle w:val="SingleTxtG"/>
              <w:ind w:left="0" w:right="0"/>
              <w:jc w:val="left"/>
            </w:pPr>
            <w:r>
              <w:t>Японская методология измерения выбросов в</w:t>
            </w:r>
            <w:r w:rsidR="00D63A3C">
              <w:t> </w:t>
            </w:r>
            <w:r>
              <w:t>реальных условиях вождения (ВРУВ) (подтверждение)</w:t>
            </w:r>
          </w:p>
        </w:tc>
      </w:tr>
    </w:tbl>
    <w:p w14:paraId="1A019046" w14:textId="77777777" w:rsidR="002C36F5" w:rsidRPr="00630D31" w:rsidRDefault="002C36F5" w:rsidP="00630D31">
      <w:pPr>
        <w:pStyle w:val="H23G"/>
      </w:pPr>
      <w:r w:rsidRPr="00630D31">
        <w:tab/>
        <w:t>16.</w:t>
      </w:r>
      <w:r w:rsidRPr="00630D31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49088E05" w14:textId="77777777" w:rsidR="002C36F5" w:rsidRPr="00297698" w:rsidRDefault="002C36F5" w:rsidP="002C36F5">
      <w:pPr>
        <w:pStyle w:val="SingleTxtG"/>
        <w:ind w:firstLine="567"/>
      </w:pPr>
      <w:r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 (ECE/TRANS/WP.29/1085, пункт 78).</w:t>
      </w:r>
    </w:p>
    <w:p w14:paraId="683D1F52" w14:textId="77777777" w:rsidR="002C36F5" w:rsidRPr="00B2098E" w:rsidRDefault="002C36F5" w:rsidP="00B2098E">
      <w:pPr>
        <w:pStyle w:val="H23G"/>
      </w:pPr>
      <w:bookmarkStart w:id="11" w:name="_Toc416186073"/>
      <w:r w:rsidRPr="00B2098E">
        <w:tab/>
        <w:t>17.</w:t>
      </w:r>
      <w:r w:rsidRPr="00B2098E">
        <w:tab/>
        <w:t>Ход разработки новых ГТП ООН и поправок к введенным ГТП ООН</w:t>
      </w:r>
      <w:bookmarkStart w:id="12" w:name="_Toc416186054"/>
      <w:bookmarkEnd w:id="11"/>
      <w:bookmarkEnd w:id="12"/>
    </w:p>
    <w:p w14:paraId="0BE76DE6" w14:textId="77777777" w:rsidR="002C36F5" w:rsidRPr="00297698" w:rsidRDefault="002C36F5" w:rsidP="002C36F5">
      <w:pPr>
        <w:pStyle w:val="SingleTxtG"/>
        <w:ind w:firstLine="567"/>
      </w:pPr>
      <w:r>
        <w:t xml:space="preserve">Исполнительный комитет, возможно, пожелает рассмотреть результаты деятельности вспомогательных рабочих групп Всемирного форума, связанной с предложениями по новым ГТП ООН и разработкой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86FD39E" w14:textId="5770F37D" w:rsidR="002C36F5" w:rsidRPr="00FC4B10" w:rsidRDefault="006D5795" w:rsidP="006D5795">
      <w:pPr>
        <w:pStyle w:val="H4G"/>
      </w:pPr>
      <w:r>
        <w:tab/>
      </w:r>
      <w:r w:rsidR="002C36F5" w:rsidRPr="00A64315">
        <w:t>17.1</w:t>
      </w:r>
      <w:r w:rsidR="002C36F5">
        <w:tab/>
        <w:t>ГТП № 9 ООН (безопасность пешеходов)</w:t>
      </w:r>
      <w:bookmarkStart w:id="13" w:name="_Toc416186058"/>
      <w:bookmarkEnd w:id="13"/>
    </w:p>
    <w:p w14:paraId="05161DAF" w14:textId="77777777" w:rsidR="002C36F5" w:rsidRPr="00FC4B10" w:rsidRDefault="002C36F5" w:rsidP="002C36F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4707CD27" w14:textId="77777777" w:rsidTr="006E4EE9">
        <w:trPr>
          <w:cantSplit/>
        </w:trPr>
        <w:tc>
          <w:tcPr>
            <w:tcW w:w="3366" w:type="dxa"/>
          </w:tcPr>
          <w:p w14:paraId="3C7D686A" w14:textId="77777777" w:rsidR="002C36F5" w:rsidRPr="002C36F5" w:rsidRDefault="002C36F5" w:rsidP="006E4EE9">
            <w:pPr>
              <w:pStyle w:val="SingleTxtG"/>
              <w:ind w:left="5" w:right="240"/>
              <w:rPr>
                <w:lang w:val="en-US"/>
              </w:rPr>
            </w:pPr>
            <w:r w:rsidRPr="00297698">
              <w:rPr>
                <w:lang w:val="en-US"/>
              </w:rPr>
              <w:t>(ECE/TRANS/WP.29/AC.3/45)</w:t>
            </w:r>
          </w:p>
          <w:p w14:paraId="321B79EF" w14:textId="77777777" w:rsidR="002C36F5" w:rsidRPr="002C36F5" w:rsidRDefault="002C36F5" w:rsidP="006E4EE9">
            <w:pPr>
              <w:pStyle w:val="SingleTxtG"/>
              <w:ind w:left="5" w:right="240"/>
              <w:rPr>
                <w:lang w:val="en-US"/>
              </w:rPr>
            </w:pPr>
            <w:r w:rsidRPr="00297698">
              <w:rPr>
                <w:lang w:val="en-US"/>
              </w:rPr>
              <w:t>(ECE/TRANS/WP.29/AC.3/45/Rev.1)</w:t>
            </w:r>
          </w:p>
          <w:p w14:paraId="63218DFA" w14:textId="77777777" w:rsidR="002C36F5" w:rsidRPr="00FC4B10" w:rsidRDefault="002C36F5" w:rsidP="006E4EE9">
            <w:pPr>
              <w:keepNext/>
              <w:keepLines/>
              <w:spacing w:after="120"/>
            </w:pPr>
            <w:r>
              <w:t>ECE/TRANS/WP.29/2018/162</w:t>
            </w:r>
          </w:p>
        </w:tc>
        <w:tc>
          <w:tcPr>
            <w:tcW w:w="4005" w:type="dxa"/>
          </w:tcPr>
          <w:p w14:paraId="1950ACF4" w14:textId="77777777" w:rsidR="002C36F5" w:rsidRPr="00323277" w:rsidRDefault="002C36F5" w:rsidP="006E4EE9">
            <w:pPr>
              <w:pStyle w:val="SingleTxtG"/>
              <w:keepNext/>
              <w:keepLines/>
              <w:ind w:left="0" w:right="0"/>
              <w:jc w:val="left"/>
            </w:pPr>
            <w:r>
              <w:t>Предложение по разрешению на разработку поправки № 4 к ГТП № 9 ООН</w:t>
            </w:r>
            <w:r>
              <w:br/>
            </w:r>
            <w:r>
              <w:br/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2C36F5" w:rsidRPr="00297698" w14:paraId="38845280" w14:textId="77777777" w:rsidTr="006E4EE9">
        <w:trPr>
          <w:cantSplit/>
        </w:trPr>
        <w:tc>
          <w:tcPr>
            <w:tcW w:w="3366" w:type="dxa"/>
          </w:tcPr>
          <w:p w14:paraId="11563A12" w14:textId="77777777" w:rsidR="002C36F5" w:rsidRPr="002C36F5" w:rsidRDefault="002C36F5" w:rsidP="006E4EE9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(ECE/TRANS/WP.29/AC.3/31)</w:t>
            </w:r>
          </w:p>
          <w:p w14:paraId="33FE8368" w14:textId="77777777" w:rsidR="002C36F5" w:rsidRPr="002C36F5" w:rsidRDefault="002C36F5" w:rsidP="006E4EE9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ECE/TRANS/WP.29/AC.3/31/Rev.1</w:t>
            </w:r>
          </w:p>
          <w:p w14:paraId="4603EF78" w14:textId="77777777" w:rsidR="002C36F5" w:rsidRPr="00FC4B10" w:rsidRDefault="002C36F5" w:rsidP="006E4EE9">
            <w:pPr>
              <w:pStyle w:val="SingleTxtG"/>
              <w:ind w:left="0" w:right="0"/>
              <w:jc w:val="left"/>
            </w:pPr>
            <w:r>
              <w:t>(ECE/TRANS/WP.29/2021/83)</w:t>
            </w:r>
          </w:p>
        </w:tc>
        <w:tc>
          <w:tcPr>
            <w:tcW w:w="4005" w:type="dxa"/>
          </w:tcPr>
          <w:p w14:paraId="20069B66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2C36F5" w:rsidRPr="00297698" w14:paraId="02E6F016" w14:textId="77777777" w:rsidTr="006E4EE9">
        <w:trPr>
          <w:cantSplit/>
        </w:trPr>
        <w:tc>
          <w:tcPr>
            <w:tcW w:w="3366" w:type="dxa"/>
          </w:tcPr>
          <w:p w14:paraId="7383BA7C" w14:textId="60119586" w:rsidR="002C36F5" w:rsidRPr="002C36F5" w:rsidRDefault="002C36F5" w:rsidP="00242A7E">
            <w:pPr>
              <w:pStyle w:val="SingleTxtG"/>
              <w:ind w:left="5" w:right="240"/>
              <w:rPr>
                <w:lang w:val="en-US"/>
              </w:rPr>
            </w:pPr>
            <w:r w:rsidRPr="00297698">
              <w:rPr>
                <w:lang w:val="en-US"/>
              </w:rPr>
              <w:t>(ECE/TRANS/WP.29/GRSP/2012/2)</w:t>
            </w:r>
          </w:p>
        </w:tc>
        <w:tc>
          <w:tcPr>
            <w:tcW w:w="4005" w:type="dxa"/>
          </w:tcPr>
          <w:p w14:paraId="5C27EE1F" w14:textId="1DA22819" w:rsidR="002C36F5" w:rsidRPr="00297698" w:rsidRDefault="002C36F5" w:rsidP="00242A7E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</w:tc>
      </w:tr>
      <w:tr w:rsidR="00242A7E" w:rsidRPr="00297698" w14:paraId="6F38EC2A" w14:textId="77777777" w:rsidTr="006E4EE9">
        <w:trPr>
          <w:cantSplit/>
        </w:trPr>
        <w:tc>
          <w:tcPr>
            <w:tcW w:w="3366" w:type="dxa"/>
          </w:tcPr>
          <w:p w14:paraId="4659CF8B" w14:textId="0982048B" w:rsidR="00242A7E" w:rsidRPr="00297698" w:rsidRDefault="00242A7E" w:rsidP="006E4EE9">
            <w:pPr>
              <w:pStyle w:val="SingleTxtG"/>
              <w:ind w:left="5" w:right="240"/>
              <w:rPr>
                <w:lang w:val="en-US"/>
              </w:rPr>
            </w:pPr>
            <w:r w:rsidRPr="00297698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7E7BD21F" w14:textId="20CC260C" w:rsidR="00242A7E" w:rsidRDefault="00242A7E" w:rsidP="006E4EE9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709520C8" w14:textId="77777777" w:rsidR="002C36F5" w:rsidRPr="00297698" w:rsidRDefault="002C36F5" w:rsidP="002C36F5">
      <w:pPr>
        <w:pStyle w:val="H4G"/>
      </w:pPr>
      <w:r>
        <w:rPr>
          <w:iCs/>
        </w:rPr>
        <w:lastRenderedPageBreak/>
        <w:tab/>
        <w:t>17.2</w:t>
      </w:r>
      <w:r>
        <w:tab/>
      </w:r>
      <w:r>
        <w:rPr>
          <w:iCs/>
        </w:rPr>
        <w:t>ГТП № 13 ООН (транспортные средства, работающие на водороде и топливных элементах (ТСВТЭ) — этап 2)</w:t>
      </w:r>
    </w:p>
    <w:p w14:paraId="2417799E" w14:textId="77777777" w:rsidR="002C36F5" w:rsidRPr="007722E8" w:rsidRDefault="002C36F5" w:rsidP="002C36F5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2C36F5" w:rsidRPr="00297698" w14:paraId="14CBD9AC" w14:textId="77777777" w:rsidTr="006E4EE9">
        <w:trPr>
          <w:trHeight w:val="232"/>
        </w:trPr>
        <w:tc>
          <w:tcPr>
            <w:tcW w:w="3366" w:type="dxa"/>
          </w:tcPr>
          <w:p w14:paraId="33A16E9A" w14:textId="77777777" w:rsidR="002C36F5" w:rsidRPr="00B2057C" w:rsidRDefault="002C36F5" w:rsidP="006E4EE9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531CD95E" w14:textId="77777777" w:rsidR="002C36F5" w:rsidRPr="00297698" w:rsidRDefault="002C36F5" w:rsidP="006E4EE9">
            <w:pPr>
              <w:pStyle w:val="SingleTxtG"/>
              <w:keepNext/>
              <w:ind w:left="0" w:right="0"/>
              <w:jc w:val="left"/>
            </w:pPr>
            <w:r>
              <w:t>Разрешение на разработку ГТП ООН</w:t>
            </w:r>
            <w:r>
              <w:br/>
              <w:t>на этапе 2</w:t>
            </w:r>
          </w:p>
        </w:tc>
      </w:tr>
    </w:tbl>
    <w:p w14:paraId="6B6A4BE3" w14:textId="77777777" w:rsidR="002C36F5" w:rsidRPr="00297698" w:rsidRDefault="002C36F5" w:rsidP="002C36F5">
      <w:pPr>
        <w:pStyle w:val="H4G"/>
      </w:pPr>
      <w:r>
        <w:rPr>
          <w:iCs/>
        </w:rPr>
        <w:tab/>
        <w:t>17.3</w:t>
      </w:r>
      <w:r>
        <w:tab/>
      </w:r>
      <w:r>
        <w:tab/>
      </w:r>
      <w:r>
        <w:rPr>
          <w:iCs/>
        </w:rPr>
        <w:t>ГТП № 20 ООН (безопасность электромобилей (БЭМ))</w:t>
      </w:r>
      <w:bookmarkStart w:id="14" w:name="_Toc416186062"/>
      <w:bookmarkStart w:id="15" w:name="_Toc416186063"/>
      <w:bookmarkEnd w:id="14"/>
    </w:p>
    <w:p w14:paraId="67EE2A57" w14:textId="77777777" w:rsidR="002C36F5" w:rsidRPr="00FC4B10" w:rsidRDefault="002C36F5" w:rsidP="002C36F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6CE34FC8" w14:textId="77777777" w:rsidTr="006E4EE9">
        <w:tc>
          <w:tcPr>
            <w:tcW w:w="3366" w:type="dxa"/>
          </w:tcPr>
          <w:p w14:paraId="36DB3495" w14:textId="77777777" w:rsidR="002C36F5" w:rsidRPr="002C36F5" w:rsidRDefault="002C36F5" w:rsidP="006E4EE9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ECE/TRANS/WP.29/AC.3/50/Corr.1</w:t>
            </w:r>
          </w:p>
          <w:p w14:paraId="127CFDF7" w14:textId="77777777" w:rsidR="002C36F5" w:rsidRPr="00FC4B10" w:rsidRDefault="002C36F5" w:rsidP="006E4EE9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6027AB4B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  <w:r>
              <w:br/>
              <w:t>на этапе 2</w:t>
            </w:r>
          </w:p>
        </w:tc>
      </w:tr>
    </w:tbl>
    <w:p w14:paraId="6778AF4E" w14:textId="77777777" w:rsidR="002C36F5" w:rsidRPr="00297698" w:rsidRDefault="002C36F5" w:rsidP="002C36F5">
      <w:pPr>
        <w:pStyle w:val="H4G"/>
      </w:pPr>
      <w:r>
        <w:rPr>
          <w:iCs/>
        </w:rPr>
        <w:tab/>
        <w:t>17.4</w:t>
      </w:r>
      <w:r>
        <w:tab/>
      </w:r>
      <w:r>
        <w:rPr>
          <w:iCs/>
        </w:rPr>
        <w:t>ГТП № 22 ООН, касающиеся долговечности бортовых аккумуляторных батарей (электромобили и окружающая среда)</w:t>
      </w:r>
    </w:p>
    <w:p w14:paraId="1BEA22B9" w14:textId="77777777" w:rsidR="002C36F5" w:rsidRPr="00FD62BB" w:rsidRDefault="002C36F5" w:rsidP="002C36F5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C36F5" w:rsidRPr="00297698" w14:paraId="7AD18B20" w14:textId="77777777" w:rsidTr="006E4EE9">
        <w:trPr>
          <w:trHeight w:val="232"/>
        </w:trPr>
        <w:tc>
          <w:tcPr>
            <w:tcW w:w="3402" w:type="dxa"/>
          </w:tcPr>
          <w:p w14:paraId="0042CF74" w14:textId="77777777" w:rsidR="002C36F5" w:rsidRPr="002C36F5" w:rsidRDefault="002C36F5" w:rsidP="006E4EE9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ECE/TRANS/WP.29/AC.3/57</w:t>
            </w:r>
            <w:r>
              <w:rPr>
                <w:lang w:val="en-US"/>
              </w:rPr>
              <w:br/>
            </w:r>
          </w:p>
          <w:p w14:paraId="1E1D4A1E" w14:textId="77777777" w:rsidR="002C36F5" w:rsidRPr="002C36F5" w:rsidRDefault="002C36F5" w:rsidP="006E4EE9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(ECE/TRANS/WP.29/2020/96)</w:t>
            </w:r>
          </w:p>
        </w:tc>
        <w:tc>
          <w:tcPr>
            <w:tcW w:w="3969" w:type="dxa"/>
          </w:tcPr>
          <w:p w14:paraId="64B1247C" w14:textId="77777777" w:rsidR="002C36F5" w:rsidRPr="00297698" w:rsidRDefault="002C36F5" w:rsidP="006E4EE9">
            <w:pPr>
              <w:spacing w:after="120"/>
            </w:pPr>
            <w: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53D341E9" w14:textId="77777777" w:rsidR="002C36F5" w:rsidRPr="00297698" w:rsidRDefault="002C36F5" w:rsidP="002C36F5">
      <w:pPr>
        <w:pStyle w:val="H4G"/>
      </w:pPr>
      <w:r>
        <w:rPr>
          <w:iCs/>
        </w:rPr>
        <w:tab/>
        <w:t>17.5</w:t>
      </w:r>
      <w:r>
        <w:tab/>
      </w:r>
      <w:r>
        <w:rPr>
          <w:iCs/>
        </w:rPr>
        <w:t>Проект ГТП ООН, касающихся бесшумных автотранспортных средств (БАТС)</w:t>
      </w:r>
      <w:bookmarkEnd w:id="15"/>
    </w:p>
    <w:p w14:paraId="6A946813" w14:textId="77777777" w:rsidR="002C36F5" w:rsidRPr="00FC4B10" w:rsidRDefault="002C36F5" w:rsidP="002C36F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14:paraId="22AB94DE" w14:textId="77777777" w:rsidTr="006E4EE9">
        <w:trPr>
          <w:trHeight w:val="232"/>
        </w:trPr>
        <w:tc>
          <w:tcPr>
            <w:tcW w:w="3366" w:type="dxa"/>
          </w:tcPr>
          <w:p w14:paraId="5A699856" w14:textId="77777777" w:rsidR="002C36F5" w:rsidRPr="00FC4B10" w:rsidRDefault="002C36F5" w:rsidP="006E4EE9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2006099D" w14:textId="77777777" w:rsidR="002C36F5" w:rsidRPr="00297698" w:rsidRDefault="002C36F5" w:rsidP="006E4EE9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2B7AD168" w14:textId="77777777" w:rsidR="002C36F5" w:rsidRPr="00297698" w:rsidDel="00890FF4" w:rsidRDefault="002C36F5" w:rsidP="002C36F5">
      <w:pPr>
        <w:pStyle w:val="H4G"/>
      </w:pPr>
      <w:r>
        <w:tab/>
        <w:t>17.6</w:t>
      </w:r>
      <w:r>
        <w:tab/>
      </w:r>
      <w:r>
        <w:rPr>
          <w:iCs/>
        </w:rPr>
        <w:t>Проект ГТП ООН, касающихся общих выбросов в реальных условиях вождения (ОВРУВ)</w:t>
      </w:r>
    </w:p>
    <w:p w14:paraId="21C04492" w14:textId="77777777" w:rsidR="002C36F5" w:rsidRPr="00114264" w:rsidDel="00890FF4" w:rsidRDefault="002C36F5" w:rsidP="002C36F5">
      <w:pPr>
        <w:pStyle w:val="SingleTxtG"/>
        <w:keepNext/>
        <w:keepLines/>
        <w:spacing w:before="12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36F5" w:rsidRPr="00297698" w:rsidDel="00890FF4" w14:paraId="0F55D810" w14:textId="77777777" w:rsidTr="006E4EE9">
        <w:trPr>
          <w:trHeight w:val="232"/>
        </w:trPr>
        <w:tc>
          <w:tcPr>
            <w:tcW w:w="3366" w:type="dxa"/>
          </w:tcPr>
          <w:p w14:paraId="4994E1CF" w14:textId="63F35FD5" w:rsidR="002C36F5" w:rsidRPr="00010991" w:rsidDel="00890FF4" w:rsidRDefault="002C36F5" w:rsidP="00242A7E">
            <w:pPr>
              <w:pStyle w:val="SingleTxtG"/>
              <w:ind w:left="0" w:right="240"/>
            </w:pPr>
            <w:r>
              <w:t>(ECE/TRANS/WP.29/AC.3/51)</w:t>
            </w:r>
          </w:p>
        </w:tc>
        <w:tc>
          <w:tcPr>
            <w:tcW w:w="4005" w:type="dxa"/>
          </w:tcPr>
          <w:p w14:paraId="6FA7B19D" w14:textId="77777777" w:rsidR="002C36F5" w:rsidRPr="00297698" w:rsidDel="00890FF4" w:rsidRDefault="002C36F5" w:rsidP="006E4EE9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2C36F5" w:rsidRPr="00297698" w:rsidDel="00890FF4" w14:paraId="7FB1D70F" w14:textId="77777777" w:rsidTr="006E4EE9">
        <w:trPr>
          <w:trHeight w:val="232"/>
        </w:trPr>
        <w:tc>
          <w:tcPr>
            <w:tcW w:w="3366" w:type="dxa"/>
          </w:tcPr>
          <w:p w14:paraId="6B4E9362" w14:textId="77777777" w:rsidR="002C36F5" w:rsidRPr="002C36F5" w:rsidDel="00890FF4" w:rsidRDefault="002C36F5" w:rsidP="006E4EE9">
            <w:pPr>
              <w:pStyle w:val="SingleTxtG"/>
              <w:ind w:left="0" w:right="240"/>
              <w:rPr>
                <w:lang w:val="en-US"/>
              </w:rPr>
            </w:pPr>
            <w:r w:rsidRPr="00297698">
              <w:rPr>
                <w:lang w:val="en-US"/>
              </w:rPr>
              <w:t>ECE/TRANS/WP.29/AC.3/54/Rev.1</w:t>
            </w:r>
          </w:p>
        </w:tc>
        <w:tc>
          <w:tcPr>
            <w:tcW w:w="4005" w:type="dxa"/>
          </w:tcPr>
          <w:p w14:paraId="407911EF" w14:textId="77777777" w:rsidR="002C36F5" w:rsidRPr="00297698" w:rsidDel="00890FF4" w:rsidRDefault="002C36F5" w:rsidP="006E4EE9">
            <w:pPr>
              <w:pStyle w:val="SingleTxtG"/>
              <w:ind w:left="0" w:right="0"/>
              <w:jc w:val="left"/>
            </w:pPr>
            <w:r>
              <w:t>Пересмотренное разрешение на разработку ГТП ООН, касающихся общих выбросов в реальных условиях вождения (ВРУВ)</w:t>
            </w:r>
          </w:p>
        </w:tc>
      </w:tr>
      <w:tr w:rsidR="002C36F5" w:rsidRPr="00297698" w:rsidDel="00890FF4" w14:paraId="63E4800A" w14:textId="77777777" w:rsidTr="006E4EE9">
        <w:trPr>
          <w:trHeight w:val="232"/>
        </w:trPr>
        <w:tc>
          <w:tcPr>
            <w:tcW w:w="3366" w:type="dxa"/>
          </w:tcPr>
          <w:p w14:paraId="64946776" w14:textId="77777777" w:rsidR="002C36F5" w:rsidRPr="00822D3E" w:rsidDel="00890FF4" w:rsidRDefault="002C36F5" w:rsidP="006E4EE9">
            <w:pPr>
              <w:pStyle w:val="SingleTxtG"/>
              <w:ind w:left="0" w:right="240"/>
            </w:pPr>
            <w:r>
              <w:t>(ECE/TRANS/WP.29/2021/149)</w:t>
            </w:r>
          </w:p>
        </w:tc>
        <w:tc>
          <w:tcPr>
            <w:tcW w:w="4005" w:type="dxa"/>
          </w:tcPr>
          <w:p w14:paraId="2C521460" w14:textId="2DE9D33F" w:rsidR="002C36F5" w:rsidRPr="00297698" w:rsidDel="00890FF4" w:rsidRDefault="002C36F5" w:rsidP="006E4EE9">
            <w:pPr>
              <w:pStyle w:val="SingleTxtG"/>
              <w:ind w:left="0" w:right="0"/>
              <w:jc w:val="left"/>
            </w:pPr>
            <w:r>
              <w:t>(ECE/TRANS/WP.29/GRPE/83, пункт 18, на</w:t>
            </w:r>
            <w:r w:rsidR="000B2405">
              <w:t> </w:t>
            </w:r>
            <w:r>
              <w:t>основе GRPE-83-32 и с изменениями, внесенными в ходе сессии, а также</w:t>
            </w:r>
            <w:r>
              <w:br/>
              <w:t>с поправками, содержащимися в приложении VIII)</w:t>
            </w:r>
          </w:p>
        </w:tc>
      </w:tr>
      <w:tr w:rsidR="002C36F5" w:rsidRPr="00297698" w:rsidDel="00890FF4" w14:paraId="7C6372C7" w14:textId="77777777" w:rsidTr="006E4EE9">
        <w:trPr>
          <w:trHeight w:val="232"/>
        </w:trPr>
        <w:tc>
          <w:tcPr>
            <w:tcW w:w="3366" w:type="dxa"/>
          </w:tcPr>
          <w:p w14:paraId="5010DF51" w14:textId="77777777" w:rsidR="002C36F5" w:rsidRPr="00822D3E" w:rsidDel="00890FF4" w:rsidRDefault="002C36F5" w:rsidP="006E4EE9">
            <w:pPr>
              <w:pStyle w:val="SingleTxtG"/>
              <w:ind w:left="0" w:right="240"/>
            </w:pPr>
            <w:r>
              <w:t>ECE/TRANS/WP.29/2023/84</w:t>
            </w:r>
          </w:p>
        </w:tc>
        <w:tc>
          <w:tcPr>
            <w:tcW w:w="4005" w:type="dxa"/>
          </w:tcPr>
          <w:p w14:paraId="3253FE8B" w14:textId="77777777" w:rsidR="002C36F5" w:rsidRPr="00297698" w:rsidDel="00890FF4" w:rsidRDefault="002C36F5" w:rsidP="006E4EE9">
            <w:pPr>
              <w:spacing w:after="120"/>
            </w:pPr>
            <w:r>
              <w:t>Предложение по пересмотренному разрешению на разработку ГТП ООН, касающихся общих выбросов в реальных условиях вождения (ВРУВ)</w:t>
            </w:r>
          </w:p>
          <w:p w14:paraId="5B58E559" w14:textId="3CD475C0" w:rsidR="002C36F5" w:rsidRPr="00297698" w:rsidDel="00890FF4" w:rsidRDefault="002C36F5" w:rsidP="006E4EE9">
            <w:pPr>
              <w:pStyle w:val="SingleTxtG"/>
              <w:ind w:left="0" w:right="0"/>
              <w:jc w:val="left"/>
              <w:rPr>
                <w:bCs/>
              </w:rPr>
            </w:pPr>
            <w:r>
              <w:t>(ECE/TRANS/WP.29/GRPE/87, пункт 47, на</w:t>
            </w:r>
            <w:r w:rsidR="00571FC5">
              <w:t> </w:t>
            </w:r>
            <w:r>
              <w:t>основе GRPE-87-51 с поправками, содержащимися в приложении IX)</w:t>
            </w:r>
          </w:p>
        </w:tc>
      </w:tr>
    </w:tbl>
    <w:p w14:paraId="0E372845" w14:textId="3861D857" w:rsidR="002C36F5" w:rsidRPr="00297698" w:rsidRDefault="002C36F5" w:rsidP="002E6527">
      <w:pPr>
        <w:pStyle w:val="H4G"/>
      </w:pPr>
      <w:r>
        <w:lastRenderedPageBreak/>
        <w:tab/>
        <w:t>17.7</w:t>
      </w:r>
      <w:r>
        <w:tab/>
        <w:t>Предложение по проекту ГТП ООН, касающихся выбросов твердых частиц при</w:t>
      </w:r>
      <w:r w:rsidR="002E6527">
        <w:t> </w:t>
      </w:r>
      <w:r>
        <w:t>торможении</w:t>
      </w:r>
    </w:p>
    <w:p w14:paraId="751088CC" w14:textId="77777777" w:rsidR="002C36F5" w:rsidRDefault="002C36F5" w:rsidP="00C2268A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2C36F5" w:rsidRPr="00297698" w14:paraId="772FB3BD" w14:textId="77777777" w:rsidTr="006E4EE9">
        <w:trPr>
          <w:cantSplit/>
        </w:trPr>
        <w:tc>
          <w:tcPr>
            <w:tcW w:w="3416" w:type="dxa"/>
          </w:tcPr>
          <w:p w14:paraId="31CCF5F5" w14:textId="08C878D1" w:rsidR="002C36F5" w:rsidRPr="002C36F5" w:rsidRDefault="002C36F5" w:rsidP="00C2268A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ECE/TRANS/WP.29/AC.3/59</w:t>
            </w:r>
          </w:p>
        </w:tc>
        <w:tc>
          <w:tcPr>
            <w:tcW w:w="3955" w:type="dxa"/>
          </w:tcPr>
          <w:p w14:paraId="0ADDB9DB" w14:textId="0DCF9F6E" w:rsidR="002C36F5" w:rsidRPr="00297698" w:rsidRDefault="002C36F5" w:rsidP="00C2268A">
            <w:pPr>
              <w:keepNext/>
              <w:keepLines/>
              <w:spacing w:after="120"/>
            </w:pPr>
            <w:r>
              <w:t>Запрос о разрешении на разработку новых ГТП ООН, касающихся выбросов твердых частиц при торможении</w:t>
            </w:r>
          </w:p>
        </w:tc>
      </w:tr>
      <w:tr w:rsidR="0095615E" w:rsidRPr="00297698" w14:paraId="6D41B21E" w14:textId="77777777" w:rsidTr="006E4EE9">
        <w:trPr>
          <w:cantSplit/>
        </w:trPr>
        <w:tc>
          <w:tcPr>
            <w:tcW w:w="3416" w:type="dxa"/>
          </w:tcPr>
          <w:p w14:paraId="3CD22CC1" w14:textId="16E0FA63" w:rsidR="0095615E" w:rsidRPr="00297698" w:rsidRDefault="0095615E" w:rsidP="005A39F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97698">
              <w:rPr>
                <w:lang w:val="en-US"/>
              </w:rPr>
              <w:t>(ECE/TRANS/WP.29/2021/150)</w:t>
            </w:r>
          </w:p>
        </w:tc>
        <w:tc>
          <w:tcPr>
            <w:tcW w:w="3955" w:type="dxa"/>
          </w:tcPr>
          <w:p w14:paraId="660BC998" w14:textId="06507717" w:rsidR="0095615E" w:rsidRDefault="0095615E" w:rsidP="005A39F6">
            <w:pPr>
              <w:spacing w:after="120"/>
            </w:pPr>
            <w:r>
              <w:t>(ECE/TRANS/WP.29/GRPE/83, пункт 36, на</w:t>
            </w:r>
            <w:r w:rsidR="003E6059">
              <w:t> </w:t>
            </w:r>
            <w:r>
              <w:t>основе GRPE-83-11 с поправками, содержащимися в приложении XII)</w:t>
            </w:r>
          </w:p>
        </w:tc>
      </w:tr>
    </w:tbl>
    <w:p w14:paraId="7C0F47CD" w14:textId="77777777" w:rsidR="002C36F5" w:rsidRPr="00297698" w:rsidRDefault="002C36F5" w:rsidP="0084217F">
      <w:pPr>
        <w:pStyle w:val="H4G"/>
      </w:pPr>
      <w:r>
        <w:rPr>
          <w:b/>
          <w:bCs/>
        </w:rPr>
        <w:tab/>
      </w:r>
      <w:r w:rsidRPr="00F65B08">
        <w:t>17.8</w:t>
      </w:r>
      <w:r>
        <w:tab/>
        <w:t>Предложение по проекту ГТП ООН, касающихся долговечности бортовых аккумуляторных батарей для электрифицированных транспортных средств большой грузоподъемности</w:t>
      </w:r>
      <w:bookmarkStart w:id="16" w:name="_Hlk128415254"/>
      <w:bookmarkStart w:id="17" w:name="_Toc416186064"/>
      <w:bookmarkEnd w:id="16"/>
    </w:p>
    <w:p w14:paraId="71428446" w14:textId="77777777" w:rsidR="002C36F5" w:rsidRDefault="002C36F5" w:rsidP="00C95080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2C36F5" w:rsidRPr="00297698" w14:paraId="0555DF23" w14:textId="77777777" w:rsidTr="006E4EE9">
        <w:trPr>
          <w:cantSplit/>
        </w:trPr>
        <w:tc>
          <w:tcPr>
            <w:tcW w:w="3416" w:type="dxa"/>
          </w:tcPr>
          <w:p w14:paraId="1FD95490" w14:textId="77777777" w:rsidR="002C36F5" w:rsidRPr="00822D3E" w:rsidRDefault="002C36F5" w:rsidP="00C95080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ECE/TRANS/WP.29/2023/85</w:t>
            </w:r>
          </w:p>
        </w:tc>
        <w:tc>
          <w:tcPr>
            <w:tcW w:w="3955" w:type="dxa"/>
          </w:tcPr>
          <w:p w14:paraId="6F8DD7C6" w14:textId="77777777" w:rsidR="002C36F5" w:rsidRPr="00297698" w:rsidRDefault="002C36F5" w:rsidP="00C95080">
            <w:pPr>
              <w:keepNext/>
              <w:keepLines/>
              <w:spacing w:after="120"/>
            </w:pPr>
            <w:r>
              <w:t>Предложение по запросу о разрешении на разработку новых ГТП ООН, касающихся долговечности аккумуляторных батарей для электрифицированных транспортных средств большой грузоподъемности</w:t>
            </w:r>
          </w:p>
          <w:p w14:paraId="2F9BC15D" w14:textId="1AD1A2EF" w:rsidR="002C36F5" w:rsidRPr="00297698" w:rsidRDefault="002C36F5" w:rsidP="00C95080">
            <w:pPr>
              <w:pStyle w:val="SingleTxtG"/>
              <w:keepNext/>
              <w:keepLines/>
              <w:ind w:left="0" w:right="0"/>
              <w:jc w:val="left"/>
            </w:pPr>
            <w:r>
              <w:t>(ECE/TRANS/WP.29/GRPE/87, пункт 75,</w:t>
            </w:r>
            <w:r w:rsidR="00344472">
              <w:t xml:space="preserve"> </w:t>
            </w:r>
            <w:r>
              <w:br/>
              <w:t>на основе ECE/TRANS/WP.29/GRPE/2023/8)</w:t>
            </w:r>
          </w:p>
        </w:tc>
      </w:tr>
    </w:tbl>
    <w:p w14:paraId="4A5DE6BB" w14:textId="7F3E1F18" w:rsidR="002C36F5" w:rsidRPr="00F65B08" w:rsidRDefault="002C36F5" w:rsidP="009B64F3">
      <w:pPr>
        <w:pStyle w:val="H23G"/>
      </w:pPr>
      <w:r w:rsidRPr="00F65B08">
        <w:tab/>
        <w:t>18.</w:t>
      </w:r>
      <w:r w:rsidRPr="00F65B08">
        <w:tab/>
        <w:t>Пункты, по которым следует продолжить или начать обмен мнениями и</w:t>
      </w:r>
      <w:r w:rsidR="00DC2F17">
        <w:t> </w:t>
      </w:r>
      <w:r w:rsidRPr="00F65B08">
        <w:t>данными</w:t>
      </w:r>
      <w:bookmarkEnd w:id="17"/>
    </w:p>
    <w:p w14:paraId="0F696370" w14:textId="77777777" w:rsidR="002C36F5" w:rsidRPr="00297698" w:rsidRDefault="002C36F5" w:rsidP="002C36F5">
      <w:pPr>
        <w:pStyle w:val="SingleTxtG"/>
        <w:ind w:firstLine="567"/>
      </w:pPr>
      <w:r>
        <w:t>AC.3 будет проинформирован о работе над другими приоритетными направлениями, включенными в программу работы (ECE/TRANS/WP.29/1106, пункты 107–115, и приложение IV).</w:t>
      </w:r>
    </w:p>
    <w:p w14:paraId="59186873" w14:textId="77777777" w:rsidR="002C36F5" w:rsidRPr="008B2B94" w:rsidRDefault="002C36F5" w:rsidP="008B2B94">
      <w:pPr>
        <w:pStyle w:val="H4G"/>
      </w:pPr>
      <w:r w:rsidRPr="008B2B94">
        <w:tab/>
        <w:t>18.1</w:t>
      </w:r>
      <w:r w:rsidRPr="008B2B94">
        <w:tab/>
        <w:t>Регистратор данных о событиях (РДС)</w:t>
      </w:r>
    </w:p>
    <w:p w14:paraId="186BD66D" w14:textId="77777777" w:rsidR="002C36F5" w:rsidRPr="00A315EE" w:rsidRDefault="002C36F5" w:rsidP="00A315EE">
      <w:pPr>
        <w:pStyle w:val="H23G"/>
      </w:pPr>
      <w:bookmarkStart w:id="18" w:name="_Toc416186072"/>
      <w:r w:rsidRPr="00A315EE">
        <w:tab/>
        <w:t>19.</w:t>
      </w:r>
      <w:r w:rsidRPr="00A315EE">
        <w:tab/>
        <w:t>Прочие вопросы</w:t>
      </w:r>
      <w:bookmarkEnd w:id="18"/>
    </w:p>
    <w:p w14:paraId="7C0DD47B" w14:textId="13CC4E15" w:rsidR="002C36F5" w:rsidRPr="00297698" w:rsidRDefault="00A315EE" w:rsidP="00A315EE">
      <w:pPr>
        <w:pStyle w:val="H1G"/>
        <w:rPr>
          <w:i/>
        </w:rPr>
      </w:pPr>
      <w:r>
        <w:tab/>
      </w:r>
      <w:r w:rsidR="002C36F5">
        <w:t>D.</w:t>
      </w:r>
      <w:r w:rsidR="002C36F5">
        <w:tab/>
        <w:t>Административный комитет Соглашения 1997 года (АС.4)</w:t>
      </w:r>
    </w:p>
    <w:p w14:paraId="399D7E6D" w14:textId="77777777" w:rsidR="002C36F5" w:rsidRPr="00A315EE" w:rsidRDefault="002C36F5" w:rsidP="00A315EE">
      <w:pPr>
        <w:pStyle w:val="H23G"/>
      </w:pPr>
      <w:r w:rsidRPr="00A315EE">
        <w:tab/>
        <w:t>20.</w:t>
      </w:r>
      <w:r w:rsidRPr="00A315EE">
        <w:tab/>
        <w:t>Учреждение Комитета AC.4 и выборы должностных лиц на 2023 год</w:t>
      </w:r>
      <w:bookmarkStart w:id="19" w:name="_Toc416186074"/>
      <w:bookmarkEnd w:id="19"/>
    </w:p>
    <w:p w14:paraId="6A07EC4B" w14:textId="77777777" w:rsidR="002C36F5" w:rsidRPr="00297698" w:rsidRDefault="002C36F5" w:rsidP="002C36F5">
      <w:pPr>
        <w:pStyle w:val="SingleTxtG"/>
        <w:ind w:firstLine="567"/>
      </w:pPr>
      <w: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необходим кворум, составляющий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4D00EB23" w14:textId="77777777" w:rsidR="002C36F5" w:rsidRPr="00297698" w:rsidRDefault="002C36F5" w:rsidP="002C36F5">
      <w:pPr>
        <w:pStyle w:val="H23G"/>
      </w:pPr>
      <w:r>
        <w:rPr>
          <w:bCs/>
        </w:rPr>
        <w:tab/>
        <w:t>21.</w:t>
      </w:r>
      <w:r>
        <w:tab/>
      </w:r>
      <w:r>
        <w:rPr>
          <w:bCs/>
        </w:rPr>
        <w:t>Поправки к предписаниям, прилагаемым к Соглашению 1997 года</w:t>
      </w:r>
      <w:bookmarkStart w:id="20" w:name="_Toc416186075"/>
      <w:bookmarkEnd w:id="20"/>
    </w:p>
    <w:p w14:paraId="37497B27" w14:textId="51BE93DF" w:rsidR="002C36F5" w:rsidRPr="00297698" w:rsidRDefault="002C36F5" w:rsidP="002C36F5">
      <w:pPr>
        <w:pStyle w:val="SingleTxtG"/>
        <w:ind w:firstLine="567"/>
      </w:pPr>
      <w:r>
        <w:t xml:space="preserve"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Правилам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 Соглашения, применяющих данное </w:t>
      </w:r>
      <w:r>
        <w:lastRenderedPageBreak/>
        <w:t>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</w:t>
      </w:r>
      <w:r w:rsidR="00165FE7">
        <w:t xml:space="preserve"> </w:t>
      </w:r>
      <w:r>
        <w:t>к</w:t>
      </w:r>
      <w:r w:rsidR="00165FE7">
        <w:t> </w:t>
      </w:r>
      <w:r>
        <w:t>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8 марта 2023 года, в конце первой половины рабочего дня.</w:t>
      </w:r>
    </w:p>
    <w:p w14:paraId="19064E0E" w14:textId="77777777" w:rsidR="002C36F5" w:rsidRPr="008A0959" w:rsidRDefault="002C36F5" w:rsidP="002C36F5">
      <w:pPr>
        <w:pStyle w:val="H23G"/>
      </w:pPr>
      <w:r w:rsidRPr="008A0959">
        <w:rPr>
          <w:bCs/>
        </w:rPr>
        <w:tab/>
        <w:t>22.</w:t>
      </w:r>
      <w:r w:rsidRPr="008A0959">
        <w:tab/>
        <w:t>Введение новых предписаний, прилагаемых к Соглашению 1997 года</w:t>
      </w:r>
    </w:p>
    <w:p w14:paraId="21ED1C1F" w14:textId="77777777" w:rsidR="002C36F5" w:rsidRPr="00297698" w:rsidRDefault="002C36F5" w:rsidP="002C36F5">
      <w:pPr>
        <w:pStyle w:val="SingleTxtG"/>
        <w:ind w:firstLine="567"/>
      </w:pPr>
      <w:r>
        <w:t>WP.29 решил передать предложения по новым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входящие в состав этой организации суверенные государства.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8 марта 2023 года, в конце первой половины рабочего дня.</w:t>
      </w:r>
    </w:p>
    <w:p w14:paraId="205C8B1C" w14:textId="77777777" w:rsidR="002C36F5" w:rsidRDefault="002C36F5" w:rsidP="002C36F5">
      <w:pPr>
        <w:pStyle w:val="H23G"/>
      </w:pPr>
      <w:r>
        <w:rPr>
          <w:bCs/>
        </w:rPr>
        <w:tab/>
        <w:t>23.</w:t>
      </w:r>
      <w:r>
        <w:tab/>
      </w:r>
      <w:r>
        <w:rPr>
          <w:bCs/>
        </w:rPr>
        <w:t>Прочие вопросы</w:t>
      </w:r>
      <w:bookmarkStart w:id="21" w:name="_Toc416186076"/>
      <w:bookmarkEnd w:id="21"/>
    </w:p>
    <w:p w14:paraId="4BF18DD3" w14:textId="3D5799EA" w:rsidR="00E12C5F" w:rsidRPr="002C36F5" w:rsidRDefault="002C36F5" w:rsidP="002C36F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C36F5" w:rsidSect="002C36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FD72" w14:textId="77777777" w:rsidR="00B50A39" w:rsidRPr="00A312BC" w:rsidRDefault="00B50A39" w:rsidP="00A312BC"/>
  </w:endnote>
  <w:endnote w:type="continuationSeparator" w:id="0">
    <w:p w14:paraId="23B1F6BC" w14:textId="77777777" w:rsidR="00B50A39" w:rsidRPr="00A312BC" w:rsidRDefault="00B50A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5182" w14:textId="69C37002" w:rsidR="002C36F5" w:rsidRPr="002C36F5" w:rsidRDefault="002C36F5">
    <w:pPr>
      <w:pStyle w:val="Footer"/>
    </w:pPr>
    <w:r w:rsidRPr="002C36F5">
      <w:rPr>
        <w:b/>
        <w:sz w:val="18"/>
      </w:rPr>
      <w:fldChar w:fldCharType="begin"/>
    </w:r>
    <w:r w:rsidRPr="002C36F5">
      <w:rPr>
        <w:b/>
        <w:sz w:val="18"/>
      </w:rPr>
      <w:instrText xml:space="preserve"> PAGE  \* MERGEFORMAT </w:instrText>
    </w:r>
    <w:r w:rsidRPr="002C36F5">
      <w:rPr>
        <w:b/>
        <w:sz w:val="18"/>
      </w:rPr>
      <w:fldChar w:fldCharType="separate"/>
    </w:r>
    <w:r w:rsidRPr="002C36F5">
      <w:rPr>
        <w:b/>
        <w:noProof/>
        <w:sz w:val="18"/>
      </w:rPr>
      <w:t>2</w:t>
    </w:r>
    <w:r w:rsidRPr="002C36F5">
      <w:rPr>
        <w:b/>
        <w:sz w:val="18"/>
      </w:rPr>
      <w:fldChar w:fldCharType="end"/>
    </w:r>
    <w:r>
      <w:rPr>
        <w:b/>
        <w:sz w:val="18"/>
      </w:rPr>
      <w:tab/>
    </w:r>
    <w:r>
      <w:t>GE.23-05712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4A52" w14:textId="27B53389" w:rsidR="002C36F5" w:rsidRPr="002C36F5" w:rsidRDefault="002C36F5" w:rsidP="002C36F5">
    <w:pPr>
      <w:pStyle w:val="Footer"/>
      <w:tabs>
        <w:tab w:val="clear" w:pos="9639"/>
        <w:tab w:val="right" w:pos="9638"/>
      </w:tabs>
      <w:rPr>
        <w:b/>
        <w:sz w:val="18"/>
      </w:rPr>
    </w:pPr>
    <w:r>
      <w:t>GE.23-05712</w:t>
    </w:r>
    <w:r>
      <w:tab/>
    </w:r>
    <w:r w:rsidRPr="002C36F5">
      <w:rPr>
        <w:b/>
        <w:sz w:val="18"/>
      </w:rPr>
      <w:fldChar w:fldCharType="begin"/>
    </w:r>
    <w:r w:rsidRPr="002C36F5">
      <w:rPr>
        <w:b/>
        <w:sz w:val="18"/>
      </w:rPr>
      <w:instrText xml:space="preserve"> PAGE  \* MERGEFORMAT </w:instrText>
    </w:r>
    <w:r w:rsidRPr="002C36F5">
      <w:rPr>
        <w:b/>
        <w:sz w:val="18"/>
      </w:rPr>
      <w:fldChar w:fldCharType="separate"/>
    </w:r>
    <w:r w:rsidRPr="002C36F5">
      <w:rPr>
        <w:b/>
        <w:noProof/>
        <w:sz w:val="18"/>
      </w:rPr>
      <w:t>3</w:t>
    </w:r>
    <w:r w:rsidRPr="002C36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3BC" w14:textId="263019B1" w:rsidR="00042B72" w:rsidRPr="002C36F5" w:rsidRDefault="002C36F5" w:rsidP="002C36F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2E3B27" wp14:editId="1690C6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23-05712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9DDE98" wp14:editId="1BC775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310323  </w:t>
    </w:r>
    <w:r w:rsidR="00BF3648">
      <w:t>13</w:t>
    </w:r>
    <w:r>
      <w:rPr>
        <w:lang w:val="en-US"/>
      </w:rPr>
      <w:t>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68B1" w14:textId="77777777" w:rsidR="00B50A39" w:rsidRPr="001075E9" w:rsidRDefault="00B50A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4B2EB6" w14:textId="77777777" w:rsidR="00B50A39" w:rsidRDefault="00B50A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516D58" w14:textId="172D0B48" w:rsidR="002C36F5" w:rsidRPr="00297698" w:rsidRDefault="002C36F5" w:rsidP="002C36F5">
      <w:pPr>
        <w:pStyle w:val="FootnoteText"/>
      </w:pPr>
      <w:r>
        <w:tab/>
      </w:r>
      <w:r w:rsidRPr="00894F67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C10A6D" w:rsidRPr="008B0AE2">
          <w:rPr>
            <w:rStyle w:val="Hyperlink"/>
          </w:rPr>
          <w:t>http://www.unece.org/transport/vehicle-regulations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по запросу в Секции распространения документов ЮНОГ (подъезд 40, второй этаж, здание Е, Дворец Наций). С</w:t>
      </w:r>
      <w:r w:rsidR="00A476A4" w:rsidRPr="00A476A4">
        <w:t xml:space="preserve"> </w:t>
      </w:r>
      <w:r>
        <w:t xml:space="preserve">переводом официальных документов делегаты могут ознакомиться через общедоступную Систему официальной документации (СОД) на веб-сайте, расположенном по адресу: </w:t>
      </w:r>
      <w:hyperlink r:id="rId2" w:history="1">
        <w:r w:rsidR="00C10A6D" w:rsidRPr="008B0AE2">
          <w:rPr>
            <w:rStyle w:val="Hyperlink"/>
          </w:rPr>
          <w:t>http://documents.un.org</w:t>
        </w:r>
      </w:hyperlink>
      <w:r>
        <w:t xml:space="preserve">. </w:t>
      </w:r>
    </w:p>
  </w:footnote>
  <w:footnote w:id="2">
    <w:p w14:paraId="63DC76F9" w14:textId="2AA406F1" w:rsidR="002C36F5" w:rsidRPr="00297698" w:rsidRDefault="002C36F5" w:rsidP="002C36F5">
      <w:pPr>
        <w:pStyle w:val="FootnoteText"/>
      </w:pPr>
      <w:r>
        <w:tab/>
      </w:r>
      <w:r w:rsidRPr="0021731F">
        <w:rPr>
          <w:sz w:val="20"/>
        </w:rPr>
        <w:t>**</w:t>
      </w:r>
      <w:r>
        <w:tab/>
        <w:t>Делегатов просят зарегистрироваться онлайн с помощью новой системы регистрации на веб</w:t>
      </w:r>
      <w:r w:rsidR="003E7BCE">
        <w:noBreakHyphen/>
      </w:r>
      <w:r>
        <w:t>сайте ЕЭК ООН (</w:t>
      </w:r>
      <w:hyperlink r:id="rId3" w:history="1">
        <w:r w:rsidR="00AD3DF2" w:rsidRPr="00E33B48">
          <w:rPr>
            <w:rStyle w:val="Hyperlink"/>
          </w:rPr>
          <w:t>https://indico.un.org/event/1002176</w:t>
        </w:r>
      </w:hyperlink>
      <w:r>
        <w:t xml:space="preserve">). По прибытии во Дворец Наций делегатам следует получить пропуск в Секции безопасности и охраны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de la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71469). Схему</w:t>
      </w:r>
      <w:r w:rsidR="000E0536">
        <w:rPr>
          <w:lang w:val="en-US"/>
        </w:rPr>
        <w:t> </w:t>
      </w:r>
      <w:r>
        <w:t>Дворца Наций и другую полезную информацию см. на веб-сайте (</w:t>
      </w:r>
      <w:hyperlink r:id="rId4" w:history="1">
        <w:r w:rsidR="000E0536" w:rsidRPr="008B0AE2">
          <w:rPr>
            <w:rStyle w:val="Hyperlink"/>
          </w:rPr>
          <w:t>http://www.unece.org/practical-information-delegates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F771" w14:textId="34651EF2" w:rsidR="002C36F5" w:rsidRPr="002C36F5" w:rsidRDefault="00000000">
    <w:pPr>
      <w:pStyle w:val="Header"/>
    </w:pPr>
    <w:fldSimple w:instr=" TITLE  \* MERGEFORMAT ">
      <w:r w:rsidR="00971C8A">
        <w:t>ECE/TRANS/WP.29/1172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5354" w14:textId="71CBB7F1" w:rsidR="002C36F5" w:rsidRPr="002C36F5" w:rsidRDefault="00000000" w:rsidP="002C36F5">
    <w:pPr>
      <w:pStyle w:val="Header"/>
      <w:jc w:val="right"/>
    </w:pPr>
    <w:fldSimple w:instr=" TITLE  \* MERGEFORMAT ">
      <w:r w:rsidR="00971C8A">
        <w:t>ECE/TRANS/WP.29/1172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3094" w14:textId="77777777" w:rsidR="002C36F5" w:rsidRDefault="002C36F5" w:rsidP="002C36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13158">
    <w:abstractNumId w:val="27"/>
  </w:num>
  <w:num w:numId="2" w16cid:durableId="1727294643">
    <w:abstractNumId w:val="16"/>
  </w:num>
  <w:num w:numId="3" w16cid:durableId="91751377">
    <w:abstractNumId w:val="14"/>
  </w:num>
  <w:num w:numId="4" w16cid:durableId="1116095154">
    <w:abstractNumId w:val="28"/>
  </w:num>
  <w:num w:numId="5" w16cid:durableId="349530045">
    <w:abstractNumId w:val="21"/>
  </w:num>
  <w:num w:numId="6" w16cid:durableId="1254123992">
    <w:abstractNumId w:val="8"/>
  </w:num>
  <w:num w:numId="7" w16cid:durableId="261493224">
    <w:abstractNumId w:val="3"/>
  </w:num>
  <w:num w:numId="8" w16cid:durableId="1882008947">
    <w:abstractNumId w:val="2"/>
  </w:num>
  <w:num w:numId="9" w16cid:durableId="2025279939">
    <w:abstractNumId w:val="1"/>
  </w:num>
  <w:num w:numId="10" w16cid:durableId="702487831">
    <w:abstractNumId w:val="0"/>
  </w:num>
  <w:num w:numId="11" w16cid:durableId="1936404331">
    <w:abstractNumId w:val="9"/>
  </w:num>
  <w:num w:numId="12" w16cid:durableId="1773672583">
    <w:abstractNumId w:val="7"/>
  </w:num>
  <w:num w:numId="13" w16cid:durableId="2055419805">
    <w:abstractNumId w:val="6"/>
  </w:num>
  <w:num w:numId="14" w16cid:durableId="1263993160">
    <w:abstractNumId w:val="5"/>
  </w:num>
  <w:num w:numId="15" w16cid:durableId="563878888">
    <w:abstractNumId w:val="4"/>
  </w:num>
  <w:num w:numId="16" w16cid:durableId="776216679">
    <w:abstractNumId w:val="25"/>
  </w:num>
  <w:num w:numId="17" w16cid:durableId="2035812150">
    <w:abstractNumId w:val="19"/>
  </w:num>
  <w:num w:numId="18" w16cid:durableId="1431970457">
    <w:abstractNumId w:val="22"/>
  </w:num>
  <w:num w:numId="19" w16cid:durableId="1944069624">
    <w:abstractNumId w:val="25"/>
  </w:num>
  <w:num w:numId="20" w16cid:durableId="944074597">
    <w:abstractNumId w:val="19"/>
  </w:num>
  <w:num w:numId="21" w16cid:durableId="677847972">
    <w:abstractNumId w:val="22"/>
  </w:num>
  <w:num w:numId="22" w16cid:durableId="1833132956">
    <w:abstractNumId w:val="23"/>
  </w:num>
  <w:num w:numId="23" w16cid:durableId="466433279">
    <w:abstractNumId w:val="13"/>
  </w:num>
  <w:num w:numId="24" w16cid:durableId="1360816901">
    <w:abstractNumId w:val="11"/>
  </w:num>
  <w:num w:numId="25" w16cid:durableId="1730377549">
    <w:abstractNumId w:val="24"/>
  </w:num>
  <w:num w:numId="26" w16cid:durableId="608855591">
    <w:abstractNumId w:val="31"/>
  </w:num>
  <w:num w:numId="27" w16cid:durableId="1175346155">
    <w:abstractNumId w:val="10"/>
  </w:num>
  <w:num w:numId="28" w16cid:durableId="226261671">
    <w:abstractNumId w:val="15"/>
  </w:num>
  <w:num w:numId="29" w16cid:durableId="418720076">
    <w:abstractNumId w:val="30"/>
  </w:num>
  <w:num w:numId="30" w16cid:durableId="1941911120">
    <w:abstractNumId w:val="26"/>
  </w:num>
  <w:num w:numId="31" w16cid:durableId="1686666896">
    <w:abstractNumId w:val="12"/>
  </w:num>
  <w:num w:numId="32" w16cid:durableId="971011056">
    <w:abstractNumId w:val="17"/>
  </w:num>
  <w:num w:numId="33" w16cid:durableId="346104816">
    <w:abstractNumId w:val="18"/>
  </w:num>
  <w:num w:numId="34" w16cid:durableId="1916040244">
    <w:abstractNumId w:val="20"/>
  </w:num>
  <w:num w:numId="35" w16cid:durableId="87045961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B4"/>
    <w:rsid w:val="000312C5"/>
    <w:rsid w:val="00033077"/>
    <w:rsid w:val="00033EE1"/>
    <w:rsid w:val="00042B72"/>
    <w:rsid w:val="000558BD"/>
    <w:rsid w:val="00085747"/>
    <w:rsid w:val="000A4756"/>
    <w:rsid w:val="000B2405"/>
    <w:rsid w:val="000B57E7"/>
    <w:rsid w:val="000B6373"/>
    <w:rsid w:val="000E0536"/>
    <w:rsid w:val="000E3E32"/>
    <w:rsid w:val="000E4E5B"/>
    <w:rsid w:val="000E6883"/>
    <w:rsid w:val="000F09DF"/>
    <w:rsid w:val="000F25FF"/>
    <w:rsid w:val="000F61B2"/>
    <w:rsid w:val="0010518C"/>
    <w:rsid w:val="001075E9"/>
    <w:rsid w:val="00110A16"/>
    <w:rsid w:val="00135649"/>
    <w:rsid w:val="0013597F"/>
    <w:rsid w:val="0014152F"/>
    <w:rsid w:val="0015423F"/>
    <w:rsid w:val="00165FE7"/>
    <w:rsid w:val="0016657C"/>
    <w:rsid w:val="00170789"/>
    <w:rsid w:val="00173343"/>
    <w:rsid w:val="00180183"/>
    <w:rsid w:val="0018024D"/>
    <w:rsid w:val="0018649F"/>
    <w:rsid w:val="00196389"/>
    <w:rsid w:val="001B1E68"/>
    <w:rsid w:val="001B3EF6"/>
    <w:rsid w:val="001C7A89"/>
    <w:rsid w:val="001D7ED7"/>
    <w:rsid w:val="001F293C"/>
    <w:rsid w:val="00207ECB"/>
    <w:rsid w:val="00211787"/>
    <w:rsid w:val="0021731F"/>
    <w:rsid w:val="00224919"/>
    <w:rsid w:val="00242A7E"/>
    <w:rsid w:val="00255343"/>
    <w:rsid w:val="0027151D"/>
    <w:rsid w:val="002759C9"/>
    <w:rsid w:val="002A2EFC"/>
    <w:rsid w:val="002B0106"/>
    <w:rsid w:val="002B74B1"/>
    <w:rsid w:val="002C0E18"/>
    <w:rsid w:val="002C36F5"/>
    <w:rsid w:val="002D5AAC"/>
    <w:rsid w:val="002D7DBF"/>
    <w:rsid w:val="002E5067"/>
    <w:rsid w:val="002E6527"/>
    <w:rsid w:val="002F23EF"/>
    <w:rsid w:val="002F405F"/>
    <w:rsid w:val="002F70FA"/>
    <w:rsid w:val="002F7EEC"/>
    <w:rsid w:val="00301299"/>
    <w:rsid w:val="00305C08"/>
    <w:rsid w:val="00307FB6"/>
    <w:rsid w:val="00317339"/>
    <w:rsid w:val="00322004"/>
    <w:rsid w:val="003402C2"/>
    <w:rsid w:val="00344472"/>
    <w:rsid w:val="00351731"/>
    <w:rsid w:val="00355FA2"/>
    <w:rsid w:val="00381C24"/>
    <w:rsid w:val="00387CD4"/>
    <w:rsid w:val="003958D0"/>
    <w:rsid w:val="003A0D43"/>
    <w:rsid w:val="003A1901"/>
    <w:rsid w:val="003A48CE"/>
    <w:rsid w:val="003B00E5"/>
    <w:rsid w:val="003B6DCB"/>
    <w:rsid w:val="003C09DA"/>
    <w:rsid w:val="003C09E4"/>
    <w:rsid w:val="003C3F81"/>
    <w:rsid w:val="003C4E60"/>
    <w:rsid w:val="003E0B46"/>
    <w:rsid w:val="003E6059"/>
    <w:rsid w:val="003E7BCE"/>
    <w:rsid w:val="003F3355"/>
    <w:rsid w:val="00404CE5"/>
    <w:rsid w:val="00407B78"/>
    <w:rsid w:val="0041185E"/>
    <w:rsid w:val="00424203"/>
    <w:rsid w:val="0042571E"/>
    <w:rsid w:val="00452493"/>
    <w:rsid w:val="00453318"/>
    <w:rsid w:val="00454AF2"/>
    <w:rsid w:val="00454E07"/>
    <w:rsid w:val="00460BA9"/>
    <w:rsid w:val="00472C5C"/>
    <w:rsid w:val="00485F8A"/>
    <w:rsid w:val="004A406E"/>
    <w:rsid w:val="004B44BC"/>
    <w:rsid w:val="004C002A"/>
    <w:rsid w:val="004D1577"/>
    <w:rsid w:val="004E05B7"/>
    <w:rsid w:val="004F0E09"/>
    <w:rsid w:val="004F4D75"/>
    <w:rsid w:val="0050108D"/>
    <w:rsid w:val="00513081"/>
    <w:rsid w:val="00517901"/>
    <w:rsid w:val="00526683"/>
    <w:rsid w:val="00526DB8"/>
    <w:rsid w:val="00535322"/>
    <w:rsid w:val="005462AC"/>
    <w:rsid w:val="0056399E"/>
    <w:rsid w:val="005639C1"/>
    <w:rsid w:val="005709E0"/>
    <w:rsid w:val="00571FC5"/>
    <w:rsid w:val="00572E19"/>
    <w:rsid w:val="005934AB"/>
    <w:rsid w:val="005961C8"/>
    <w:rsid w:val="005966F1"/>
    <w:rsid w:val="005A19D3"/>
    <w:rsid w:val="005A3562"/>
    <w:rsid w:val="005A39F6"/>
    <w:rsid w:val="005B17B4"/>
    <w:rsid w:val="005B4507"/>
    <w:rsid w:val="005D7914"/>
    <w:rsid w:val="005E2B41"/>
    <w:rsid w:val="005F0B42"/>
    <w:rsid w:val="005F1A94"/>
    <w:rsid w:val="005F775D"/>
    <w:rsid w:val="006150D4"/>
    <w:rsid w:val="0061786B"/>
    <w:rsid w:val="00617A43"/>
    <w:rsid w:val="00630D31"/>
    <w:rsid w:val="00633E7F"/>
    <w:rsid w:val="006345DB"/>
    <w:rsid w:val="00634DEC"/>
    <w:rsid w:val="0063548D"/>
    <w:rsid w:val="00640F49"/>
    <w:rsid w:val="006410E8"/>
    <w:rsid w:val="00650BCD"/>
    <w:rsid w:val="00653CF8"/>
    <w:rsid w:val="00660E29"/>
    <w:rsid w:val="00661655"/>
    <w:rsid w:val="0067505D"/>
    <w:rsid w:val="00680D03"/>
    <w:rsid w:val="00681A10"/>
    <w:rsid w:val="00685466"/>
    <w:rsid w:val="00685BF7"/>
    <w:rsid w:val="006A1153"/>
    <w:rsid w:val="006A1ED8"/>
    <w:rsid w:val="006C00AD"/>
    <w:rsid w:val="006C2031"/>
    <w:rsid w:val="006C4FF2"/>
    <w:rsid w:val="006D0973"/>
    <w:rsid w:val="006D3F08"/>
    <w:rsid w:val="006D461A"/>
    <w:rsid w:val="006D5795"/>
    <w:rsid w:val="006D7BD3"/>
    <w:rsid w:val="006F35EE"/>
    <w:rsid w:val="006F4F09"/>
    <w:rsid w:val="006F73D8"/>
    <w:rsid w:val="007021FF"/>
    <w:rsid w:val="0071167D"/>
    <w:rsid w:val="007123A1"/>
    <w:rsid w:val="00712895"/>
    <w:rsid w:val="00720198"/>
    <w:rsid w:val="00734ACB"/>
    <w:rsid w:val="00736521"/>
    <w:rsid w:val="00741349"/>
    <w:rsid w:val="007566FD"/>
    <w:rsid w:val="00757357"/>
    <w:rsid w:val="00757560"/>
    <w:rsid w:val="00770C7F"/>
    <w:rsid w:val="00792497"/>
    <w:rsid w:val="007A46AE"/>
    <w:rsid w:val="007A6432"/>
    <w:rsid w:val="007B40E7"/>
    <w:rsid w:val="007C3430"/>
    <w:rsid w:val="00806737"/>
    <w:rsid w:val="00813C33"/>
    <w:rsid w:val="00825F8D"/>
    <w:rsid w:val="00834B71"/>
    <w:rsid w:val="0084217F"/>
    <w:rsid w:val="0085191E"/>
    <w:rsid w:val="00860C6E"/>
    <w:rsid w:val="0086445C"/>
    <w:rsid w:val="008702E2"/>
    <w:rsid w:val="00872AFE"/>
    <w:rsid w:val="00883EEF"/>
    <w:rsid w:val="00886763"/>
    <w:rsid w:val="00894247"/>
    <w:rsid w:val="00894693"/>
    <w:rsid w:val="00894F67"/>
    <w:rsid w:val="008A08D7"/>
    <w:rsid w:val="008A37C8"/>
    <w:rsid w:val="008B2B94"/>
    <w:rsid w:val="008B538C"/>
    <w:rsid w:val="008B6909"/>
    <w:rsid w:val="008D2879"/>
    <w:rsid w:val="008D53B6"/>
    <w:rsid w:val="008F7609"/>
    <w:rsid w:val="00902F2B"/>
    <w:rsid w:val="00906890"/>
    <w:rsid w:val="00907647"/>
    <w:rsid w:val="00911BE4"/>
    <w:rsid w:val="00934E16"/>
    <w:rsid w:val="00951972"/>
    <w:rsid w:val="00951BC8"/>
    <w:rsid w:val="0095615E"/>
    <w:rsid w:val="009608F3"/>
    <w:rsid w:val="0096162A"/>
    <w:rsid w:val="00963838"/>
    <w:rsid w:val="00971C8A"/>
    <w:rsid w:val="009920E7"/>
    <w:rsid w:val="009A24AC"/>
    <w:rsid w:val="009B481D"/>
    <w:rsid w:val="009B64F3"/>
    <w:rsid w:val="009C59D7"/>
    <w:rsid w:val="009C6FE6"/>
    <w:rsid w:val="009D1FCE"/>
    <w:rsid w:val="009D7E7D"/>
    <w:rsid w:val="00A045CB"/>
    <w:rsid w:val="00A14DA8"/>
    <w:rsid w:val="00A312BC"/>
    <w:rsid w:val="00A315EE"/>
    <w:rsid w:val="00A476A4"/>
    <w:rsid w:val="00A56C8D"/>
    <w:rsid w:val="00A84021"/>
    <w:rsid w:val="00A84D35"/>
    <w:rsid w:val="00A854C8"/>
    <w:rsid w:val="00A917B3"/>
    <w:rsid w:val="00AA3C84"/>
    <w:rsid w:val="00AA4580"/>
    <w:rsid w:val="00AB12DE"/>
    <w:rsid w:val="00AB4B51"/>
    <w:rsid w:val="00AD3DF2"/>
    <w:rsid w:val="00AD5BED"/>
    <w:rsid w:val="00AE0223"/>
    <w:rsid w:val="00B10CC7"/>
    <w:rsid w:val="00B177F8"/>
    <w:rsid w:val="00B2098E"/>
    <w:rsid w:val="00B36DF7"/>
    <w:rsid w:val="00B50A39"/>
    <w:rsid w:val="00B52861"/>
    <w:rsid w:val="00B539E7"/>
    <w:rsid w:val="00B62458"/>
    <w:rsid w:val="00B731F5"/>
    <w:rsid w:val="00BA0667"/>
    <w:rsid w:val="00BA32C5"/>
    <w:rsid w:val="00BB1272"/>
    <w:rsid w:val="00BC18B2"/>
    <w:rsid w:val="00BD0529"/>
    <w:rsid w:val="00BD33EE"/>
    <w:rsid w:val="00BE1CC7"/>
    <w:rsid w:val="00BF3648"/>
    <w:rsid w:val="00BF70BE"/>
    <w:rsid w:val="00C016BE"/>
    <w:rsid w:val="00C106D6"/>
    <w:rsid w:val="00C10A6D"/>
    <w:rsid w:val="00C119AE"/>
    <w:rsid w:val="00C2268A"/>
    <w:rsid w:val="00C324F7"/>
    <w:rsid w:val="00C52B59"/>
    <w:rsid w:val="00C60F0C"/>
    <w:rsid w:val="00C71E84"/>
    <w:rsid w:val="00C74B80"/>
    <w:rsid w:val="00C805C9"/>
    <w:rsid w:val="00C81358"/>
    <w:rsid w:val="00C9045A"/>
    <w:rsid w:val="00C92939"/>
    <w:rsid w:val="00C95080"/>
    <w:rsid w:val="00CA0D51"/>
    <w:rsid w:val="00CA1679"/>
    <w:rsid w:val="00CB151C"/>
    <w:rsid w:val="00CC79CB"/>
    <w:rsid w:val="00CE57A1"/>
    <w:rsid w:val="00CE5A1A"/>
    <w:rsid w:val="00CF55F6"/>
    <w:rsid w:val="00D103B8"/>
    <w:rsid w:val="00D1506E"/>
    <w:rsid w:val="00D23009"/>
    <w:rsid w:val="00D33D63"/>
    <w:rsid w:val="00D33DCF"/>
    <w:rsid w:val="00D476CA"/>
    <w:rsid w:val="00D5253A"/>
    <w:rsid w:val="00D63A3C"/>
    <w:rsid w:val="00D64064"/>
    <w:rsid w:val="00D7775A"/>
    <w:rsid w:val="00D873A8"/>
    <w:rsid w:val="00D90028"/>
    <w:rsid w:val="00D90138"/>
    <w:rsid w:val="00D9145B"/>
    <w:rsid w:val="00DA43BF"/>
    <w:rsid w:val="00DA47E5"/>
    <w:rsid w:val="00DC2F17"/>
    <w:rsid w:val="00DD78D1"/>
    <w:rsid w:val="00DE32CD"/>
    <w:rsid w:val="00DE7EF6"/>
    <w:rsid w:val="00DF3BC0"/>
    <w:rsid w:val="00DF5767"/>
    <w:rsid w:val="00DF71B9"/>
    <w:rsid w:val="00E04DC3"/>
    <w:rsid w:val="00E12C5F"/>
    <w:rsid w:val="00E1457C"/>
    <w:rsid w:val="00E16234"/>
    <w:rsid w:val="00E31672"/>
    <w:rsid w:val="00E33B48"/>
    <w:rsid w:val="00E53253"/>
    <w:rsid w:val="00E73F76"/>
    <w:rsid w:val="00E774AC"/>
    <w:rsid w:val="00E946C2"/>
    <w:rsid w:val="00EA15C4"/>
    <w:rsid w:val="00EA2C9F"/>
    <w:rsid w:val="00EA2CC8"/>
    <w:rsid w:val="00EA420E"/>
    <w:rsid w:val="00EC4104"/>
    <w:rsid w:val="00EC4B0D"/>
    <w:rsid w:val="00ED0BDA"/>
    <w:rsid w:val="00EE142A"/>
    <w:rsid w:val="00EF1360"/>
    <w:rsid w:val="00EF1762"/>
    <w:rsid w:val="00EF3220"/>
    <w:rsid w:val="00F04F1B"/>
    <w:rsid w:val="00F13733"/>
    <w:rsid w:val="00F2523A"/>
    <w:rsid w:val="00F27474"/>
    <w:rsid w:val="00F328AA"/>
    <w:rsid w:val="00F43903"/>
    <w:rsid w:val="00F448AD"/>
    <w:rsid w:val="00F5246A"/>
    <w:rsid w:val="00F5751C"/>
    <w:rsid w:val="00F62231"/>
    <w:rsid w:val="00F62488"/>
    <w:rsid w:val="00F70F81"/>
    <w:rsid w:val="00F81CEE"/>
    <w:rsid w:val="00F82941"/>
    <w:rsid w:val="00F94155"/>
    <w:rsid w:val="00F9783F"/>
    <w:rsid w:val="00FC3021"/>
    <w:rsid w:val="00FC4A77"/>
    <w:rsid w:val="00FD2EF7"/>
    <w:rsid w:val="00FD59DF"/>
    <w:rsid w:val="00FE447E"/>
    <w:rsid w:val="00FF413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AC686"/>
  <w15:docId w15:val="{C1D7F345-C562-4E97-881A-A732A54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C36F5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2C36F5"/>
    <w:rPr>
      <w:rFonts w:eastAsia="SimSu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C36F5"/>
    <w:rPr>
      <w:rFonts w:eastAsia="SimSun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2C36F5"/>
    <w:rPr>
      <w:rFonts w:eastAsia="SimSu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36F5"/>
    <w:rPr>
      <w:rFonts w:eastAsia="SimSun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C36F5"/>
    <w:pPr>
      <w:spacing w:after="120"/>
      <w:ind w:left="283"/>
    </w:pPr>
    <w:rPr>
      <w:rFonts w:eastAsia="SimSu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36F5"/>
    <w:rPr>
      <w:rFonts w:eastAsia="SimSun"/>
      <w:lang w:val="en-GB" w:eastAsia="en-US"/>
    </w:rPr>
  </w:style>
  <w:style w:type="paragraph" w:styleId="BlockText">
    <w:name w:val="Block Text"/>
    <w:basedOn w:val="Normal"/>
    <w:semiHidden/>
    <w:rsid w:val="002C36F5"/>
    <w:pPr>
      <w:ind w:left="1440" w:right="1440"/>
    </w:pPr>
    <w:rPr>
      <w:rFonts w:eastAsia="SimSun" w:cs="Times New Roman"/>
      <w:szCs w:val="20"/>
      <w:lang w:val="en-GB"/>
    </w:rPr>
  </w:style>
  <w:style w:type="character" w:styleId="CommentReference">
    <w:name w:val="annotation reference"/>
    <w:semiHidden/>
    <w:rsid w:val="002C36F5"/>
    <w:rPr>
      <w:sz w:val="6"/>
    </w:rPr>
  </w:style>
  <w:style w:type="paragraph" w:styleId="CommentText">
    <w:name w:val="annotation text"/>
    <w:basedOn w:val="Normal"/>
    <w:link w:val="CommentTextChar"/>
    <w:semiHidden/>
    <w:rsid w:val="002C36F5"/>
    <w:rPr>
      <w:rFonts w:eastAsia="SimSu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C36F5"/>
    <w:rPr>
      <w:rFonts w:eastAsia="SimSun"/>
      <w:lang w:val="en-GB" w:eastAsia="en-US"/>
    </w:rPr>
  </w:style>
  <w:style w:type="character" w:styleId="LineNumber">
    <w:name w:val="line number"/>
    <w:semiHidden/>
    <w:rsid w:val="002C36F5"/>
    <w:rPr>
      <w:sz w:val="14"/>
    </w:rPr>
  </w:style>
  <w:style w:type="numbering" w:styleId="111111">
    <w:name w:val="Outline List 2"/>
    <w:basedOn w:val="NoList"/>
    <w:semiHidden/>
    <w:rsid w:val="002C36F5"/>
    <w:pPr>
      <w:numPr>
        <w:numId w:val="22"/>
      </w:numPr>
    </w:pPr>
  </w:style>
  <w:style w:type="numbering" w:styleId="1ai">
    <w:name w:val="Outline List 1"/>
    <w:basedOn w:val="NoList"/>
    <w:semiHidden/>
    <w:rsid w:val="002C36F5"/>
    <w:pPr>
      <w:numPr>
        <w:numId w:val="23"/>
      </w:numPr>
    </w:pPr>
  </w:style>
  <w:style w:type="numbering" w:styleId="ArticleSection">
    <w:name w:val="Outline List 3"/>
    <w:basedOn w:val="NoList"/>
    <w:semiHidden/>
    <w:rsid w:val="002C36F5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2C36F5"/>
    <w:pPr>
      <w:spacing w:after="120" w:line="480" w:lineRule="auto"/>
    </w:pPr>
    <w:rPr>
      <w:rFonts w:eastAsia="SimSu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C36F5"/>
    <w:rPr>
      <w:rFonts w:eastAsia="SimSun"/>
      <w:lang w:val="en-GB" w:eastAsia="en-US"/>
    </w:rPr>
  </w:style>
  <w:style w:type="paragraph" w:styleId="BodyText3">
    <w:name w:val="Body Text 3"/>
    <w:basedOn w:val="Normal"/>
    <w:link w:val="BodyText3Char"/>
    <w:semiHidden/>
    <w:rsid w:val="002C36F5"/>
    <w:pPr>
      <w:spacing w:after="120"/>
    </w:pPr>
    <w:rPr>
      <w:rFonts w:eastAsia="SimSu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C36F5"/>
    <w:rPr>
      <w:rFonts w:eastAsia="SimSu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2C36F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C36F5"/>
    <w:rPr>
      <w:rFonts w:eastAsia="SimSu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C36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C36F5"/>
    <w:rPr>
      <w:rFonts w:eastAsia="SimSu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C36F5"/>
    <w:pPr>
      <w:spacing w:after="120" w:line="480" w:lineRule="auto"/>
      <w:ind w:left="283"/>
    </w:pPr>
    <w:rPr>
      <w:rFonts w:eastAsia="SimSu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36F5"/>
    <w:rPr>
      <w:rFonts w:eastAsia="SimSu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C36F5"/>
    <w:pPr>
      <w:spacing w:after="120"/>
      <w:ind w:left="283"/>
    </w:pPr>
    <w:rPr>
      <w:rFonts w:eastAsia="SimSu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36F5"/>
    <w:rPr>
      <w:rFonts w:eastAsia="SimSu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2C36F5"/>
    <w:pPr>
      <w:ind w:left="4252"/>
    </w:pPr>
    <w:rPr>
      <w:rFonts w:eastAsia="SimSu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2C36F5"/>
    <w:rPr>
      <w:rFonts w:eastAsia="SimSun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2C36F5"/>
    <w:rPr>
      <w:rFonts w:eastAsia="SimSu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2C36F5"/>
    <w:rPr>
      <w:rFonts w:eastAsia="SimSun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2C36F5"/>
    <w:rPr>
      <w:rFonts w:eastAsia="SimSu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C36F5"/>
    <w:rPr>
      <w:rFonts w:eastAsia="SimSun"/>
      <w:lang w:val="en-GB" w:eastAsia="en-US"/>
    </w:rPr>
  </w:style>
  <w:style w:type="character" w:styleId="Emphasis">
    <w:name w:val="Emphasis"/>
    <w:qFormat/>
    <w:rsid w:val="002C36F5"/>
    <w:rPr>
      <w:i/>
      <w:iCs/>
    </w:rPr>
  </w:style>
  <w:style w:type="paragraph" w:styleId="EnvelopeReturn">
    <w:name w:val="envelope return"/>
    <w:basedOn w:val="Normal"/>
    <w:semiHidden/>
    <w:rsid w:val="002C36F5"/>
    <w:rPr>
      <w:rFonts w:ascii="Arial" w:eastAsia="SimSu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2C36F5"/>
  </w:style>
  <w:style w:type="paragraph" w:styleId="HTMLAddress">
    <w:name w:val="HTML Address"/>
    <w:basedOn w:val="Normal"/>
    <w:link w:val="HTMLAddressChar"/>
    <w:semiHidden/>
    <w:rsid w:val="002C36F5"/>
    <w:rPr>
      <w:rFonts w:eastAsia="SimSu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2C36F5"/>
    <w:rPr>
      <w:rFonts w:eastAsia="SimSun"/>
      <w:i/>
      <w:iCs/>
      <w:lang w:val="en-GB" w:eastAsia="en-US"/>
    </w:rPr>
  </w:style>
  <w:style w:type="character" w:styleId="HTMLCite">
    <w:name w:val="HTML Cite"/>
    <w:semiHidden/>
    <w:rsid w:val="002C36F5"/>
    <w:rPr>
      <w:i/>
      <w:iCs/>
    </w:rPr>
  </w:style>
  <w:style w:type="character" w:styleId="HTMLCode">
    <w:name w:val="HTML Code"/>
    <w:semiHidden/>
    <w:rsid w:val="002C36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C36F5"/>
    <w:rPr>
      <w:i/>
      <w:iCs/>
    </w:rPr>
  </w:style>
  <w:style w:type="character" w:styleId="HTMLKeyboard">
    <w:name w:val="HTML Keyboard"/>
    <w:semiHidden/>
    <w:rsid w:val="002C36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C36F5"/>
    <w:rPr>
      <w:rFonts w:ascii="Courier New" w:eastAsia="SimSu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C36F5"/>
    <w:rPr>
      <w:rFonts w:ascii="Courier New" w:eastAsia="SimSun" w:hAnsi="Courier New" w:cs="Courier New"/>
      <w:lang w:val="en-GB" w:eastAsia="en-US"/>
    </w:rPr>
  </w:style>
  <w:style w:type="character" w:styleId="HTMLSample">
    <w:name w:val="HTML Sample"/>
    <w:semiHidden/>
    <w:rsid w:val="002C36F5"/>
    <w:rPr>
      <w:rFonts w:ascii="Courier New" w:hAnsi="Courier New" w:cs="Courier New"/>
    </w:rPr>
  </w:style>
  <w:style w:type="character" w:styleId="HTMLTypewriter">
    <w:name w:val="HTML Typewriter"/>
    <w:semiHidden/>
    <w:rsid w:val="002C36F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C36F5"/>
    <w:rPr>
      <w:i/>
      <w:iCs/>
    </w:rPr>
  </w:style>
  <w:style w:type="paragraph" w:styleId="List">
    <w:name w:val="List"/>
    <w:basedOn w:val="Normal"/>
    <w:semiHidden/>
    <w:rsid w:val="002C36F5"/>
    <w:pPr>
      <w:ind w:left="283" w:hanging="283"/>
    </w:pPr>
    <w:rPr>
      <w:rFonts w:eastAsia="SimSun" w:cs="Times New Roman"/>
      <w:szCs w:val="20"/>
      <w:lang w:val="en-GB"/>
    </w:rPr>
  </w:style>
  <w:style w:type="paragraph" w:styleId="List2">
    <w:name w:val="List 2"/>
    <w:basedOn w:val="Normal"/>
    <w:semiHidden/>
    <w:rsid w:val="002C36F5"/>
    <w:pPr>
      <w:ind w:left="566" w:hanging="283"/>
    </w:pPr>
    <w:rPr>
      <w:rFonts w:eastAsia="SimSun" w:cs="Times New Roman"/>
      <w:szCs w:val="20"/>
      <w:lang w:val="en-GB"/>
    </w:rPr>
  </w:style>
  <w:style w:type="paragraph" w:styleId="List3">
    <w:name w:val="List 3"/>
    <w:basedOn w:val="Normal"/>
    <w:semiHidden/>
    <w:rsid w:val="002C36F5"/>
    <w:pPr>
      <w:ind w:left="849" w:hanging="283"/>
    </w:pPr>
    <w:rPr>
      <w:rFonts w:eastAsia="SimSun" w:cs="Times New Roman"/>
      <w:szCs w:val="20"/>
      <w:lang w:val="en-GB"/>
    </w:rPr>
  </w:style>
  <w:style w:type="paragraph" w:styleId="List4">
    <w:name w:val="List 4"/>
    <w:basedOn w:val="Normal"/>
    <w:semiHidden/>
    <w:rsid w:val="002C36F5"/>
    <w:pPr>
      <w:ind w:left="1132" w:hanging="283"/>
    </w:pPr>
    <w:rPr>
      <w:rFonts w:eastAsia="SimSun" w:cs="Times New Roman"/>
      <w:szCs w:val="20"/>
      <w:lang w:val="en-GB"/>
    </w:rPr>
  </w:style>
  <w:style w:type="paragraph" w:styleId="List5">
    <w:name w:val="List 5"/>
    <w:basedOn w:val="Normal"/>
    <w:semiHidden/>
    <w:rsid w:val="002C36F5"/>
    <w:pPr>
      <w:ind w:left="1415" w:hanging="283"/>
    </w:pPr>
    <w:rPr>
      <w:rFonts w:eastAsia="SimSun" w:cs="Times New Roman"/>
      <w:szCs w:val="20"/>
      <w:lang w:val="en-GB"/>
    </w:rPr>
  </w:style>
  <w:style w:type="paragraph" w:styleId="ListBullet">
    <w:name w:val="List Bullet"/>
    <w:basedOn w:val="Normal"/>
    <w:semiHidden/>
    <w:rsid w:val="002C36F5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ListBullet2">
    <w:name w:val="List Bullet 2"/>
    <w:basedOn w:val="Normal"/>
    <w:semiHidden/>
    <w:rsid w:val="002C36F5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ListBullet3">
    <w:name w:val="List Bullet 3"/>
    <w:basedOn w:val="Normal"/>
    <w:semiHidden/>
    <w:rsid w:val="002C36F5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ListBullet4">
    <w:name w:val="List Bullet 4"/>
    <w:basedOn w:val="Normal"/>
    <w:semiHidden/>
    <w:rsid w:val="002C36F5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ListBullet5">
    <w:name w:val="List Bullet 5"/>
    <w:basedOn w:val="Normal"/>
    <w:semiHidden/>
    <w:rsid w:val="002C36F5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ListContinue">
    <w:name w:val="List Continue"/>
    <w:basedOn w:val="Normal"/>
    <w:semiHidden/>
    <w:rsid w:val="002C36F5"/>
    <w:pPr>
      <w:spacing w:after="120"/>
      <w:ind w:left="283"/>
    </w:pPr>
    <w:rPr>
      <w:rFonts w:eastAsia="SimSun" w:cs="Times New Roman"/>
      <w:szCs w:val="20"/>
      <w:lang w:val="en-GB"/>
    </w:rPr>
  </w:style>
  <w:style w:type="paragraph" w:styleId="ListContinue2">
    <w:name w:val="List Continue 2"/>
    <w:basedOn w:val="Normal"/>
    <w:semiHidden/>
    <w:rsid w:val="002C36F5"/>
    <w:pPr>
      <w:spacing w:after="120"/>
      <w:ind w:left="566"/>
    </w:pPr>
    <w:rPr>
      <w:rFonts w:eastAsia="SimSun" w:cs="Times New Roman"/>
      <w:szCs w:val="20"/>
      <w:lang w:val="en-GB"/>
    </w:rPr>
  </w:style>
  <w:style w:type="paragraph" w:styleId="ListContinue3">
    <w:name w:val="List Continue 3"/>
    <w:basedOn w:val="Normal"/>
    <w:semiHidden/>
    <w:rsid w:val="002C36F5"/>
    <w:pPr>
      <w:spacing w:after="120"/>
      <w:ind w:left="849"/>
    </w:pPr>
    <w:rPr>
      <w:rFonts w:eastAsia="SimSun" w:cs="Times New Roman"/>
      <w:szCs w:val="20"/>
      <w:lang w:val="en-GB"/>
    </w:rPr>
  </w:style>
  <w:style w:type="paragraph" w:styleId="ListContinue4">
    <w:name w:val="List Continue 4"/>
    <w:basedOn w:val="Normal"/>
    <w:semiHidden/>
    <w:rsid w:val="002C36F5"/>
    <w:pPr>
      <w:spacing w:after="120"/>
      <w:ind w:left="1132"/>
    </w:pPr>
    <w:rPr>
      <w:rFonts w:eastAsia="SimSun" w:cs="Times New Roman"/>
      <w:szCs w:val="20"/>
      <w:lang w:val="en-GB"/>
    </w:rPr>
  </w:style>
  <w:style w:type="paragraph" w:styleId="ListContinue5">
    <w:name w:val="List Continue 5"/>
    <w:basedOn w:val="Normal"/>
    <w:semiHidden/>
    <w:rsid w:val="002C36F5"/>
    <w:pPr>
      <w:spacing w:after="120"/>
      <w:ind w:left="1415"/>
    </w:pPr>
    <w:rPr>
      <w:rFonts w:eastAsia="SimSun" w:cs="Times New Roman"/>
      <w:szCs w:val="20"/>
      <w:lang w:val="en-GB"/>
    </w:rPr>
  </w:style>
  <w:style w:type="paragraph" w:styleId="ListNumber">
    <w:name w:val="List Number"/>
    <w:basedOn w:val="Normal"/>
    <w:semiHidden/>
    <w:rsid w:val="002C36F5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ListNumber2">
    <w:name w:val="List Number 2"/>
    <w:basedOn w:val="Normal"/>
    <w:semiHidden/>
    <w:rsid w:val="002C36F5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ListNumber3">
    <w:name w:val="List Number 3"/>
    <w:basedOn w:val="Normal"/>
    <w:semiHidden/>
    <w:rsid w:val="002C36F5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ListNumber4">
    <w:name w:val="List Number 4"/>
    <w:basedOn w:val="Normal"/>
    <w:semiHidden/>
    <w:rsid w:val="002C36F5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ListNumber5">
    <w:name w:val="List Number 5"/>
    <w:basedOn w:val="Normal"/>
    <w:semiHidden/>
    <w:rsid w:val="002C36F5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2C36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C36F5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2C36F5"/>
    <w:rPr>
      <w:rFonts w:eastAsia="SimSu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2C36F5"/>
    <w:pPr>
      <w:ind w:left="567"/>
    </w:pPr>
    <w:rPr>
      <w:rFonts w:eastAsia="SimSu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2C36F5"/>
    <w:rPr>
      <w:rFonts w:eastAsia="SimSu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2C36F5"/>
    <w:rPr>
      <w:rFonts w:eastAsia="SimSun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2C36F5"/>
    <w:rPr>
      <w:rFonts w:eastAsia="SimSu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C36F5"/>
    <w:rPr>
      <w:rFonts w:eastAsia="SimSun"/>
      <w:lang w:val="en-GB" w:eastAsia="en-US"/>
    </w:rPr>
  </w:style>
  <w:style w:type="paragraph" w:styleId="Signature">
    <w:name w:val="Signature"/>
    <w:basedOn w:val="Normal"/>
    <w:link w:val="SignatureChar"/>
    <w:semiHidden/>
    <w:rsid w:val="002C36F5"/>
    <w:pPr>
      <w:ind w:left="4252"/>
    </w:pPr>
    <w:rPr>
      <w:rFonts w:eastAsia="SimSu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2C36F5"/>
    <w:rPr>
      <w:rFonts w:eastAsia="SimSun"/>
      <w:lang w:val="en-GB" w:eastAsia="en-US"/>
    </w:rPr>
  </w:style>
  <w:style w:type="character" w:styleId="Strong">
    <w:name w:val="Strong"/>
    <w:qFormat/>
    <w:rsid w:val="002C36F5"/>
    <w:rPr>
      <w:b/>
      <w:bCs/>
    </w:rPr>
  </w:style>
  <w:style w:type="paragraph" w:styleId="Subtitle">
    <w:name w:val="Subtitle"/>
    <w:basedOn w:val="Normal"/>
    <w:link w:val="SubtitleChar"/>
    <w:qFormat/>
    <w:rsid w:val="002C36F5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2C36F5"/>
    <w:rPr>
      <w:rFonts w:ascii="Arial" w:eastAsia="SimSu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36F5"/>
    <w:pPr>
      <w:suppressAutoHyphens/>
      <w:spacing w:line="240" w:lineRule="atLeast"/>
    </w:pPr>
    <w:rPr>
      <w:rFonts w:eastAsia="SimSun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36F5"/>
    <w:pPr>
      <w:suppressAutoHyphens/>
      <w:spacing w:line="240" w:lineRule="atLeast"/>
    </w:pPr>
    <w:rPr>
      <w:rFonts w:eastAsia="SimSun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36F5"/>
    <w:pPr>
      <w:suppressAutoHyphens/>
      <w:spacing w:line="240" w:lineRule="atLeast"/>
    </w:pPr>
    <w:rPr>
      <w:rFonts w:eastAsia="SimSun"/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36F5"/>
    <w:pPr>
      <w:suppressAutoHyphens/>
      <w:spacing w:line="240" w:lineRule="atLeast"/>
    </w:pPr>
    <w:rPr>
      <w:rFonts w:eastAsia="SimSun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36F5"/>
    <w:pPr>
      <w:suppressAutoHyphens/>
      <w:spacing w:line="240" w:lineRule="atLeast"/>
    </w:pPr>
    <w:rPr>
      <w:rFonts w:eastAsia="SimSun"/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C36F5"/>
    <w:pPr>
      <w:suppressAutoHyphens/>
      <w:spacing w:line="240" w:lineRule="atLeast"/>
    </w:pPr>
    <w:rPr>
      <w:rFonts w:eastAsia="SimSun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C36F5"/>
    <w:pPr>
      <w:suppressAutoHyphens/>
      <w:spacing w:line="240" w:lineRule="atLeast"/>
    </w:pPr>
    <w:rPr>
      <w:rFonts w:eastAsia="SimSun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C36F5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C36F5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2C36F5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2C36F5"/>
    <w:pPr>
      <w:suppressAutoHyphens w:val="0"/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2C3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36F5"/>
    <w:rPr>
      <w:rFonts w:eastAsia="SimSun"/>
      <w:b/>
      <w:bCs/>
      <w:lang w:val="en-GB" w:eastAsia="en-US"/>
    </w:rPr>
  </w:style>
  <w:style w:type="character" w:customStyle="1" w:styleId="SingleTxtGChar1">
    <w:name w:val="_ Single Txt_G Char1"/>
    <w:rsid w:val="002C36F5"/>
    <w:rPr>
      <w:lang w:val="en-GB" w:eastAsia="en-US" w:bidi="ar-SA"/>
    </w:rPr>
  </w:style>
  <w:style w:type="paragraph" w:customStyle="1" w:styleId="Default">
    <w:name w:val="Default"/>
    <w:rsid w:val="002C36F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2C36F5"/>
    <w:rPr>
      <w:rFonts w:eastAsia="SimSu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apps.unece.org/WP29_applicat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status-1958-agreement-and-annexed-regulati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176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port/vehicle-regulations" TargetMode="External"/><Relationship Id="rId4" Type="http://schemas.openxmlformats.org/officeDocument/2006/relationships/hyperlink" Target="http://www.unece.org/practical-information-delega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837B612-5576-4894-B8EA-B704DD1ED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15E71-1844-4C14-81FF-01264FA5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15D34-A2C9-440C-9FDB-4D8E935B6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81844-BB0A-4AD1-95C2-8525FA4F8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8394</Words>
  <Characters>47847</Characters>
  <Application>Microsoft Office Word</Application>
  <DocSecurity>0</DocSecurity>
  <Lines>398</Lines>
  <Paragraphs>112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ECE/TRANS/WP.29/1172</vt:lpstr>
      <vt:lpstr>A/</vt:lpstr>
      <vt:lpstr>A/</vt:lpstr>
    </vt:vector>
  </TitlesOfParts>
  <Company>DCM</Company>
  <LinksUpToDate>false</LinksUpToDate>
  <CharactersWithSpaces>56129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ECE/TRANS/WP.29/1172</dc:title>
  <dc:subject/>
  <dc:creator>Shuvalova NATALIA</dc:creator>
  <cp:keywords/>
  <cp:lastModifiedBy>Nadiya</cp:lastModifiedBy>
  <cp:revision>5</cp:revision>
  <cp:lastPrinted>2023-06-12T13:49:00Z</cp:lastPrinted>
  <dcterms:created xsi:type="dcterms:W3CDTF">2023-06-12T13:47:00Z</dcterms:created>
  <dcterms:modified xsi:type="dcterms:W3CDTF">2023-06-12T13:50:00Z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