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1D14BCB" w14:textId="77777777" w:rsidTr="00F01738">
        <w:trPr>
          <w:trHeight w:hRule="exact" w:val="851"/>
        </w:trPr>
        <w:tc>
          <w:tcPr>
            <w:tcW w:w="1276" w:type="dxa"/>
            <w:tcBorders>
              <w:bottom w:val="single" w:sz="4" w:space="0" w:color="auto"/>
            </w:tcBorders>
          </w:tcPr>
          <w:p w14:paraId="7BE292D7" w14:textId="77777777" w:rsidR="00132EA9" w:rsidRPr="00DB58B5" w:rsidRDefault="00132EA9" w:rsidP="00290BB3"/>
        </w:tc>
        <w:tc>
          <w:tcPr>
            <w:tcW w:w="2268" w:type="dxa"/>
            <w:tcBorders>
              <w:bottom w:val="single" w:sz="4" w:space="0" w:color="auto"/>
            </w:tcBorders>
            <w:vAlign w:val="bottom"/>
          </w:tcPr>
          <w:p w14:paraId="3E284BF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F771B1" w14:textId="19DCDBB7" w:rsidR="00132EA9" w:rsidRPr="00DB58B5" w:rsidRDefault="00290BB3" w:rsidP="00290BB3">
            <w:pPr>
              <w:jc w:val="right"/>
            </w:pPr>
            <w:r w:rsidRPr="00290BB3">
              <w:rPr>
                <w:sz w:val="40"/>
              </w:rPr>
              <w:t>ST</w:t>
            </w:r>
            <w:r>
              <w:t>/SG/AC.10/C.3/2023/3</w:t>
            </w:r>
          </w:p>
        </w:tc>
      </w:tr>
      <w:tr w:rsidR="00132EA9" w:rsidRPr="00DB58B5" w14:paraId="4E67EFC7" w14:textId="77777777" w:rsidTr="00F01738">
        <w:trPr>
          <w:trHeight w:hRule="exact" w:val="2835"/>
        </w:trPr>
        <w:tc>
          <w:tcPr>
            <w:tcW w:w="1276" w:type="dxa"/>
            <w:tcBorders>
              <w:top w:val="single" w:sz="4" w:space="0" w:color="auto"/>
              <w:bottom w:val="single" w:sz="12" w:space="0" w:color="auto"/>
            </w:tcBorders>
          </w:tcPr>
          <w:p w14:paraId="0555A94E" w14:textId="77777777" w:rsidR="00132EA9" w:rsidRPr="00DB58B5" w:rsidRDefault="00132EA9" w:rsidP="00F01738">
            <w:pPr>
              <w:spacing w:before="120"/>
              <w:jc w:val="center"/>
            </w:pPr>
            <w:r>
              <w:rPr>
                <w:noProof/>
                <w:lang w:eastAsia="fr-CH"/>
              </w:rPr>
              <w:drawing>
                <wp:inline distT="0" distB="0" distL="0" distR="0" wp14:anchorId="6936C365" wp14:editId="74F2E9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4CC0D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F759B66" w14:textId="77777777" w:rsidR="00132EA9" w:rsidRDefault="00290BB3" w:rsidP="00F01738">
            <w:pPr>
              <w:spacing w:before="240"/>
            </w:pPr>
            <w:proofErr w:type="spellStart"/>
            <w:r>
              <w:t>Distr</w:t>
            </w:r>
            <w:proofErr w:type="spellEnd"/>
            <w:r>
              <w:t>. générale</w:t>
            </w:r>
          </w:p>
          <w:p w14:paraId="45AFD076" w14:textId="77777777" w:rsidR="00290BB3" w:rsidRDefault="00290BB3" w:rsidP="00290BB3">
            <w:pPr>
              <w:spacing w:line="240" w:lineRule="exact"/>
            </w:pPr>
            <w:r>
              <w:t>20 avril 2023</w:t>
            </w:r>
          </w:p>
          <w:p w14:paraId="764EF5BC" w14:textId="77777777" w:rsidR="00290BB3" w:rsidRDefault="00290BB3" w:rsidP="00290BB3">
            <w:pPr>
              <w:spacing w:line="240" w:lineRule="exact"/>
            </w:pPr>
            <w:r>
              <w:t>Français</w:t>
            </w:r>
          </w:p>
          <w:p w14:paraId="158FF2F2" w14:textId="0CD8D791" w:rsidR="00290BB3" w:rsidRPr="00DB58B5" w:rsidRDefault="00290BB3" w:rsidP="00290BB3">
            <w:pPr>
              <w:spacing w:line="240" w:lineRule="exact"/>
            </w:pPr>
            <w:r>
              <w:t>Original : anglais</w:t>
            </w:r>
          </w:p>
        </w:tc>
      </w:tr>
    </w:tbl>
    <w:p w14:paraId="06A0C774" w14:textId="77777777" w:rsidR="00290BB3" w:rsidRPr="00CA0680" w:rsidRDefault="00290BB3"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1105766" w14:textId="77777777" w:rsidR="00290BB3" w:rsidRPr="00CA0680" w:rsidRDefault="00290BB3" w:rsidP="000305D3">
      <w:pPr>
        <w:spacing w:before="120"/>
        <w:rPr>
          <w:b/>
        </w:rPr>
      </w:pPr>
      <w:r w:rsidRPr="00CA0680">
        <w:rPr>
          <w:b/>
        </w:rPr>
        <w:t>Sous</w:t>
      </w:r>
      <w:r>
        <w:rPr>
          <w:b/>
        </w:rPr>
        <w:t>-</w:t>
      </w:r>
      <w:r w:rsidRPr="00CA0680">
        <w:rPr>
          <w:b/>
        </w:rPr>
        <w:t>Comité d’experts du transport des marchandises dangereuses</w:t>
      </w:r>
    </w:p>
    <w:p w14:paraId="12F28281" w14:textId="77777777" w:rsidR="00F85B69" w:rsidRPr="00450DAA" w:rsidRDefault="00F85B69" w:rsidP="00F85B69">
      <w:pPr>
        <w:spacing w:before="120"/>
        <w:rPr>
          <w:b/>
          <w:lang w:val="fr-FR"/>
        </w:rPr>
      </w:pPr>
      <w:r>
        <w:rPr>
          <w:b/>
          <w:bCs/>
          <w:lang w:val="fr-FR"/>
        </w:rPr>
        <w:t>Soixante-deuxième session</w:t>
      </w:r>
    </w:p>
    <w:p w14:paraId="7C8543E9" w14:textId="77777777" w:rsidR="00F85B69" w:rsidRPr="00450DAA" w:rsidRDefault="00F85B69" w:rsidP="00F85B69">
      <w:pPr>
        <w:rPr>
          <w:lang w:val="fr-FR"/>
        </w:rPr>
      </w:pPr>
      <w:r>
        <w:rPr>
          <w:lang w:val="fr-FR"/>
        </w:rPr>
        <w:t>Genève, 3-7 juillet 2023</w:t>
      </w:r>
    </w:p>
    <w:p w14:paraId="1F8B3290" w14:textId="77777777" w:rsidR="00F85B69" w:rsidRPr="00450DAA" w:rsidRDefault="00F85B69" w:rsidP="00F85B69">
      <w:pPr>
        <w:rPr>
          <w:lang w:val="fr-FR"/>
        </w:rPr>
      </w:pPr>
      <w:r>
        <w:rPr>
          <w:lang w:val="fr-FR"/>
        </w:rPr>
        <w:t>Point 6 d) de l’ordre du jour provisoire</w:t>
      </w:r>
    </w:p>
    <w:p w14:paraId="3A1F8DF6" w14:textId="3A2A6515" w:rsidR="00F85B69" w:rsidRPr="00450DAA" w:rsidRDefault="00F85B69" w:rsidP="00F85B69">
      <w:pPr>
        <w:rPr>
          <w:b/>
          <w:bCs/>
          <w:lang w:val="fr-FR"/>
        </w:rPr>
      </w:pPr>
      <w:r>
        <w:rPr>
          <w:b/>
          <w:bCs/>
          <w:lang w:val="fr-FR"/>
        </w:rPr>
        <w:t xml:space="preserve">Propositions diverses d’amendements au Règlement type </w:t>
      </w:r>
      <w:r w:rsidR="001A6BCD">
        <w:rPr>
          <w:b/>
          <w:bCs/>
          <w:lang w:val="fr-FR"/>
        </w:rPr>
        <w:br/>
      </w:r>
      <w:r>
        <w:rPr>
          <w:b/>
          <w:bCs/>
          <w:lang w:val="fr-FR"/>
        </w:rPr>
        <w:t>pour le transport des marchandises dangereuses</w:t>
      </w:r>
      <w:r w:rsidR="001A6BCD">
        <w:rPr>
          <w:b/>
          <w:bCs/>
          <w:lang w:val="fr-FR"/>
        </w:rPr>
        <w:t> </w:t>
      </w:r>
      <w:r>
        <w:rPr>
          <w:b/>
          <w:bCs/>
          <w:lang w:val="fr-FR"/>
        </w:rPr>
        <w:t xml:space="preserve">: </w:t>
      </w:r>
      <w:r w:rsidR="001A6BCD">
        <w:rPr>
          <w:b/>
          <w:bCs/>
          <w:lang w:val="fr-FR"/>
        </w:rPr>
        <w:br/>
      </w:r>
      <w:r>
        <w:rPr>
          <w:b/>
          <w:bCs/>
          <w:lang w:val="fr-FR"/>
        </w:rPr>
        <w:t>autres propositions diverses</w:t>
      </w:r>
    </w:p>
    <w:p w14:paraId="6795F36D" w14:textId="77777777" w:rsidR="00F85B69" w:rsidRPr="00450DAA" w:rsidRDefault="00F85B69" w:rsidP="005B481A">
      <w:pPr>
        <w:pStyle w:val="HChG"/>
        <w:spacing w:before="320"/>
        <w:rPr>
          <w:color w:val="000000" w:themeColor="text1"/>
          <w:lang w:val="fr-FR"/>
        </w:rPr>
      </w:pPr>
      <w:r>
        <w:rPr>
          <w:lang w:val="fr-FR"/>
        </w:rPr>
        <w:tab/>
      </w:r>
      <w:r>
        <w:rPr>
          <w:lang w:val="fr-FR"/>
        </w:rPr>
        <w:tab/>
        <w:t>Masse et poids</w:t>
      </w:r>
    </w:p>
    <w:p w14:paraId="7EA88D5C" w14:textId="77777777" w:rsidR="00F85B69" w:rsidRPr="001A6BCD" w:rsidRDefault="00F85B69" w:rsidP="005B481A">
      <w:pPr>
        <w:pStyle w:val="H1G"/>
        <w:spacing w:before="320"/>
        <w:rPr>
          <w:rFonts w:asciiTheme="majorBidi" w:hAnsiTheme="majorBidi" w:cstheme="majorBidi"/>
          <w:b w:val="0"/>
          <w:bCs/>
          <w:color w:val="000000" w:themeColor="text1"/>
          <w:lang w:val="fr-FR"/>
        </w:rPr>
      </w:pPr>
      <w:r>
        <w:rPr>
          <w:lang w:val="fr-FR"/>
        </w:rPr>
        <w:tab/>
      </w:r>
      <w:r>
        <w:rPr>
          <w:lang w:val="fr-FR"/>
        </w:rPr>
        <w:tab/>
        <w:t>Communication de l’expert de l’Espagne</w:t>
      </w:r>
      <w:r w:rsidRPr="001A6BCD">
        <w:rPr>
          <w:rStyle w:val="Appelnotedebasdep"/>
          <w:rFonts w:eastAsia="Arial Unicode MS"/>
          <w:b w:val="0"/>
          <w:bCs/>
          <w:sz w:val="20"/>
          <w:vertAlign w:val="baseline"/>
          <w:lang w:val="fr-FR"/>
        </w:rPr>
        <w:footnoteReference w:customMarkFollows="1" w:id="2"/>
        <w:t>*</w:t>
      </w:r>
    </w:p>
    <w:p w14:paraId="234410CA" w14:textId="088EB1B2" w:rsidR="00F85B69" w:rsidRDefault="001A6BCD" w:rsidP="005B481A">
      <w:pPr>
        <w:pStyle w:val="HChG"/>
        <w:spacing w:before="320"/>
      </w:pPr>
      <w:r>
        <w:rPr>
          <w:lang w:val="fr-FR"/>
        </w:rPr>
        <w:tab/>
      </w:r>
      <w:r w:rsidR="00F85B69">
        <w:rPr>
          <w:lang w:val="fr-FR"/>
        </w:rPr>
        <w:t>I.</w:t>
      </w:r>
      <w:r w:rsidR="00F85B69">
        <w:rPr>
          <w:lang w:val="fr-FR"/>
        </w:rPr>
        <w:tab/>
        <w:t>Introduction</w:t>
      </w:r>
    </w:p>
    <w:p w14:paraId="0544CD5C" w14:textId="77777777" w:rsidR="00F85B69" w:rsidRPr="00450DAA" w:rsidRDefault="00F85B69" w:rsidP="005B481A">
      <w:pPr>
        <w:pStyle w:val="SingleTxtG"/>
        <w:spacing w:after="100" w:line="236" w:lineRule="atLeast"/>
        <w:rPr>
          <w:lang w:val="fr-FR"/>
        </w:rPr>
      </w:pPr>
      <w:r>
        <w:rPr>
          <w:lang w:val="fr-FR"/>
        </w:rPr>
        <w:t>1.</w:t>
      </w:r>
      <w:r>
        <w:rPr>
          <w:lang w:val="fr-FR"/>
        </w:rPr>
        <w:tab/>
        <w:t>Lors de l’examen de la version espagnole du Règlement type, et plus particulièrement des références faites à la masse et au poids en espagnol, les auteurs ont remarqué deux cas où les versions anglaise et française devraient également être corrigées.</w:t>
      </w:r>
    </w:p>
    <w:p w14:paraId="3B86E9D6" w14:textId="77777777" w:rsidR="00F85B69" w:rsidRPr="00450DAA" w:rsidRDefault="00F85B69" w:rsidP="005B481A">
      <w:pPr>
        <w:pStyle w:val="SingleTxtG"/>
        <w:spacing w:after="100" w:line="236" w:lineRule="atLeast"/>
        <w:rPr>
          <w:lang w:val="fr-FR"/>
        </w:rPr>
      </w:pPr>
      <w:r>
        <w:rPr>
          <w:lang w:val="fr-FR"/>
        </w:rPr>
        <w:t>2.</w:t>
      </w:r>
      <w:r>
        <w:rPr>
          <w:lang w:val="fr-FR"/>
        </w:rPr>
        <w:tab/>
        <w:t>Le fait d’adopter une approche plus systématique et plus logique et de réduire les divergences entre les différentes versions linguistiques du Règlement type permet de clarifier le cadre juridique et d’éviter que des critères différents soient appliqués selon les pays et les services d’inspection, ce qui est conforme à la cible 16.6 du Programme de développement durable à l’horizon 2030 (Mettre en place des institutions efficaces, responsables et transparentes à tous les niveaux).</w:t>
      </w:r>
    </w:p>
    <w:p w14:paraId="41C57F0C" w14:textId="6543A68B" w:rsidR="00F85B69" w:rsidRPr="00450DAA" w:rsidRDefault="001A6BCD" w:rsidP="005B481A">
      <w:pPr>
        <w:pStyle w:val="HChG"/>
        <w:spacing w:before="320"/>
        <w:rPr>
          <w:lang w:val="fr-FR"/>
        </w:rPr>
      </w:pPr>
      <w:r>
        <w:rPr>
          <w:lang w:val="fr-FR"/>
        </w:rPr>
        <w:tab/>
      </w:r>
      <w:r w:rsidR="00F85B69">
        <w:rPr>
          <w:lang w:val="fr-FR"/>
        </w:rPr>
        <w:t>II.</w:t>
      </w:r>
      <w:r w:rsidR="00F85B69">
        <w:rPr>
          <w:lang w:val="fr-FR"/>
        </w:rPr>
        <w:tab/>
        <w:t>Analyse</w:t>
      </w:r>
    </w:p>
    <w:p w14:paraId="50A7D410" w14:textId="3A37558A" w:rsidR="00F85B69" w:rsidRPr="00450DAA" w:rsidRDefault="00F85B69" w:rsidP="005B481A">
      <w:pPr>
        <w:pStyle w:val="SingleTxtG"/>
        <w:spacing w:after="100" w:line="236" w:lineRule="atLeast"/>
        <w:rPr>
          <w:lang w:val="fr-FR"/>
        </w:rPr>
      </w:pPr>
      <w:r>
        <w:rPr>
          <w:lang w:val="fr-FR"/>
        </w:rPr>
        <w:t>3.</w:t>
      </w:r>
      <w:r>
        <w:rPr>
          <w:lang w:val="fr-FR"/>
        </w:rPr>
        <w:tab/>
        <w:t>Au 6.9.2.2.3.16.2 en particulier, les références faites au poids et à la masse dans les versions française et anglaise méritent d’être examinées. Les versions anglaise, française et espagnole de ce paragraphe se lisent comme suit</w:t>
      </w:r>
      <w:r w:rsidR="00EA0F7E">
        <w:rPr>
          <w:lang w:val="fr-FR"/>
        </w:rPr>
        <w:t> </w:t>
      </w:r>
      <w:r>
        <w:rPr>
          <w:lang w:val="fr-FR"/>
        </w:rPr>
        <w:t>:</w:t>
      </w:r>
    </w:p>
    <w:p w14:paraId="517F4872" w14:textId="352CE478" w:rsidR="00F85B69" w:rsidRPr="00196796" w:rsidRDefault="00196796" w:rsidP="005B481A">
      <w:pPr>
        <w:pStyle w:val="SingleTxtG"/>
        <w:tabs>
          <w:tab w:val="left" w:pos="3402"/>
        </w:tabs>
        <w:spacing w:after="100" w:line="236" w:lineRule="atLeast"/>
        <w:ind w:left="3119" w:hanging="1418"/>
      </w:pPr>
      <w:r>
        <w:t>« </w:t>
      </w:r>
      <w:r w:rsidR="00F85B69" w:rsidRPr="00196796">
        <w:t>6.9.2.2.3.16.2</w:t>
      </w:r>
      <w:r w:rsidR="00F85B69" w:rsidRPr="00196796">
        <w:tab/>
        <w:t xml:space="preserve">The </w:t>
      </w:r>
      <w:proofErr w:type="spellStart"/>
      <w:r w:rsidR="00F85B69" w:rsidRPr="00196796">
        <w:t>weight</w:t>
      </w:r>
      <w:proofErr w:type="spellEnd"/>
      <w:r w:rsidR="00F85B69" w:rsidRPr="00196796">
        <w:t xml:space="preserve"> of the fibre </w:t>
      </w:r>
      <w:proofErr w:type="spellStart"/>
      <w:r w:rsidR="00F85B69" w:rsidRPr="00196796">
        <w:t>reinforcement</w:t>
      </w:r>
      <w:proofErr w:type="spellEnd"/>
      <w:r w:rsidR="00F85B69" w:rsidRPr="00196796">
        <w:t xml:space="preserve"> </w:t>
      </w:r>
      <w:proofErr w:type="spellStart"/>
      <w:r w:rsidR="00F85B69" w:rsidRPr="00196796">
        <w:t>shall</w:t>
      </w:r>
      <w:proofErr w:type="spellEnd"/>
      <w:r w:rsidR="00F85B69" w:rsidRPr="00196796">
        <w:t xml:space="preserve"> </w:t>
      </w:r>
      <w:proofErr w:type="spellStart"/>
      <w:r w:rsidR="00F85B69" w:rsidRPr="00196796">
        <w:t>conform</w:t>
      </w:r>
      <w:proofErr w:type="spellEnd"/>
      <w:r w:rsidR="00F85B69" w:rsidRPr="00196796">
        <w:t xml:space="preserve"> to </w:t>
      </w:r>
      <w:proofErr w:type="spellStart"/>
      <w:r w:rsidR="00F85B69" w:rsidRPr="00196796">
        <w:t>that</w:t>
      </w:r>
      <w:proofErr w:type="spellEnd"/>
      <w:r w:rsidR="00F85B69" w:rsidRPr="00196796">
        <w:t xml:space="preserve"> set </w:t>
      </w:r>
      <w:proofErr w:type="spellStart"/>
      <w:r w:rsidR="00F85B69" w:rsidRPr="00196796">
        <w:t>forth</w:t>
      </w:r>
      <w:proofErr w:type="spellEnd"/>
      <w:r w:rsidR="00F85B69" w:rsidRPr="00196796">
        <w:t xml:space="preserve"> in the </w:t>
      </w:r>
      <w:proofErr w:type="spellStart"/>
      <w:r w:rsidR="00F85B69" w:rsidRPr="00196796">
        <w:t>procedure</w:t>
      </w:r>
      <w:proofErr w:type="spellEnd"/>
      <w:r w:rsidR="00F85B69" w:rsidRPr="00196796">
        <w:t xml:space="preserve"> </w:t>
      </w:r>
      <w:proofErr w:type="spellStart"/>
      <w:r w:rsidR="00F85B69" w:rsidRPr="00196796">
        <w:t>specification</w:t>
      </w:r>
      <w:proofErr w:type="spellEnd"/>
      <w:r w:rsidR="00F85B69" w:rsidRPr="00196796">
        <w:t xml:space="preserve"> </w:t>
      </w:r>
      <w:proofErr w:type="spellStart"/>
      <w:r w:rsidR="00F85B69" w:rsidRPr="00196796">
        <w:t>with</w:t>
      </w:r>
      <w:proofErr w:type="spellEnd"/>
      <w:r w:rsidR="00F85B69" w:rsidRPr="00196796">
        <w:t xml:space="preserve"> a </w:t>
      </w:r>
      <w:proofErr w:type="spellStart"/>
      <w:r w:rsidR="00F85B69" w:rsidRPr="00196796">
        <w:t>tolerance</w:t>
      </w:r>
      <w:proofErr w:type="spellEnd"/>
      <w:r w:rsidR="00F85B69" w:rsidRPr="00196796">
        <w:t xml:space="preserve"> of +10 % and −0 %. One or more of the fibre types </w:t>
      </w:r>
      <w:proofErr w:type="spellStart"/>
      <w:r w:rsidR="00F85B69" w:rsidRPr="00196796">
        <w:t>specified</w:t>
      </w:r>
      <w:proofErr w:type="spellEnd"/>
      <w:r w:rsidR="00F85B69" w:rsidRPr="00196796">
        <w:t xml:space="preserve"> in 6.9.2.2.3.11 and in the </w:t>
      </w:r>
      <w:proofErr w:type="spellStart"/>
      <w:r w:rsidR="00F85B69" w:rsidRPr="00196796">
        <w:t>procedure</w:t>
      </w:r>
      <w:proofErr w:type="spellEnd"/>
      <w:r w:rsidR="00F85B69" w:rsidRPr="00196796">
        <w:t xml:space="preserve"> </w:t>
      </w:r>
      <w:proofErr w:type="spellStart"/>
      <w:r w:rsidR="00F85B69" w:rsidRPr="00196796">
        <w:t>specification</w:t>
      </w:r>
      <w:proofErr w:type="spellEnd"/>
      <w:r w:rsidR="00F85B69" w:rsidRPr="00196796">
        <w:t xml:space="preserve"> </w:t>
      </w:r>
      <w:proofErr w:type="spellStart"/>
      <w:r w:rsidR="00F85B69" w:rsidRPr="00196796">
        <w:t>shall</w:t>
      </w:r>
      <w:proofErr w:type="spellEnd"/>
      <w:r w:rsidR="00F85B69" w:rsidRPr="00196796">
        <w:t xml:space="preserve"> </w:t>
      </w:r>
      <w:proofErr w:type="spellStart"/>
      <w:r w:rsidR="00F85B69" w:rsidRPr="00196796">
        <w:t>be</w:t>
      </w:r>
      <w:proofErr w:type="spellEnd"/>
      <w:r w:rsidR="00F85B69" w:rsidRPr="00196796">
        <w:t xml:space="preserve"> </w:t>
      </w:r>
      <w:proofErr w:type="spellStart"/>
      <w:r w:rsidR="00F85B69" w:rsidRPr="00196796">
        <w:t>used</w:t>
      </w:r>
      <w:proofErr w:type="spellEnd"/>
      <w:r w:rsidR="00F85B69" w:rsidRPr="00196796">
        <w:t xml:space="preserve"> for </w:t>
      </w:r>
      <w:proofErr w:type="spellStart"/>
      <w:r w:rsidR="00F85B69" w:rsidRPr="00196796">
        <w:t>reinforcement</w:t>
      </w:r>
      <w:proofErr w:type="spellEnd"/>
      <w:r w:rsidR="00F85B69" w:rsidRPr="00196796">
        <w:t xml:space="preserve"> of </w:t>
      </w:r>
      <w:proofErr w:type="spellStart"/>
      <w:r w:rsidR="00F85B69" w:rsidRPr="00196796">
        <w:t>shells</w:t>
      </w:r>
      <w:proofErr w:type="spellEnd"/>
      <w:r w:rsidR="00F85B69" w:rsidRPr="00196796">
        <w:t>.</w:t>
      </w:r>
    </w:p>
    <w:p w14:paraId="1B0B2711" w14:textId="07150BF0" w:rsidR="00F85B69" w:rsidRPr="00450DAA" w:rsidRDefault="00F85B69" w:rsidP="005B481A">
      <w:pPr>
        <w:pStyle w:val="SingleTxtG"/>
        <w:tabs>
          <w:tab w:val="left" w:pos="3402"/>
        </w:tabs>
        <w:spacing w:after="100" w:line="236" w:lineRule="atLeast"/>
        <w:ind w:left="3136" w:hanging="1418"/>
        <w:rPr>
          <w:lang w:val="fr-FR"/>
        </w:rPr>
      </w:pPr>
      <w:r w:rsidRPr="00196796">
        <w:t>6.9.2.2.3.16.2</w:t>
      </w:r>
      <w:r w:rsidR="00EA0F7E" w:rsidRPr="00196796">
        <w:tab/>
      </w:r>
      <w:r w:rsidR="00EA0F7E" w:rsidRPr="00196796">
        <w:tab/>
      </w:r>
      <w:r w:rsidRPr="00196796">
        <w:t>Le poids du renfort de fibre doit être conforme à celui indiqué dans les spécifications de la procédure, avec une tolérance de +10</w:t>
      </w:r>
      <w:r w:rsidR="00196796">
        <w:t> </w:t>
      </w:r>
      <w:r w:rsidRPr="00196796">
        <w:t>% et −0 %. Pour le renforcement des réservoirs, on utilise un ou plusieurs</w:t>
      </w:r>
      <w:r>
        <w:rPr>
          <w:lang w:val="fr-FR"/>
        </w:rPr>
        <w:t xml:space="preserve"> des types de fibres prescrits au 6.9.2.2.3.11 et dans les spécifications de la procédure.</w:t>
      </w:r>
    </w:p>
    <w:p w14:paraId="15E66F00" w14:textId="01A575B6" w:rsidR="00F85B69" w:rsidRPr="00A6480F" w:rsidRDefault="00F85B69" w:rsidP="005B481A">
      <w:pPr>
        <w:pStyle w:val="SingleTxtG"/>
        <w:tabs>
          <w:tab w:val="left" w:pos="3402"/>
        </w:tabs>
        <w:ind w:left="3136" w:hanging="1418"/>
        <w:rPr>
          <w:lang w:val="es-ES"/>
        </w:rPr>
      </w:pPr>
      <w:r w:rsidRPr="00450DAA">
        <w:rPr>
          <w:lang w:val="es-ES"/>
        </w:rPr>
        <w:lastRenderedPageBreak/>
        <w:t>6.9.2.2.3.16.2</w:t>
      </w:r>
      <w:r w:rsidR="005B481A">
        <w:rPr>
          <w:lang w:val="es-ES"/>
        </w:rPr>
        <w:tab/>
      </w:r>
      <w:r w:rsidR="00A6480F">
        <w:rPr>
          <w:lang w:val="es-ES"/>
        </w:rPr>
        <w:t>§</w:t>
      </w:r>
      <w:r w:rsidR="00A6480F">
        <w:rPr>
          <w:lang w:val="es-ES"/>
        </w:rPr>
        <w:tab/>
      </w:r>
      <w:r w:rsidRPr="00A6480F">
        <w:rPr>
          <w:spacing w:val="-2"/>
          <w:lang w:val="es-ES"/>
        </w:rPr>
        <w:t>El valor de la masa del refuerzo de fibra se ajustará al especificado en el procedimiento establecido, con un límite superior de tolerancia de +10 % y un límite inferior de tolerancia del -0 %. Para el refuerzo de los depósitos se utilizarán uno o varios de los tipos de fibra indicados en 6.9.2.2.3.11 y en la especificación del procedimiento.</w:t>
      </w:r>
      <w:r w:rsidR="00A6480F" w:rsidRPr="00A6480F">
        <w:rPr>
          <w:spacing w:val="-2"/>
          <w:lang w:val="es-ES"/>
        </w:rPr>
        <w:t> ».</w:t>
      </w:r>
    </w:p>
    <w:p w14:paraId="443D12D7" w14:textId="5838D8EE" w:rsidR="00F85B69" w:rsidRPr="00450DAA" w:rsidRDefault="00F85B69" w:rsidP="00A6480F">
      <w:pPr>
        <w:pStyle w:val="SingleTxtG"/>
        <w:rPr>
          <w:lang w:val="fr-FR"/>
        </w:rPr>
      </w:pPr>
      <w:r>
        <w:rPr>
          <w:lang w:val="fr-FR"/>
        </w:rPr>
        <w:t>4.</w:t>
      </w:r>
      <w:r>
        <w:rPr>
          <w:lang w:val="fr-FR"/>
        </w:rPr>
        <w:tab/>
        <w:t>Dans ce cas, il semble plus approprié d’utiliser le concept de masse, comme cela a été fait dans la version espagnole. Les modifications proposées figurent aux paragraphes 7 et 9 ci</w:t>
      </w:r>
      <w:r w:rsidR="00D764B6">
        <w:rPr>
          <w:lang w:val="fr-FR"/>
        </w:rPr>
        <w:noBreakHyphen/>
      </w:r>
      <w:r>
        <w:rPr>
          <w:lang w:val="fr-FR"/>
        </w:rPr>
        <w:t>après.</w:t>
      </w:r>
    </w:p>
    <w:p w14:paraId="760892A7" w14:textId="4E6F48CC" w:rsidR="00F85B69" w:rsidRPr="00450DAA" w:rsidRDefault="00F85B69" w:rsidP="00A6480F">
      <w:pPr>
        <w:pStyle w:val="SingleTxtG"/>
        <w:rPr>
          <w:lang w:val="fr-FR"/>
        </w:rPr>
      </w:pPr>
      <w:r>
        <w:rPr>
          <w:lang w:val="fr-FR"/>
        </w:rPr>
        <w:t>5.</w:t>
      </w:r>
      <w:r>
        <w:rPr>
          <w:lang w:val="fr-FR"/>
        </w:rPr>
        <w:tab/>
        <w:t>De même, à l’alinéa d) du 6.4.11.2, il convient de parler de la masse et non du poids. Les versions anglaise, française et espagnole de cet alinéa se lisent comme suit</w:t>
      </w:r>
      <w:r w:rsidR="00D764B6">
        <w:rPr>
          <w:lang w:val="fr-FR"/>
        </w:rPr>
        <w:t> </w:t>
      </w:r>
      <w:r>
        <w:rPr>
          <w:lang w:val="fr-FR"/>
        </w:rPr>
        <w:t>:</w:t>
      </w:r>
    </w:p>
    <w:p w14:paraId="41EEF49F" w14:textId="6FFE4F0D" w:rsidR="00F85B69" w:rsidRPr="00EF794E" w:rsidRDefault="00F13E6D" w:rsidP="00D764B6">
      <w:pPr>
        <w:pStyle w:val="SingleTxtG"/>
        <w:ind w:left="2852" w:hanging="1134"/>
        <w:rPr>
          <w:rFonts w:eastAsiaTheme="minorEastAsia"/>
          <w:lang w:val="en-US"/>
        </w:rPr>
      </w:pPr>
      <w:r w:rsidRPr="00F13E6D">
        <w:rPr>
          <w:rFonts w:eastAsiaTheme="minorEastAsia"/>
          <w:lang w:val="en-US"/>
        </w:rPr>
        <w:t>« </w:t>
      </w:r>
      <w:r w:rsidR="00F85B69" w:rsidRPr="00EF794E">
        <w:rPr>
          <w:rFonts w:eastAsiaTheme="minorEastAsia"/>
          <w:lang w:val="en-US"/>
        </w:rPr>
        <w:t>6</w:t>
      </w:r>
      <w:r w:rsidR="00F85B69">
        <w:rPr>
          <w:rFonts w:eastAsiaTheme="minorEastAsia"/>
          <w:lang w:val="en-US"/>
        </w:rPr>
        <w:t>.4.11.2</w:t>
      </w:r>
      <w:r w:rsidR="00E00316">
        <w:rPr>
          <w:rFonts w:eastAsiaTheme="minorEastAsia"/>
          <w:lang w:val="en-US"/>
        </w:rPr>
        <w:t xml:space="preserve"> </w:t>
      </w:r>
      <w:r w:rsidR="00B82523">
        <w:rPr>
          <w:rFonts w:eastAsiaTheme="minorEastAsia"/>
          <w:lang w:val="en-US"/>
        </w:rPr>
        <w:t>(</w:t>
      </w:r>
      <w:r w:rsidR="00F85B69">
        <w:rPr>
          <w:rFonts w:eastAsiaTheme="minorEastAsia"/>
          <w:lang w:val="en-US"/>
        </w:rPr>
        <w:t xml:space="preserve">d) </w:t>
      </w:r>
      <w:r w:rsidR="00F85B69">
        <w:rPr>
          <w:rFonts w:eastAsiaTheme="minorEastAsia"/>
          <w:lang w:val="en-US"/>
        </w:rPr>
        <w:tab/>
      </w:r>
      <w:r w:rsidR="00F85B69" w:rsidRPr="00DF6948">
        <w:rPr>
          <w:rFonts w:eastAsiaTheme="minorEastAsia"/>
          <w:lang w:val="en-US"/>
        </w:rPr>
        <w:t>Beryllium</w:t>
      </w:r>
      <w:r w:rsidR="00F85B69" w:rsidRPr="00EF794E">
        <w:rPr>
          <w:rFonts w:eastAsiaTheme="minorEastAsia"/>
          <w:lang w:val="en-US"/>
        </w:rPr>
        <w:t xml:space="preserve"> incorporated in</w:t>
      </w:r>
      <w:r w:rsidR="00F85B69" w:rsidRPr="00DF6948">
        <w:rPr>
          <w:rFonts w:eastAsiaTheme="minorEastAsia"/>
          <w:lang w:val="en-US"/>
        </w:rPr>
        <w:t xml:space="preserve"> </w:t>
      </w:r>
      <w:r w:rsidR="00F85B69" w:rsidRPr="00EF794E">
        <w:rPr>
          <w:rFonts w:eastAsiaTheme="minorEastAsia"/>
          <w:lang w:val="en-US"/>
        </w:rPr>
        <w:t>copper alloys up to 4 % in weight of the alloy does not need to be considered.</w:t>
      </w:r>
    </w:p>
    <w:p w14:paraId="072B5D98" w14:textId="24A7A076" w:rsidR="00F85B69" w:rsidRPr="00450DAA" w:rsidRDefault="00F85B69" w:rsidP="00D764B6">
      <w:pPr>
        <w:pStyle w:val="SingleTxtG"/>
        <w:ind w:left="2852" w:hanging="1134"/>
        <w:rPr>
          <w:rFonts w:eastAsiaTheme="minorEastAsia"/>
          <w:lang w:val="fr-FR"/>
        </w:rPr>
      </w:pPr>
      <w:r>
        <w:rPr>
          <w:lang w:val="fr-FR"/>
        </w:rPr>
        <w:t>6.4.11.2</w:t>
      </w:r>
      <w:r w:rsidR="00E00316">
        <w:rPr>
          <w:lang w:val="fr-FR"/>
        </w:rPr>
        <w:t xml:space="preserve"> </w:t>
      </w:r>
      <w:r>
        <w:rPr>
          <w:lang w:val="fr-FR"/>
        </w:rPr>
        <w:t>d)</w:t>
      </w:r>
      <w:r>
        <w:rPr>
          <w:lang w:val="fr-FR"/>
        </w:rPr>
        <w:tab/>
        <w:t>Il n’est pas nécessaire de prendre en considération le béryllium incorporé dans des alliages de cuivre jusqu’à 4</w:t>
      </w:r>
      <w:r w:rsidR="00E00316">
        <w:rPr>
          <w:lang w:val="fr-FR"/>
        </w:rPr>
        <w:t> </w:t>
      </w:r>
      <w:r>
        <w:rPr>
          <w:lang w:val="fr-FR"/>
        </w:rPr>
        <w:t>% du poids de l’alliage.</w:t>
      </w:r>
    </w:p>
    <w:p w14:paraId="25B23DED" w14:textId="41BE08F1" w:rsidR="00F85B69" w:rsidRPr="00F13E6D" w:rsidRDefault="00F85B69" w:rsidP="00D764B6">
      <w:pPr>
        <w:pStyle w:val="SingleTxtG"/>
        <w:ind w:left="2852" w:hanging="1134"/>
        <w:rPr>
          <w:rFonts w:eastAsiaTheme="minorEastAsia"/>
          <w:lang w:val="es-ES"/>
        </w:rPr>
      </w:pPr>
      <w:r w:rsidRPr="00EF794E">
        <w:rPr>
          <w:rFonts w:eastAsiaTheme="minorEastAsia"/>
          <w:lang w:val="es-ES"/>
        </w:rPr>
        <w:t>6.4.11.2</w:t>
      </w:r>
      <w:r w:rsidR="00E00316">
        <w:rPr>
          <w:rFonts w:eastAsiaTheme="minorEastAsia"/>
          <w:lang w:val="es-ES"/>
        </w:rPr>
        <w:t xml:space="preserve"> </w:t>
      </w:r>
      <w:r w:rsidRPr="00EF794E">
        <w:rPr>
          <w:rFonts w:eastAsiaTheme="minorEastAsia"/>
          <w:lang w:val="es-ES"/>
        </w:rPr>
        <w:t>d)</w:t>
      </w:r>
      <w:r w:rsidRPr="00EF794E">
        <w:rPr>
          <w:rFonts w:eastAsiaTheme="minorEastAsia"/>
          <w:lang w:val="es-ES"/>
        </w:rPr>
        <w:tab/>
        <w:t>No es necesario tomar en consideración el berilio incorporado en aleaciones de cobre de hasta el 4</w:t>
      </w:r>
      <w:r w:rsidR="00E00316">
        <w:rPr>
          <w:rFonts w:eastAsiaTheme="minorEastAsia"/>
          <w:lang w:val="es-ES"/>
        </w:rPr>
        <w:t> </w:t>
      </w:r>
      <w:r w:rsidRPr="00EF794E">
        <w:rPr>
          <w:rFonts w:eastAsiaTheme="minorEastAsia"/>
          <w:lang w:val="es-ES"/>
        </w:rPr>
        <w:t>% en peso de la aleación</w:t>
      </w:r>
      <w:r w:rsidR="00F13E6D">
        <w:rPr>
          <w:rFonts w:eastAsiaTheme="minorEastAsia"/>
          <w:lang w:val="es-ES"/>
        </w:rPr>
        <w:t>.</w:t>
      </w:r>
      <w:r w:rsidR="00F13E6D" w:rsidRPr="00F13E6D">
        <w:rPr>
          <w:rFonts w:eastAsiaTheme="minorEastAsia"/>
          <w:lang w:val="es-ES"/>
        </w:rPr>
        <w:t> »</w:t>
      </w:r>
      <w:r w:rsidR="00F13E6D">
        <w:rPr>
          <w:rFonts w:eastAsiaTheme="minorEastAsia"/>
          <w:lang w:val="es-ES"/>
        </w:rPr>
        <w:t>.</w:t>
      </w:r>
    </w:p>
    <w:p w14:paraId="41FE7F4B" w14:textId="221657BA" w:rsidR="00F85B69" w:rsidRPr="00450DAA" w:rsidRDefault="00F85B69" w:rsidP="00D764B6">
      <w:pPr>
        <w:pStyle w:val="SingleTxtG"/>
        <w:rPr>
          <w:lang w:val="fr-FR"/>
        </w:rPr>
      </w:pPr>
      <w:r>
        <w:rPr>
          <w:lang w:val="fr-FR"/>
        </w:rPr>
        <w:t>6.</w:t>
      </w:r>
      <w:r>
        <w:rPr>
          <w:lang w:val="fr-FR"/>
        </w:rPr>
        <w:tab/>
        <w:t>C’est la masse de béryllium dans l’alliage qui doit être vérifiée, et non le poids. Les</w:t>
      </w:r>
      <w:r w:rsidR="00E00316">
        <w:rPr>
          <w:lang w:val="fr-FR"/>
        </w:rPr>
        <w:t> </w:t>
      </w:r>
      <w:r>
        <w:rPr>
          <w:lang w:val="fr-FR"/>
        </w:rPr>
        <w:t>modifications proposées figurent aux paragraphes 8, 10 et 11 ci-après.</w:t>
      </w:r>
    </w:p>
    <w:p w14:paraId="5B66440D" w14:textId="4E304413" w:rsidR="00F85B69" w:rsidRPr="00450DAA" w:rsidRDefault="00E00316" w:rsidP="00E00316">
      <w:pPr>
        <w:pStyle w:val="HChG"/>
        <w:rPr>
          <w:lang w:val="fr-FR"/>
        </w:rPr>
      </w:pPr>
      <w:r>
        <w:rPr>
          <w:lang w:val="fr-FR"/>
        </w:rPr>
        <w:tab/>
      </w:r>
      <w:r w:rsidR="00F85B69">
        <w:rPr>
          <w:lang w:val="fr-FR"/>
        </w:rPr>
        <w:t>III.</w:t>
      </w:r>
      <w:r w:rsidR="00F85B69">
        <w:rPr>
          <w:lang w:val="fr-FR"/>
        </w:rPr>
        <w:tab/>
        <w:t>Propositions</w:t>
      </w:r>
    </w:p>
    <w:p w14:paraId="7D4D7E76" w14:textId="2CB06E03" w:rsidR="00F85B69" w:rsidRPr="00450DAA" w:rsidRDefault="00E00316" w:rsidP="00E00316">
      <w:pPr>
        <w:pStyle w:val="H1G"/>
        <w:rPr>
          <w:lang w:val="fr-FR"/>
        </w:rPr>
      </w:pPr>
      <w:r>
        <w:rPr>
          <w:lang w:val="fr-FR"/>
        </w:rPr>
        <w:tab/>
      </w:r>
      <w:r w:rsidR="00F85B69">
        <w:rPr>
          <w:lang w:val="fr-FR"/>
        </w:rPr>
        <w:t>A.</w:t>
      </w:r>
      <w:r w:rsidR="00F85B69">
        <w:rPr>
          <w:lang w:val="fr-FR"/>
        </w:rPr>
        <w:tab/>
        <w:t>Propositions concernant la version anglaise</w:t>
      </w:r>
    </w:p>
    <w:p w14:paraId="20F9699C" w14:textId="55806A9B" w:rsidR="00F85B69" w:rsidRPr="00450DAA" w:rsidRDefault="00F85B69" w:rsidP="00671F5F">
      <w:pPr>
        <w:pStyle w:val="SingleTxtG"/>
        <w:rPr>
          <w:rFonts w:eastAsiaTheme="minorEastAsia"/>
          <w:b/>
          <w:bCs/>
          <w:i/>
          <w:iCs/>
          <w:u w:val="single"/>
          <w:lang w:val="fr-FR"/>
        </w:rPr>
      </w:pPr>
      <w:r>
        <w:rPr>
          <w:lang w:val="fr-FR"/>
        </w:rPr>
        <w:t>7.</w:t>
      </w:r>
      <w:r>
        <w:rPr>
          <w:lang w:val="fr-FR"/>
        </w:rPr>
        <w:tab/>
        <w:t xml:space="preserve">Modifier le 6.9.2.2.3.16.2 comme suit (les modifications qu’il est proposé d’apporter au texte actuel figurent en caractères </w:t>
      </w:r>
      <w:r w:rsidRPr="00614ED5">
        <w:t>gras pour les ajouts et biffés pour les</w:t>
      </w:r>
      <w:r>
        <w:rPr>
          <w:lang w:val="fr-FR"/>
        </w:rPr>
        <w:t xml:space="preserve"> suppressions)</w:t>
      </w:r>
      <w:r w:rsidR="00BD1A4E">
        <w:rPr>
          <w:lang w:val="fr-FR"/>
        </w:rPr>
        <w:t> </w:t>
      </w:r>
      <w:r>
        <w:rPr>
          <w:lang w:val="fr-FR"/>
        </w:rPr>
        <w:t>:</w:t>
      </w:r>
    </w:p>
    <w:p w14:paraId="1B553926" w14:textId="66BAB950" w:rsidR="00F85B69" w:rsidRPr="00BD1A4E" w:rsidRDefault="00BD1A4E" w:rsidP="00BD1A4E">
      <w:pPr>
        <w:pStyle w:val="SingleTxtG"/>
        <w:ind w:left="3136" w:hanging="1418"/>
        <w:rPr>
          <w:lang w:val="en-US"/>
        </w:rPr>
      </w:pPr>
      <w:r w:rsidRPr="00BD1A4E">
        <w:rPr>
          <w:lang w:val="en-US"/>
        </w:rPr>
        <w:t>« </w:t>
      </w:r>
      <w:r w:rsidR="00F85B69" w:rsidRPr="00DF6948">
        <w:rPr>
          <w:lang w:val="en-US"/>
        </w:rPr>
        <w:t>6.9.2.2.3.16.2</w:t>
      </w:r>
      <w:r w:rsidR="00F85B69" w:rsidRPr="00DF6948">
        <w:rPr>
          <w:lang w:val="en-US"/>
        </w:rPr>
        <w:tab/>
        <w:t xml:space="preserve">The </w:t>
      </w:r>
      <w:r w:rsidR="00F85B69" w:rsidRPr="00DF6948">
        <w:rPr>
          <w:strike/>
          <w:lang w:val="en-US"/>
        </w:rPr>
        <w:t>weight</w:t>
      </w:r>
      <w:r w:rsidR="00F85B69" w:rsidRPr="00DF6948">
        <w:rPr>
          <w:lang w:val="en-US"/>
        </w:rPr>
        <w:t xml:space="preserve"> </w:t>
      </w:r>
      <w:r w:rsidR="00F85B69" w:rsidRPr="00DF6948">
        <w:rPr>
          <w:b/>
          <w:bCs/>
          <w:lang w:val="en-US"/>
        </w:rPr>
        <w:t xml:space="preserve">mass </w:t>
      </w:r>
      <w:r w:rsidR="00F85B69" w:rsidRPr="00DF6948">
        <w:rPr>
          <w:lang w:val="en-US"/>
        </w:rPr>
        <w:t xml:space="preserve">of the </w:t>
      </w:r>
      <w:proofErr w:type="spellStart"/>
      <w:r w:rsidR="00F85B69" w:rsidRPr="00DF6948">
        <w:rPr>
          <w:lang w:val="en-US"/>
        </w:rPr>
        <w:t>fibre</w:t>
      </w:r>
      <w:proofErr w:type="spellEnd"/>
      <w:r w:rsidR="00F85B69" w:rsidRPr="00DF6948">
        <w:rPr>
          <w:lang w:val="en-US"/>
        </w:rPr>
        <w:t xml:space="preserve"> reinforcement shall conform to that set forth in the procedure specification with a tolerance of +10</w:t>
      </w:r>
      <w:r>
        <w:rPr>
          <w:lang w:val="en-US"/>
        </w:rPr>
        <w:t> </w:t>
      </w:r>
      <w:r w:rsidR="00F85B69" w:rsidRPr="00DF6948">
        <w:rPr>
          <w:lang w:val="en-US"/>
        </w:rPr>
        <w:t xml:space="preserve">% and −0 %. One or more of the </w:t>
      </w:r>
      <w:proofErr w:type="spellStart"/>
      <w:r w:rsidR="00F85B69" w:rsidRPr="00DF6948">
        <w:rPr>
          <w:lang w:val="en-US"/>
        </w:rPr>
        <w:t>fibre</w:t>
      </w:r>
      <w:proofErr w:type="spellEnd"/>
      <w:r w:rsidR="00F85B69" w:rsidRPr="00DF6948">
        <w:rPr>
          <w:lang w:val="en-US"/>
        </w:rPr>
        <w:t xml:space="preserve"> types specified in 6.9.2.2.3.11 and in the procedure specification shall be used for reinforcement of shells.</w:t>
      </w:r>
      <w:r w:rsidRPr="00BD1A4E">
        <w:rPr>
          <w:lang w:val="en-US"/>
        </w:rPr>
        <w:t> »</w:t>
      </w:r>
      <w:r>
        <w:rPr>
          <w:lang w:val="en-US"/>
        </w:rPr>
        <w:t>.</w:t>
      </w:r>
    </w:p>
    <w:p w14:paraId="2F7E387A" w14:textId="0AF2D276" w:rsidR="00F85B69" w:rsidRPr="00450DAA" w:rsidRDefault="00F85B69" w:rsidP="00BD1A4E">
      <w:pPr>
        <w:pStyle w:val="SingleTxtG"/>
        <w:rPr>
          <w:rFonts w:eastAsiaTheme="minorEastAsia"/>
          <w:lang w:val="fr-FR"/>
        </w:rPr>
      </w:pPr>
      <w:r>
        <w:rPr>
          <w:lang w:val="fr-FR"/>
        </w:rPr>
        <w:t>8.</w:t>
      </w:r>
      <w:r>
        <w:rPr>
          <w:lang w:val="fr-FR"/>
        </w:rPr>
        <w:tab/>
        <w:t xml:space="preserve">Modifier l’alinéa d) du 6.4.11.2 comme suit (les modifications qu’il est proposé d’apporter au texte actuel figurent en caractères </w:t>
      </w:r>
      <w:r w:rsidRPr="00614ED5">
        <w:t>gras pour les ajouts et biffés pour</w:t>
      </w:r>
      <w:r>
        <w:rPr>
          <w:lang w:val="fr-FR"/>
        </w:rPr>
        <w:t xml:space="preserve"> les suppressions)</w:t>
      </w:r>
      <w:r w:rsidR="00B82523">
        <w:rPr>
          <w:lang w:val="fr-FR"/>
        </w:rPr>
        <w:t> </w:t>
      </w:r>
      <w:r>
        <w:rPr>
          <w:lang w:val="fr-FR"/>
        </w:rPr>
        <w:t>:</w:t>
      </w:r>
    </w:p>
    <w:p w14:paraId="184979B6" w14:textId="56E37B4E" w:rsidR="00F85B69" w:rsidRPr="00B82523" w:rsidRDefault="00B82523" w:rsidP="00B82523">
      <w:pPr>
        <w:pStyle w:val="SingleTxtG"/>
        <w:ind w:left="3136" w:hanging="1418"/>
        <w:rPr>
          <w:rFonts w:eastAsiaTheme="minorEastAsia"/>
        </w:rPr>
      </w:pPr>
      <w:r>
        <w:rPr>
          <w:rFonts w:eastAsiaTheme="minorEastAsia"/>
        </w:rPr>
        <w:t>« </w:t>
      </w:r>
      <w:r w:rsidR="00F85B69" w:rsidRPr="00B82523">
        <w:rPr>
          <w:rFonts w:eastAsiaTheme="minorEastAsia"/>
        </w:rPr>
        <w:t xml:space="preserve">6.4.11.2 (d) </w:t>
      </w:r>
      <w:r w:rsidR="00F85B69" w:rsidRPr="00B82523">
        <w:rPr>
          <w:rFonts w:eastAsiaTheme="minorEastAsia"/>
        </w:rPr>
        <w:tab/>
      </w:r>
      <w:proofErr w:type="spellStart"/>
      <w:r w:rsidR="00F85B69" w:rsidRPr="00B82523">
        <w:rPr>
          <w:rFonts w:eastAsiaTheme="minorEastAsia"/>
        </w:rPr>
        <w:t>Beryllium</w:t>
      </w:r>
      <w:proofErr w:type="spellEnd"/>
      <w:r w:rsidR="00F85B69" w:rsidRPr="00B82523">
        <w:rPr>
          <w:rFonts w:eastAsiaTheme="minorEastAsia"/>
        </w:rPr>
        <w:t xml:space="preserve"> </w:t>
      </w:r>
      <w:proofErr w:type="spellStart"/>
      <w:r w:rsidR="00F85B69" w:rsidRPr="00B82523">
        <w:rPr>
          <w:rFonts w:eastAsiaTheme="minorEastAsia"/>
        </w:rPr>
        <w:t>incorporated</w:t>
      </w:r>
      <w:proofErr w:type="spellEnd"/>
      <w:r w:rsidR="00F85B69" w:rsidRPr="00B82523">
        <w:rPr>
          <w:rFonts w:eastAsiaTheme="minorEastAsia"/>
        </w:rPr>
        <w:t xml:space="preserve"> in </w:t>
      </w:r>
      <w:proofErr w:type="spellStart"/>
      <w:r w:rsidR="00F85B69" w:rsidRPr="00B82523">
        <w:rPr>
          <w:rFonts w:eastAsiaTheme="minorEastAsia"/>
        </w:rPr>
        <w:t>copper</w:t>
      </w:r>
      <w:proofErr w:type="spellEnd"/>
      <w:r w:rsidR="00F85B69" w:rsidRPr="00B82523">
        <w:rPr>
          <w:rFonts w:eastAsiaTheme="minorEastAsia"/>
        </w:rPr>
        <w:t xml:space="preserve"> </w:t>
      </w:r>
      <w:proofErr w:type="spellStart"/>
      <w:r w:rsidR="00F85B69" w:rsidRPr="00B82523">
        <w:rPr>
          <w:rFonts w:eastAsiaTheme="minorEastAsia"/>
        </w:rPr>
        <w:t>alloys</w:t>
      </w:r>
      <w:proofErr w:type="spellEnd"/>
      <w:r w:rsidR="00F85B69" w:rsidRPr="00B82523">
        <w:rPr>
          <w:rFonts w:eastAsiaTheme="minorEastAsia"/>
        </w:rPr>
        <w:t xml:space="preserve"> up to 4 % in </w:t>
      </w:r>
      <w:proofErr w:type="spellStart"/>
      <w:r w:rsidR="00F85B69" w:rsidRPr="00B82523">
        <w:rPr>
          <w:rFonts w:eastAsiaTheme="minorEastAsia"/>
          <w:strike/>
        </w:rPr>
        <w:t>weight</w:t>
      </w:r>
      <w:proofErr w:type="spellEnd"/>
      <w:r w:rsidR="00F85B69" w:rsidRPr="00B82523">
        <w:rPr>
          <w:rFonts w:eastAsiaTheme="minorEastAsia"/>
          <w:b/>
          <w:bCs/>
        </w:rPr>
        <w:t xml:space="preserve"> mass</w:t>
      </w:r>
      <w:r w:rsidR="00F85B69" w:rsidRPr="00B82523">
        <w:rPr>
          <w:rFonts w:eastAsiaTheme="minorEastAsia"/>
        </w:rPr>
        <w:t xml:space="preserve"> of the </w:t>
      </w:r>
      <w:proofErr w:type="spellStart"/>
      <w:r w:rsidR="00F85B69" w:rsidRPr="00B82523">
        <w:rPr>
          <w:rFonts w:eastAsiaTheme="minorEastAsia"/>
        </w:rPr>
        <w:t>alloy</w:t>
      </w:r>
      <w:proofErr w:type="spellEnd"/>
      <w:r w:rsidR="00F85B69" w:rsidRPr="00B82523">
        <w:rPr>
          <w:rFonts w:eastAsiaTheme="minorEastAsia"/>
        </w:rPr>
        <w:t xml:space="preserve"> </w:t>
      </w:r>
      <w:proofErr w:type="spellStart"/>
      <w:r w:rsidR="00F85B69" w:rsidRPr="00B82523">
        <w:rPr>
          <w:rFonts w:eastAsiaTheme="minorEastAsia"/>
        </w:rPr>
        <w:t>does</w:t>
      </w:r>
      <w:proofErr w:type="spellEnd"/>
      <w:r w:rsidR="00F85B69" w:rsidRPr="00B82523">
        <w:rPr>
          <w:rFonts w:eastAsiaTheme="minorEastAsia"/>
        </w:rPr>
        <w:t xml:space="preserve"> not </w:t>
      </w:r>
      <w:proofErr w:type="spellStart"/>
      <w:r w:rsidR="00F85B69" w:rsidRPr="00B82523">
        <w:rPr>
          <w:rFonts w:eastAsiaTheme="minorEastAsia"/>
        </w:rPr>
        <w:t>need</w:t>
      </w:r>
      <w:proofErr w:type="spellEnd"/>
      <w:r w:rsidR="00F85B69" w:rsidRPr="00B82523">
        <w:rPr>
          <w:rFonts w:eastAsiaTheme="minorEastAsia"/>
        </w:rPr>
        <w:t xml:space="preserve"> to </w:t>
      </w:r>
      <w:proofErr w:type="spellStart"/>
      <w:r w:rsidR="00F85B69" w:rsidRPr="00B82523">
        <w:rPr>
          <w:rFonts w:eastAsiaTheme="minorEastAsia"/>
        </w:rPr>
        <w:t>be</w:t>
      </w:r>
      <w:proofErr w:type="spellEnd"/>
      <w:r w:rsidR="00F85B69" w:rsidRPr="00B82523">
        <w:rPr>
          <w:rFonts w:eastAsiaTheme="minorEastAsia"/>
        </w:rPr>
        <w:t xml:space="preserve"> </w:t>
      </w:r>
      <w:proofErr w:type="spellStart"/>
      <w:r w:rsidR="00F85B69" w:rsidRPr="00B82523">
        <w:rPr>
          <w:rFonts w:eastAsiaTheme="minorEastAsia"/>
        </w:rPr>
        <w:t>considered</w:t>
      </w:r>
      <w:proofErr w:type="spellEnd"/>
      <w:r w:rsidR="00F85B69" w:rsidRPr="00B82523">
        <w:rPr>
          <w:rFonts w:eastAsiaTheme="minorEastAsia"/>
        </w:rPr>
        <w:t>.</w:t>
      </w:r>
      <w:r>
        <w:rPr>
          <w:rFonts w:eastAsiaTheme="minorEastAsia"/>
        </w:rPr>
        <w:t> ».</w:t>
      </w:r>
    </w:p>
    <w:p w14:paraId="55CF0957" w14:textId="0A2B9F43" w:rsidR="00F85B69" w:rsidRPr="00450DAA" w:rsidRDefault="00B82523" w:rsidP="00B82523">
      <w:pPr>
        <w:pStyle w:val="H1G"/>
        <w:rPr>
          <w:lang w:val="fr-FR"/>
        </w:rPr>
      </w:pPr>
      <w:r>
        <w:rPr>
          <w:lang w:val="fr-FR"/>
        </w:rPr>
        <w:tab/>
      </w:r>
      <w:r w:rsidR="00F85B69">
        <w:rPr>
          <w:lang w:val="fr-FR"/>
        </w:rPr>
        <w:t>B.</w:t>
      </w:r>
      <w:r w:rsidR="00F85B69">
        <w:rPr>
          <w:lang w:val="fr-FR"/>
        </w:rPr>
        <w:tab/>
        <w:t>Propositions concernant la version française</w:t>
      </w:r>
    </w:p>
    <w:p w14:paraId="02A640BA" w14:textId="77777777" w:rsidR="00F85B69" w:rsidRPr="00450DAA" w:rsidRDefault="00F85B69" w:rsidP="00E613D5">
      <w:pPr>
        <w:pStyle w:val="SingleTxtG"/>
        <w:rPr>
          <w:rFonts w:eastAsiaTheme="minorEastAsia"/>
          <w:lang w:val="fr-FR"/>
        </w:rPr>
      </w:pPr>
      <w:r>
        <w:rPr>
          <w:lang w:val="fr-FR"/>
        </w:rPr>
        <w:t>9.</w:t>
      </w:r>
      <w:r>
        <w:rPr>
          <w:lang w:val="fr-FR"/>
        </w:rPr>
        <w:tab/>
        <w:t xml:space="preserve">Modifier le 6.9.2.2.3.16.2 comme suit (les modifications qu’il est proposé d’apporter au texte actuel </w:t>
      </w:r>
      <w:r w:rsidRPr="00E613D5">
        <w:t>figurent en caractères gras pour les ajouts et biffés pour les suppressions</w:t>
      </w:r>
      <w:r>
        <w:rPr>
          <w:lang w:val="fr-FR"/>
        </w:rPr>
        <w:t>) :</w:t>
      </w:r>
    </w:p>
    <w:p w14:paraId="3F0DC52F" w14:textId="0E86A235" w:rsidR="00F85B69" w:rsidRDefault="00F85B69" w:rsidP="00614ED5">
      <w:pPr>
        <w:pStyle w:val="SingleTxtG"/>
        <w:ind w:left="3136" w:hanging="1418"/>
        <w:rPr>
          <w:lang w:val="fr-FR"/>
        </w:rPr>
      </w:pPr>
      <w:r>
        <w:rPr>
          <w:lang w:val="fr-FR"/>
        </w:rPr>
        <w:t>« </w:t>
      </w:r>
      <w:r w:rsidRPr="006422A1">
        <w:rPr>
          <w:lang w:val="fr-FR"/>
        </w:rPr>
        <w:t>6.9.2.2.3.16.2</w:t>
      </w:r>
      <w:r>
        <w:rPr>
          <w:lang w:val="fr-FR"/>
        </w:rPr>
        <w:tab/>
      </w:r>
      <w:r w:rsidRPr="00FA3D27">
        <w:rPr>
          <w:strike/>
          <w:lang w:val="fr-FR"/>
        </w:rPr>
        <w:t>Le poids</w:t>
      </w:r>
      <w:r w:rsidRPr="00614ED5">
        <w:rPr>
          <w:strike/>
          <w:lang w:val="fr-FR"/>
        </w:rPr>
        <w:t xml:space="preserve"> </w:t>
      </w:r>
      <w:r w:rsidRPr="00FA3D27">
        <w:rPr>
          <w:b/>
          <w:bCs/>
          <w:lang w:val="fr-FR"/>
        </w:rPr>
        <w:t>La masse</w:t>
      </w:r>
      <w:r>
        <w:rPr>
          <w:lang w:val="fr-FR"/>
        </w:rPr>
        <w:t xml:space="preserve"> </w:t>
      </w:r>
      <w:r w:rsidRPr="006422A1">
        <w:rPr>
          <w:lang w:val="fr-FR"/>
        </w:rPr>
        <w:t>du renfort de fibre doit être conforme à celui indiqué dans les spécifications de la procédure, avec une tolérance de +10</w:t>
      </w:r>
      <w:r w:rsidR="00614ED5">
        <w:rPr>
          <w:lang w:val="fr-FR"/>
        </w:rPr>
        <w:t> </w:t>
      </w:r>
      <w:r w:rsidRPr="006422A1">
        <w:rPr>
          <w:lang w:val="fr-FR"/>
        </w:rPr>
        <w:t>% et −0 %. Pour le renforcement des réservoirs, on utilise un ou plusieurs des types de fibres prescrits au 6.9.2.2.3.11 et dans les spécifications de la procédure.</w:t>
      </w:r>
      <w:r>
        <w:rPr>
          <w:lang w:val="fr-FR"/>
        </w:rPr>
        <w:t> »</w:t>
      </w:r>
      <w:r w:rsidR="00614ED5">
        <w:rPr>
          <w:lang w:val="fr-FR"/>
        </w:rPr>
        <w:t>.</w:t>
      </w:r>
    </w:p>
    <w:p w14:paraId="0E527CF6" w14:textId="377F3956" w:rsidR="00F85B69" w:rsidRPr="00450DAA" w:rsidRDefault="00F85B69" w:rsidP="00E613D5">
      <w:pPr>
        <w:pStyle w:val="SingleTxtG"/>
        <w:keepNext/>
        <w:rPr>
          <w:rFonts w:eastAsiaTheme="minorEastAsia"/>
          <w:lang w:val="fr-FR"/>
        </w:rPr>
      </w:pPr>
      <w:r>
        <w:rPr>
          <w:lang w:val="fr-FR"/>
        </w:rPr>
        <w:t>10.</w:t>
      </w:r>
      <w:r>
        <w:rPr>
          <w:lang w:val="fr-FR"/>
        </w:rPr>
        <w:tab/>
        <w:t>Modifier l’alinéa d) du 6.4.11.2 comme suit (les modifications qu’il est proposé d’apporter au texte actuel figurent en caractères gras pour les ajouts et biffés pour les suppressions)</w:t>
      </w:r>
      <w:r w:rsidR="00E021B1">
        <w:rPr>
          <w:lang w:val="fr-FR"/>
        </w:rPr>
        <w:t> </w:t>
      </w:r>
      <w:r>
        <w:rPr>
          <w:lang w:val="fr-FR"/>
        </w:rPr>
        <w:t>:</w:t>
      </w:r>
    </w:p>
    <w:p w14:paraId="0D90AE88" w14:textId="3B5CD4EB" w:rsidR="00F85B69" w:rsidRDefault="00F85B69" w:rsidP="00E613D5">
      <w:pPr>
        <w:pStyle w:val="SingleTxtG"/>
        <w:tabs>
          <w:tab w:val="clear" w:pos="2835"/>
        </w:tabs>
        <w:ind w:left="3136" w:hanging="1418"/>
        <w:rPr>
          <w:rFonts w:eastAsiaTheme="minorEastAsia"/>
          <w:lang w:val="fr-FR"/>
        </w:rPr>
      </w:pPr>
      <w:r>
        <w:rPr>
          <w:rFonts w:eastAsiaTheme="minorEastAsia"/>
          <w:lang w:val="fr-FR"/>
        </w:rPr>
        <w:t>« </w:t>
      </w:r>
      <w:r w:rsidRPr="003C2094">
        <w:rPr>
          <w:rFonts w:eastAsiaTheme="minorEastAsia"/>
          <w:lang w:val="fr-FR"/>
        </w:rPr>
        <w:t>6.4.11.2</w:t>
      </w:r>
      <w:r w:rsidR="00E613D5">
        <w:rPr>
          <w:rFonts w:eastAsiaTheme="minorEastAsia"/>
          <w:lang w:val="fr-FR"/>
        </w:rPr>
        <w:t xml:space="preserve"> </w:t>
      </w:r>
      <w:r w:rsidRPr="003C2094">
        <w:rPr>
          <w:rFonts w:eastAsiaTheme="minorEastAsia"/>
          <w:lang w:val="fr-FR"/>
        </w:rPr>
        <w:t xml:space="preserve">d) </w:t>
      </w:r>
      <w:r w:rsidR="00E613D5">
        <w:rPr>
          <w:rFonts w:eastAsiaTheme="minorEastAsia"/>
          <w:lang w:val="fr-FR"/>
        </w:rPr>
        <w:tab/>
      </w:r>
      <w:r w:rsidRPr="003C2094">
        <w:rPr>
          <w:rFonts w:eastAsiaTheme="minorEastAsia"/>
          <w:lang w:val="fr-FR"/>
        </w:rPr>
        <w:t>Il n</w:t>
      </w:r>
      <w:r>
        <w:rPr>
          <w:rFonts w:eastAsiaTheme="minorEastAsia"/>
          <w:lang w:val="fr-FR"/>
        </w:rPr>
        <w:t>’</w:t>
      </w:r>
      <w:r w:rsidRPr="003C2094">
        <w:rPr>
          <w:rFonts w:eastAsiaTheme="minorEastAsia"/>
          <w:lang w:val="fr-FR"/>
        </w:rPr>
        <w:t>est pas nécessaire de prendre en considération le</w:t>
      </w:r>
      <w:r>
        <w:rPr>
          <w:rFonts w:eastAsiaTheme="minorEastAsia"/>
          <w:lang w:val="fr-FR"/>
        </w:rPr>
        <w:t xml:space="preserve"> </w:t>
      </w:r>
      <w:r w:rsidRPr="003C2094">
        <w:rPr>
          <w:rFonts w:eastAsiaTheme="minorEastAsia"/>
          <w:lang w:val="fr-FR"/>
        </w:rPr>
        <w:t>béryllium incorporé dans des alliages de cuivre jusqu</w:t>
      </w:r>
      <w:r>
        <w:rPr>
          <w:rFonts w:eastAsiaTheme="minorEastAsia"/>
          <w:lang w:val="fr-FR"/>
        </w:rPr>
        <w:t>’</w:t>
      </w:r>
      <w:r w:rsidRPr="003C2094">
        <w:rPr>
          <w:rFonts w:eastAsiaTheme="minorEastAsia"/>
          <w:lang w:val="fr-FR"/>
        </w:rPr>
        <w:t>à 4</w:t>
      </w:r>
      <w:r w:rsidR="00D030BF">
        <w:rPr>
          <w:rFonts w:eastAsiaTheme="minorEastAsia"/>
          <w:lang w:val="fr-FR"/>
        </w:rPr>
        <w:t> </w:t>
      </w:r>
      <w:r w:rsidRPr="003C2094">
        <w:rPr>
          <w:rFonts w:eastAsiaTheme="minorEastAsia"/>
          <w:lang w:val="fr-FR"/>
        </w:rPr>
        <w:t xml:space="preserve">% </w:t>
      </w:r>
      <w:r w:rsidRPr="00D030BF">
        <w:rPr>
          <w:rFonts w:eastAsiaTheme="minorEastAsia"/>
          <w:strike/>
          <w:lang w:val="fr-FR"/>
        </w:rPr>
        <w:t>du p</w:t>
      </w:r>
      <w:r w:rsidRPr="00EF794E">
        <w:rPr>
          <w:rFonts w:eastAsiaTheme="minorEastAsia"/>
          <w:strike/>
          <w:lang w:val="fr-FR"/>
        </w:rPr>
        <w:t>oids</w:t>
      </w:r>
      <w:r w:rsidRPr="003C2094">
        <w:rPr>
          <w:rFonts w:eastAsiaTheme="minorEastAsia"/>
          <w:lang w:val="fr-FR"/>
        </w:rPr>
        <w:t xml:space="preserve"> </w:t>
      </w:r>
      <w:r w:rsidR="00D030BF" w:rsidRPr="00D030BF">
        <w:rPr>
          <w:rFonts w:eastAsiaTheme="minorEastAsia"/>
          <w:b/>
          <w:bCs/>
          <w:lang w:val="fr-FR"/>
        </w:rPr>
        <w:t>de la</w:t>
      </w:r>
      <w:r w:rsidR="00D030BF">
        <w:rPr>
          <w:rFonts w:eastAsiaTheme="minorEastAsia"/>
          <w:lang w:val="fr-FR"/>
        </w:rPr>
        <w:t xml:space="preserve"> </w:t>
      </w:r>
      <w:r w:rsidRPr="00EF794E">
        <w:rPr>
          <w:rFonts w:eastAsiaTheme="minorEastAsia"/>
          <w:b/>
          <w:bCs/>
          <w:lang w:val="fr-FR"/>
        </w:rPr>
        <w:t>masse</w:t>
      </w:r>
      <w:r>
        <w:rPr>
          <w:rFonts w:eastAsiaTheme="minorEastAsia"/>
          <w:lang w:val="fr-FR"/>
        </w:rPr>
        <w:t xml:space="preserve"> </w:t>
      </w:r>
      <w:r w:rsidRPr="003C2094">
        <w:rPr>
          <w:rFonts w:eastAsiaTheme="minorEastAsia"/>
          <w:lang w:val="fr-FR"/>
        </w:rPr>
        <w:t>de l</w:t>
      </w:r>
      <w:r>
        <w:rPr>
          <w:rFonts w:eastAsiaTheme="minorEastAsia"/>
          <w:lang w:val="fr-FR"/>
        </w:rPr>
        <w:t>’</w:t>
      </w:r>
      <w:r w:rsidRPr="003C2094">
        <w:rPr>
          <w:rFonts w:eastAsiaTheme="minorEastAsia"/>
          <w:lang w:val="fr-FR"/>
        </w:rPr>
        <w:t>alliage</w:t>
      </w:r>
      <w:r w:rsidR="00AF3AFF">
        <w:rPr>
          <w:rFonts w:eastAsiaTheme="minorEastAsia"/>
          <w:lang w:val="fr-FR"/>
        </w:rPr>
        <w:t>.</w:t>
      </w:r>
      <w:r>
        <w:rPr>
          <w:rFonts w:eastAsiaTheme="minorEastAsia"/>
          <w:lang w:val="fr-FR"/>
        </w:rPr>
        <w:t> »</w:t>
      </w:r>
      <w:r w:rsidR="00AF3AFF">
        <w:rPr>
          <w:rFonts w:eastAsiaTheme="minorEastAsia"/>
          <w:lang w:val="fr-FR"/>
        </w:rPr>
        <w:t>.</w:t>
      </w:r>
    </w:p>
    <w:p w14:paraId="02843DA0" w14:textId="73610A91" w:rsidR="00F85B69" w:rsidRPr="00450DAA" w:rsidRDefault="00AF3AFF" w:rsidP="00AF3AFF">
      <w:pPr>
        <w:pStyle w:val="H1G"/>
        <w:rPr>
          <w:lang w:val="fr-FR"/>
        </w:rPr>
      </w:pPr>
      <w:r>
        <w:rPr>
          <w:lang w:val="fr-FR"/>
        </w:rPr>
        <w:lastRenderedPageBreak/>
        <w:tab/>
      </w:r>
      <w:r w:rsidR="00F85B69">
        <w:rPr>
          <w:lang w:val="fr-FR"/>
        </w:rPr>
        <w:t>C.</w:t>
      </w:r>
      <w:r w:rsidR="00F85B69">
        <w:rPr>
          <w:lang w:val="fr-FR"/>
        </w:rPr>
        <w:tab/>
        <w:t>Propositions concernant la version espagnole</w:t>
      </w:r>
    </w:p>
    <w:p w14:paraId="263CC8AA" w14:textId="22AC374F" w:rsidR="00F85B69" w:rsidRPr="00C76655" w:rsidRDefault="00F85B69" w:rsidP="00AF3AFF">
      <w:pPr>
        <w:pStyle w:val="SingleTxtG"/>
      </w:pPr>
      <w:r>
        <w:rPr>
          <w:lang w:val="fr-FR"/>
        </w:rPr>
        <w:t>11.</w:t>
      </w:r>
      <w:r>
        <w:rPr>
          <w:lang w:val="fr-FR"/>
        </w:rPr>
        <w:tab/>
      </w:r>
      <w:r w:rsidRPr="00C76655">
        <w:t>Modifier l’alinéa d) du 6.4.11.2 comme suit (les modifications qu’il est proposé d’apporter au texte actuel figurent en caractères gras pour les ajouts et biffés pour les suppressions)</w:t>
      </w:r>
      <w:r w:rsidR="00C76655">
        <w:t> :</w:t>
      </w:r>
    </w:p>
    <w:p w14:paraId="04EAFBAE" w14:textId="4DA85FF2" w:rsidR="00F85B69" w:rsidRPr="00AF3AFF" w:rsidRDefault="00AF3AFF" w:rsidP="00AF3AFF">
      <w:pPr>
        <w:pStyle w:val="SingleTxtG"/>
        <w:tabs>
          <w:tab w:val="clear" w:pos="2835"/>
        </w:tabs>
        <w:ind w:left="3136" w:hanging="1418"/>
        <w:rPr>
          <w:rFonts w:eastAsiaTheme="minorEastAsia"/>
        </w:rPr>
      </w:pPr>
      <w:r>
        <w:rPr>
          <w:rFonts w:eastAsiaTheme="minorEastAsia"/>
        </w:rPr>
        <w:t>« </w:t>
      </w:r>
      <w:r w:rsidR="00F85B69" w:rsidRPr="00AF3AFF">
        <w:rPr>
          <w:rFonts w:eastAsiaTheme="minorEastAsia"/>
        </w:rPr>
        <w:t xml:space="preserve">6.4.11.2.d) </w:t>
      </w:r>
      <w:r w:rsidR="00F85B69" w:rsidRPr="00AF3AFF">
        <w:rPr>
          <w:rFonts w:eastAsiaTheme="minorEastAsia"/>
        </w:rPr>
        <w:tab/>
        <w:t xml:space="preserve">No es </w:t>
      </w:r>
      <w:proofErr w:type="spellStart"/>
      <w:r w:rsidR="00F85B69" w:rsidRPr="00AF3AFF">
        <w:rPr>
          <w:rFonts w:eastAsiaTheme="minorEastAsia"/>
        </w:rPr>
        <w:t>necesario</w:t>
      </w:r>
      <w:proofErr w:type="spellEnd"/>
      <w:r w:rsidR="00F85B69" w:rsidRPr="00AF3AFF">
        <w:rPr>
          <w:rFonts w:eastAsiaTheme="minorEastAsia"/>
        </w:rPr>
        <w:t xml:space="preserve"> </w:t>
      </w:r>
      <w:proofErr w:type="spellStart"/>
      <w:r w:rsidR="00F85B69" w:rsidRPr="00AF3AFF">
        <w:rPr>
          <w:rFonts w:eastAsiaTheme="minorEastAsia"/>
        </w:rPr>
        <w:t>tomar</w:t>
      </w:r>
      <w:proofErr w:type="spellEnd"/>
      <w:r w:rsidR="00F85B69" w:rsidRPr="00AF3AFF">
        <w:rPr>
          <w:rFonts w:eastAsiaTheme="minorEastAsia"/>
        </w:rPr>
        <w:t xml:space="preserve"> en </w:t>
      </w:r>
      <w:proofErr w:type="spellStart"/>
      <w:r w:rsidR="00F85B69" w:rsidRPr="00AF3AFF">
        <w:rPr>
          <w:rFonts w:eastAsiaTheme="minorEastAsia"/>
        </w:rPr>
        <w:t>consideración</w:t>
      </w:r>
      <w:proofErr w:type="spellEnd"/>
      <w:r w:rsidR="00F85B69" w:rsidRPr="00AF3AFF">
        <w:rPr>
          <w:rFonts w:eastAsiaTheme="minorEastAsia"/>
        </w:rPr>
        <w:t xml:space="preserve"> el </w:t>
      </w:r>
      <w:proofErr w:type="spellStart"/>
      <w:r w:rsidR="00F85B69" w:rsidRPr="00AF3AFF">
        <w:rPr>
          <w:rFonts w:eastAsiaTheme="minorEastAsia"/>
        </w:rPr>
        <w:t>berilio</w:t>
      </w:r>
      <w:proofErr w:type="spellEnd"/>
      <w:r w:rsidR="00F85B69" w:rsidRPr="00AF3AFF">
        <w:rPr>
          <w:rFonts w:eastAsiaTheme="minorEastAsia"/>
        </w:rPr>
        <w:t xml:space="preserve"> </w:t>
      </w:r>
      <w:proofErr w:type="spellStart"/>
      <w:r w:rsidR="00F85B69" w:rsidRPr="00AF3AFF">
        <w:rPr>
          <w:rFonts w:eastAsiaTheme="minorEastAsia"/>
        </w:rPr>
        <w:t>incorporado</w:t>
      </w:r>
      <w:proofErr w:type="spellEnd"/>
      <w:r w:rsidR="00F85B69" w:rsidRPr="00AF3AFF">
        <w:rPr>
          <w:rFonts w:eastAsiaTheme="minorEastAsia"/>
        </w:rPr>
        <w:t xml:space="preserve"> en </w:t>
      </w:r>
      <w:proofErr w:type="spellStart"/>
      <w:r w:rsidR="00F85B69" w:rsidRPr="00AF3AFF">
        <w:rPr>
          <w:rFonts w:eastAsiaTheme="minorEastAsia"/>
        </w:rPr>
        <w:t>aleaciones</w:t>
      </w:r>
      <w:proofErr w:type="spellEnd"/>
      <w:r w:rsidR="00F85B69" w:rsidRPr="00AF3AFF">
        <w:rPr>
          <w:rFonts w:eastAsiaTheme="minorEastAsia"/>
        </w:rPr>
        <w:t xml:space="preserve"> de </w:t>
      </w:r>
      <w:proofErr w:type="spellStart"/>
      <w:r w:rsidR="00F85B69" w:rsidRPr="00AF3AFF">
        <w:rPr>
          <w:rFonts w:eastAsiaTheme="minorEastAsia"/>
        </w:rPr>
        <w:t>cobre</w:t>
      </w:r>
      <w:proofErr w:type="spellEnd"/>
      <w:r w:rsidR="00F85B69" w:rsidRPr="00AF3AFF">
        <w:rPr>
          <w:rFonts w:eastAsiaTheme="minorEastAsia"/>
        </w:rPr>
        <w:t xml:space="preserve"> de </w:t>
      </w:r>
      <w:proofErr w:type="spellStart"/>
      <w:r w:rsidR="00F85B69" w:rsidRPr="00AF3AFF">
        <w:rPr>
          <w:rFonts w:eastAsiaTheme="minorEastAsia"/>
        </w:rPr>
        <w:t>hasta</w:t>
      </w:r>
      <w:proofErr w:type="spellEnd"/>
      <w:r w:rsidR="00F85B69" w:rsidRPr="00AF3AFF">
        <w:rPr>
          <w:rFonts w:eastAsiaTheme="minorEastAsia"/>
        </w:rPr>
        <w:t xml:space="preserve"> el 4 % en </w:t>
      </w:r>
      <w:r w:rsidR="00F85B69" w:rsidRPr="00AF3AFF">
        <w:rPr>
          <w:rFonts w:eastAsiaTheme="minorEastAsia"/>
          <w:strike/>
        </w:rPr>
        <w:t>peso</w:t>
      </w:r>
      <w:r w:rsidR="00F85B69" w:rsidRPr="00AF3AFF">
        <w:rPr>
          <w:rFonts w:eastAsiaTheme="minorEastAsia"/>
        </w:rPr>
        <w:t xml:space="preserve"> </w:t>
      </w:r>
      <w:proofErr w:type="spellStart"/>
      <w:r w:rsidR="00F85B69" w:rsidRPr="00AF3AFF">
        <w:rPr>
          <w:rFonts w:eastAsiaTheme="minorEastAsia"/>
          <w:b/>
          <w:bCs/>
        </w:rPr>
        <w:t>masa</w:t>
      </w:r>
      <w:proofErr w:type="spellEnd"/>
      <w:r w:rsidR="00F85B69" w:rsidRPr="00AF3AFF">
        <w:rPr>
          <w:rFonts w:eastAsiaTheme="minorEastAsia"/>
          <w:b/>
          <w:bCs/>
        </w:rPr>
        <w:t xml:space="preserve"> </w:t>
      </w:r>
      <w:r w:rsidR="00F85B69" w:rsidRPr="00AF3AFF">
        <w:rPr>
          <w:rFonts w:eastAsiaTheme="minorEastAsia"/>
        </w:rPr>
        <w:t xml:space="preserve">de la </w:t>
      </w:r>
      <w:proofErr w:type="spellStart"/>
      <w:r w:rsidR="00F85B69" w:rsidRPr="00AF3AFF">
        <w:rPr>
          <w:rFonts w:eastAsiaTheme="minorEastAsia"/>
        </w:rPr>
        <w:t>aleación</w:t>
      </w:r>
      <w:proofErr w:type="spellEnd"/>
      <w:r w:rsidR="00F85B69" w:rsidRPr="00AF3AFF">
        <w:rPr>
          <w:rFonts w:eastAsiaTheme="minorEastAsia"/>
        </w:rPr>
        <w:t>.</w:t>
      </w:r>
      <w:r>
        <w:rPr>
          <w:rFonts w:eastAsiaTheme="minorEastAsia"/>
        </w:rPr>
        <w:t> »</w:t>
      </w:r>
      <w:r w:rsidRPr="00AF3AFF">
        <w:rPr>
          <w:rFonts w:eastAsiaTheme="minorEastAsia"/>
        </w:rPr>
        <w:t>.</w:t>
      </w:r>
    </w:p>
    <w:p w14:paraId="075B5E78" w14:textId="2B861984" w:rsidR="00446FE5" w:rsidRPr="00D650F2" w:rsidRDefault="00D650F2" w:rsidP="00D650F2">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446FE5" w:rsidRPr="00D650F2" w:rsidSect="00290BB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ACF1" w14:textId="77777777" w:rsidR="00473C35" w:rsidRDefault="00473C35" w:rsidP="00F95C08">
      <w:pPr>
        <w:spacing w:line="240" w:lineRule="auto"/>
      </w:pPr>
    </w:p>
  </w:endnote>
  <w:endnote w:type="continuationSeparator" w:id="0">
    <w:p w14:paraId="50C1124D" w14:textId="77777777" w:rsidR="00473C35" w:rsidRPr="00AC3823" w:rsidRDefault="00473C35" w:rsidP="00AC3823">
      <w:pPr>
        <w:pStyle w:val="Pieddepage"/>
      </w:pPr>
    </w:p>
  </w:endnote>
  <w:endnote w:type="continuationNotice" w:id="1">
    <w:p w14:paraId="71111C70" w14:textId="77777777" w:rsidR="00473C35" w:rsidRDefault="00473C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4664" w14:textId="0DB7CA18" w:rsidR="00290BB3" w:rsidRPr="00290BB3" w:rsidRDefault="00290BB3" w:rsidP="00290BB3">
    <w:pPr>
      <w:pStyle w:val="Pieddepage"/>
      <w:tabs>
        <w:tab w:val="right" w:pos="9638"/>
      </w:tabs>
    </w:pPr>
    <w:r w:rsidRPr="00290BB3">
      <w:rPr>
        <w:b/>
        <w:sz w:val="18"/>
      </w:rPr>
      <w:fldChar w:fldCharType="begin"/>
    </w:r>
    <w:r w:rsidRPr="00290BB3">
      <w:rPr>
        <w:b/>
        <w:sz w:val="18"/>
      </w:rPr>
      <w:instrText xml:space="preserve"> PAGE  \* MERGEFORMAT </w:instrText>
    </w:r>
    <w:r w:rsidRPr="00290BB3">
      <w:rPr>
        <w:b/>
        <w:sz w:val="18"/>
      </w:rPr>
      <w:fldChar w:fldCharType="separate"/>
    </w:r>
    <w:r w:rsidRPr="00290BB3">
      <w:rPr>
        <w:b/>
        <w:noProof/>
        <w:sz w:val="18"/>
      </w:rPr>
      <w:t>2</w:t>
    </w:r>
    <w:r w:rsidRPr="00290BB3">
      <w:rPr>
        <w:b/>
        <w:sz w:val="18"/>
      </w:rPr>
      <w:fldChar w:fldCharType="end"/>
    </w:r>
    <w:r>
      <w:rPr>
        <w:b/>
        <w:sz w:val="18"/>
      </w:rPr>
      <w:tab/>
    </w:r>
    <w:r>
      <w:t>GE.23-07443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C379" w14:textId="05F950A9" w:rsidR="00290BB3" w:rsidRPr="00290BB3" w:rsidRDefault="00290BB3" w:rsidP="00290BB3">
    <w:pPr>
      <w:pStyle w:val="Pieddepage"/>
      <w:tabs>
        <w:tab w:val="right" w:pos="9638"/>
      </w:tabs>
      <w:rPr>
        <w:b/>
        <w:sz w:val="18"/>
      </w:rPr>
    </w:pPr>
    <w:r>
      <w:t>GE.23-07443</w:t>
    </w:r>
    <w:r>
      <w:tab/>
    </w:r>
    <w:r w:rsidRPr="00290BB3">
      <w:rPr>
        <w:b/>
        <w:sz w:val="18"/>
      </w:rPr>
      <w:fldChar w:fldCharType="begin"/>
    </w:r>
    <w:r w:rsidRPr="00290BB3">
      <w:rPr>
        <w:b/>
        <w:sz w:val="18"/>
      </w:rPr>
      <w:instrText xml:space="preserve"> PAGE  \* MERGEFORMAT </w:instrText>
    </w:r>
    <w:r w:rsidRPr="00290BB3">
      <w:rPr>
        <w:b/>
        <w:sz w:val="18"/>
      </w:rPr>
      <w:fldChar w:fldCharType="separate"/>
    </w:r>
    <w:r w:rsidRPr="00290BB3">
      <w:rPr>
        <w:b/>
        <w:noProof/>
        <w:sz w:val="18"/>
      </w:rPr>
      <w:t>3</w:t>
    </w:r>
    <w:r w:rsidRPr="00290B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5702" w14:textId="3898B48C" w:rsidR="0068456F" w:rsidRPr="00290BB3" w:rsidRDefault="00290BB3" w:rsidP="00290BB3">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12A8A6C" wp14:editId="56F39DF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23-07443  (F)</w:t>
    </w:r>
    <w:r>
      <w:rPr>
        <w:noProof/>
        <w:sz w:val="20"/>
      </w:rPr>
      <w:drawing>
        <wp:anchor distT="0" distB="0" distL="114300" distR="114300" simplePos="0" relativeHeight="251660288" behindDoc="0" locked="0" layoutInCell="1" allowOverlap="1" wp14:anchorId="411FC8FB" wp14:editId="04565C5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080523    080523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1430" w14:textId="77777777" w:rsidR="00473C35" w:rsidRPr="00AC3823" w:rsidRDefault="00473C35" w:rsidP="00AC3823">
      <w:pPr>
        <w:pStyle w:val="Pieddepage"/>
        <w:tabs>
          <w:tab w:val="right" w:pos="2155"/>
        </w:tabs>
        <w:spacing w:after="80" w:line="240" w:lineRule="atLeast"/>
        <w:ind w:left="680"/>
        <w:rPr>
          <w:u w:val="single"/>
        </w:rPr>
      </w:pPr>
      <w:r>
        <w:rPr>
          <w:u w:val="single"/>
        </w:rPr>
        <w:tab/>
      </w:r>
    </w:p>
  </w:footnote>
  <w:footnote w:type="continuationSeparator" w:id="0">
    <w:p w14:paraId="53A04889" w14:textId="77777777" w:rsidR="00473C35" w:rsidRPr="00AC3823" w:rsidRDefault="00473C35" w:rsidP="00AC3823">
      <w:pPr>
        <w:pStyle w:val="Pieddepage"/>
        <w:tabs>
          <w:tab w:val="right" w:pos="2155"/>
        </w:tabs>
        <w:spacing w:after="80" w:line="240" w:lineRule="atLeast"/>
        <w:ind w:left="680"/>
        <w:rPr>
          <w:u w:val="single"/>
        </w:rPr>
      </w:pPr>
      <w:r>
        <w:rPr>
          <w:u w:val="single"/>
        </w:rPr>
        <w:tab/>
      </w:r>
    </w:p>
  </w:footnote>
  <w:footnote w:type="continuationNotice" w:id="1">
    <w:p w14:paraId="24488DB4" w14:textId="77777777" w:rsidR="00473C35" w:rsidRPr="00AC3823" w:rsidRDefault="00473C35">
      <w:pPr>
        <w:spacing w:line="240" w:lineRule="auto"/>
        <w:rPr>
          <w:sz w:val="2"/>
          <w:szCs w:val="2"/>
        </w:rPr>
      </w:pPr>
    </w:p>
  </w:footnote>
  <w:footnote w:id="2">
    <w:p w14:paraId="45C5E521" w14:textId="77777777" w:rsidR="00F85B69" w:rsidRPr="0036172F" w:rsidRDefault="00F85B69" w:rsidP="00F85B69">
      <w:pPr>
        <w:pStyle w:val="Notedebasdepage"/>
      </w:pPr>
      <w:r>
        <w:rPr>
          <w:lang w:val="fr-FR"/>
        </w:rPr>
        <w:tab/>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7B21" w14:textId="0D3860CC" w:rsidR="00290BB3" w:rsidRPr="00290BB3" w:rsidRDefault="00290BB3">
    <w:pPr>
      <w:pStyle w:val="En-tte"/>
    </w:pPr>
    <w:fldSimple w:instr=" TITLE  \* MERGEFORMAT ">
      <w:r>
        <w:t>ST/SG/AC.10/C.3/2023/3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8E22" w14:textId="65EFF031" w:rsidR="00290BB3" w:rsidRPr="00290BB3" w:rsidRDefault="00290BB3" w:rsidP="00290BB3">
    <w:pPr>
      <w:pStyle w:val="En-tte"/>
      <w:jc w:val="right"/>
    </w:pPr>
    <w:fldSimple w:instr=" TITLE  \* MERGEFORMAT ">
      <w:r>
        <w:t>ST/SG/AC.10/C.3/2023/3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75736486">
    <w:abstractNumId w:val="12"/>
  </w:num>
  <w:num w:numId="2" w16cid:durableId="854927244">
    <w:abstractNumId w:val="11"/>
  </w:num>
  <w:num w:numId="3" w16cid:durableId="1274439664">
    <w:abstractNumId w:val="10"/>
  </w:num>
  <w:num w:numId="4" w16cid:durableId="850028522">
    <w:abstractNumId w:val="8"/>
  </w:num>
  <w:num w:numId="5" w16cid:durableId="1755855549">
    <w:abstractNumId w:val="3"/>
  </w:num>
  <w:num w:numId="6" w16cid:durableId="1835342028">
    <w:abstractNumId w:val="2"/>
  </w:num>
  <w:num w:numId="7" w16cid:durableId="830871244">
    <w:abstractNumId w:val="1"/>
  </w:num>
  <w:num w:numId="8" w16cid:durableId="361366543">
    <w:abstractNumId w:val="0"/>
  </w:num>
  <w:num w:numId="9" w16cid:durableId="840584684">
    <w:abstractNumId w:val="9"/>
  </w:num>
  <w:num w:numId="10" w16cid:durableId="1309045229">
    <w:abstractNumId w:val="7"/>
  </w:num>
  <w:num w:numId="11" w16cid:durableId="135337603">
    <w:abstractNumId w:val="6"/>
  </w:num>
  <w:num w:numId="12" w16cid:durableId="622997419">
    <w:abstractNumId w:val="5"/>
  </w:num>
  <w:num w:numId="13" w16cid:durableId="762343161">
    <w:abstractNumId w:val="4"/>
  </w:num>
  <w:num w:numId="14" w16cid:durableId="1454667745">
    <w:abstractNumId w:val="12"/>
  </w:num>
  <w:num w:numId="15" w16cid:durableId="1231233451">
    <w:abstractNumId w:val="11"/>
  </w:num>
  <w:num w:numId="16" w16cid:durableId="1665010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35"/>
    <w:rsid w:val="00017F94"/>
    <w:rsid w:val="00023842"/>
    <w:rsid w:val="000305D3"/>
    <w:rsid w:val="000334F9"/>
    <w:rsid w:val="0007796D"/>
    <w:rsid w:val="000B7790"/>
    <w:rsid w:val="00111F2F"/>
    <w:rsid w:val="00132EA9"/>
    <w:rsid w:val="0014365E"/>
    <w:rsid w:val="00172E49"/>
    <w:rsid w:val="00176178"/>
    <w:rsid w:val="00196796"/>
    <w:rsid w:val="001A6BCD"/>
    <w:rsid w:val="001F525A"/>
    <w:rsid w:val="00223272"/>
    <w:rsid w:val="0024779E"/>
    <w:rsid w:val="00283190"/>
    <w:rsid w:val="002832AC"/>
    <w:rsid w:val="00290BB3"/>
    <w:rsid w:val="002D7C93"/>
    <w:rsid w:val="00342F7D"/>
    <w:rsid w:val="00441C3B"/>
    <w:rsid w:val="00446FE5"/>
    <w:rsid w:val="00452396"/>
    <w:rsid w:val="00473C35"/>
    <w:rsid w:val="004E468C"/>
    <w:rsid w:val="005505B7"/>
    <w:rsid w:val="00573BE5"/>
    <w:rsid w:val="00584DC4"/>
    <w:rsid w:val="00586ED3"/>
    <w:rsid w:val="00596AA9"/>
    <w:rsid w:val="005B481A"/>
    <w:rsid w:val="00614ED5"/>
    <w:rsid w:val="00671F5F"/>
    <w:rsid w:val="0068456F"/>
    <w:rsid w:val="0071601D"/>
    <w:rsid w:val="007A62E6"/>
    <w:rsid w:val="0080684C"/>
    <w:rsid w:val="008123E0"/>
    <w:rsid w:val="00871C75"/>
    <w:rsid w:val="008776DC"/>
    <w:rsid w:val="008B40CD"/>
    <w:rsid w:val="009705C8"/>
    <w:rsid w:val="009C1CF4"/>
    <w:rsid w:val="00A30353"/>
    <w:rsid w:val="00A6480F"/>
    <w:rsid w:val="00A81281"/>
    <w:rsid w:val="00AC3823"/>
    <w:rsid w:val="00AE323C"/>
    <w:rsid w:val="00AF3AFF"/>
    <w:rsid w:val="00B00181"/>
    <w:rsid w:val="00B00B0D"/>
    <w:rsid w:val="00B765F7"/>
    <w:rsid w:val="00B82523"/>
    <w:rsid w:val="00BA0CA9"/>
    <w:rsid w:val="00BD1A4E"/>
    <w:rsid w:val="00C02897"/>
    <w:rsid w:val="00C76655"/>
    <w:rsid w:val="00D030BF"/>
    <w:rsid w:val="00D3439C"/>
    <w:rsid w:val="00D650F2"/>
    <w:rsid w:val="00D764B6"/>
    <w:rsid w:val="00DB1831"/>
    <w:rsid w:val="00DD3BFD"/>
    <w:rsid w:val="00DF6678"/>
    <w:rsid w:val="00E00316"/>
    <w:rsid w:val="00E021B1"/>
    <w:rsid w:val="00E613D5"/>
    <w:rsid w:val="00EA0F7E"/>
    <w:rsid w:val="00EF2E22"/>
    <w:rsid w:val="00F01738"/>
    <w:rsid w:val="00F13E6D"/>
    <w:rsid w:val="00F660DF"/>
    <w:rsid w:val="00F730C8"/>
    <w:rsid w:val="00F85B6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216AB"/>
  <w15:docId w15:val="{7E92BE7C-0055-450C-8B5B-D77DCA01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F85B69"/>
    <w:rPr>
      <w:rFonts w:ascii="Times New Roman" w:eastAsiaTheme="minorHAnsi" w:hAnsi="Times New Roman" w:cs="Times New Roman"/>
      <w:b/>
      <w:sz w:val="28"/>
      <w:szCs w:val="20"/>
      <w:lang w:eastAsia="en-US"/>
    </w:rPr>
  </w:style>
  <w:style w:type="character" w:customStyle="1" w:styleId="H1GChar">
    <w:name w:val="_ H_1_G Char"/>
    <w:link w:val="H1G"/>
    <w:locked/>
    <w:rsid w:val="00F85B6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F85B6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9D2CD-D617-4123-803C-C61C9E4C15EC}"/>
</file>

<file path=customXml/itemProps2.xml><?xml version="1.0" encoding="utf-8"?>
<ds:datastoreItem xmlns:ds="http://schemas.openxmlformats.org/officeDocument/2006/customXml" ds:itemID="{5DBFA308-8707-46FA-BEE4-478C0136FA2D}"/>
</file>

<file path=docProps/app.xml><?xml version="1.0" encoding="utf-8"?>
<Properties xmlns="http://schemas.openxmlformats.org/officeDocument/2006/extended-properties" xmlns:vt="http://schemas.openxmlformats.org/officeDocument/2006/docPropsVTypes">
  <Template>ST.dotm</Template>
  <TotalTime>0</TotalTime>
  <Pages>3</Pages>
  <Words>657</Words>
  <Characters>5040</Characters>
  <Application>Microsoft Office Word</Application>
  <DocSecurity>0</DocSecurity>
  <Lines>1680</Lines>
  <Paragraphs>474</Paragraphs>
  <ScaleCrop>false</ScaleCrop>
  <HeadingPairs>
    <vt:vector size="2" baseType="variant">
      <vt:variant>
        <vt:lpstr>Titre</vt:lpstr>
      </vt:variant>
      <vt:variant>
        <vt:i4>1</vt:i4>
      </vt:variant>
    </vt:vector>
  </HeadingPairs>
  <TitlesOfParts>
    <vt:vector size="1" baseType="lpstr">
      <vt:lpstr>ST/SG/AC.10/C.3/2023/3</vt:lpstr>
    </vt:vector>
  </TitlesOfParts>
  <Company>DCM</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ST/SG/AC.10/C.3/2023/3</dc:title>
  <dc:subject/>
  <dc:creator>Nathalie VITTOZ</dc:creator>
  <cp:keywords/>
  <cp:lastModifiedBy>Nathalie Vittoz</cp:lastModifiedBy>
  <cp:revision>2</cp:revision>
  <cp:lastPrinted>2014-05-14T10:59:00Z</cp:lastPrinted>
  <dcterms:created xsi:type="dcterms:W3CDTF">2023-05-08T08:28:00Z</dcterms:created>
  <dcterms:modified xsi:type="dcterms:W3CDTF">2023-05-08T08:28:00Z</dcterms:modified>
</cp:coreProperties>
</file>