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30060" w:rsidRPr="00D30060"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D30060"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74E31C93" w:rsidR="008B60F7" w:rsidRPr="00D30060" w:rsidRDefault="000A1C76" w:rsidP="008B60F7">
            <w:pPr>
              <w:jc w:val="right"/>
            </w:pPr>
            <w:r w:rsidRPr="00D30060">
              <w:rPr>
                <w:sz w:val="40"/>
              </w:rPr>
              <w:t>E</w:t>
            </w:r>
            <w:r w:rsidRPr="00D30060">
              <w:t>/ECE/324/Rev.</w:t>
            </w:r>
            <w:r w:rsidR="004114AD" w:rsidRPr="00D30060">
              <w:t>2</w:t>
            </w:r>
            <w:r w:rsidRPr="00D30060">
              <w:t>/Add.</w:t>
            </w:r>
            <w:r w:rsidR="00870D6D" w:rsidRPr="00D30060">
              <w:t>1</w:t>
            </w:r>
            <w:r w:rsidR="00D13CD6" w:rsidRPr="00D30060">
              <w:t>36</w:t>
            </w:r>
            <w:r w:rsidR="00C041EE" w:rsidRPr="00D30060">
              <w:t>/</w:t>
            </w:r>
            <w:r w:rsidR="0091034F" w:rsidRPr="00D30060">
              <w:t>Rev.</w:t>
            </w:r>
            <w:r w:rsidR="00A15895" w:rsidRPr="00D30060">
              <w:t>2</w:t>
            </w:r>
            <w:r w:rsidR="0091034F" w:rsidRPr="00D30060">
              <w:t>/</w:t>
            </w:r>
            <w:r w:rsidRPr="00D30060">
              <w:t>Amend.</w:t>
            </w:r>
            <w:r w:rsidR="00DC602C" w:rsidRPr="00D30060">
              <w:t>3</w:t>
            </w:r>
            <w:r w:rsidRPr="00D30060">
              <w:t>−</w:t>
            </w:r>
            <w:r w:rsidRPr="00D30060">
              <w:rPr>
                <w:sz w:val="40"/>
              </w:rPr>
              <w:t>E</w:t>
            </w:r>
            <w:r w:rsidRPr="00D30060">
              <w:t>/ECE/TRANS/505/Rev.</w:t>
            </w:r>
            <w:r w:rsidR="004114AD" w:rsidRPr="00D30060">
              <w:t>2</w:t>
            </w:r>
            <w:r w:rsidRPr="00D30060">
              <w:t>/</w:t>
            </w:r>
            <w:r w:rsidR="00D13CD6" w:rsidRPr="00D30060">
              <w:t>Add.136/Rev.</w:t>
            </w:r>
            <w:r w:rsidR="00A15895" w:rsidRPr="00D30060">
              <w:t>2</w:t>
            </w:r>
            <w:r w:rsidR="00D13CD6" w:rsidRPr="00D30060">
              <w:t>/Amend.</w:t>
            </w:r>
            <w:r w:rsidR="00DC602C" w:rsidRPr="00D30060">
              <w:t>3</w:t>
            </w:r>
          </w:p>
        </w:tc>
      </w:tr>
      <w:tr w:rsidR="00D30060" w:rsidRPr="00D30060"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D30060"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D30060"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D30060" w:rsidRDefault="008B60F7" w:rsidP="008B60F7">
            <w:pPr>
              <w:spacing w:before="120"/>
              <w:rPr>
                <w:highlight w:val="yellow"/>
              </w:rPr>
            </w:pPr>
          </w:p>
          <w:p w14:paraId="5F566627" w14:textId="77777777" w:rsidR="008B60F7" w:rsidRPr="00D30060" w:rsidRDefault="008B60F7" w:rsidP="008B60F7">
            <w:pPr>
              <w:spacing w:before="120"/>
              <w:rPr>
                <w:highlight w:val="yellow"/>
              </w:rPr>
            </w:pPr>
          </w:p>
          <w:p w14:paraId="1099C328" w14:textId="512D5086" w:rsidR="008B60F7" w:rsidRPr="00D30060" w:rsidRDefault="00D30060" w:rsidP="008B60F7">
            <w:pPr>
              <w:spacing w:before="120"/>
              <w:rPr>
                <w:highlight w:val="yellow"/>
              </w:rPr>
            </w:pPr>
            <w:r>
              <w:t>24 Feb</w:t>
            </w:r>
            <w:r w:rsidR="00E50606">
              <w:t>r</w:t>
            </w:r>
            <w:r w:rsidR="00DC602C" w:rsidRPr="00D30060">
              <w:t>uary 2023</w:t>
            </w:r>
          </w:p>
        </w:tc>
      </w:tr>
    </w:tbl>
    <w:p w14:paraId="445927DA" w14:textId="77777777" w:rsidR="008B60F7" w:rsidRPr="00D30060" w:rsidRDefault="008B60F7" w:rsidP="008B60F7">
      <w:pPr>
        <w:pStyle w:val="HChG"/>
        <w:spacing w:before="240" w:after="120"/>
      </w:pPr>
      <w:r w:rsidRPr="00D30060">
        <w:tab/>
      </w:r>
      <w:r w:rsidRPr="00D30060">
        <w:tab/>
      </w:r>
      <w:bookmarkStart w:id="3" w:name="_Toc340666199"/>
      <w:bookmarkStart w:id="4" w:name="_Toc340745062"/>
      <w:r w:rsidRPr="00D30060">
        <w:t>Agreement</w:t>
      </w:r>
      <w:bookmarkEnd w:id="3"/>
      <w:bookmarkEnd w:id="4"/>
    </w:p>
    <w:p w14:paraId="2B5AB43B" w14:textId="77777777" w:rsidR="008B60F7" w:rsidRPr="00D30060" w:rsidRDefault="008B60F7" w:rsidP="008B60F7">
      <w:pPr>
        <w:pStyle w:val="H1G"/>
        <w:spacing w:before="240"/>
      </w:pPr>
      <w:r w:rsidRPr="00D30060">
        <w:rPr>
          <w:rStyle w:val="H1GChar"/>
        </w:rPr>
        <w:tab/>
      </w:r>
      <w:r w:rsidRPr="00D30060">
        <w:rPr>
          <w:rStyle w:val="H1GChar"/>
        </w:rPr>
        <w:tab/>
      </w:r>
      <w:r w:rsidRPr="00D30060">
        <w:t>Concerning the</w:t>
      </w:r>
      <w:r w:rsidRPr="00D30060">
        <w:rPr>
          <w:smallCaps/>
        </w:rPr>
        <w:t xml:space="preserve"> </w:t>
      </w:r>
      <w:r w:rsidRPr="00D30060">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D30060">
        <w:t>on the Basis of</w:t>
      </w:r>
      <w:proofErr w:type="gramEnd"/>
      <w:r w:rsidRPr="00D30060">
        <w:t xml:space="preserve"> these United Nations Regulations</w:t>
      </w:r>
      <w:r w:rsidRPr="00D30060">
        <w:rPr>
          <w:rStyle w:val="FootnoteReference"/>
          <w:b w:val="0"/>
          <w:sz w:val="20"/>
          <w:vertAlign w:val="baseline"/>
        </w:rPr>
        <w:footnoteReference w:customMarkFollows="1" w:id="2"/>
        <w:t>*</w:t>
      </w:r>
    </w:p>
    <w:p w14:paraId="51C113B3" w14:textId="77777777" w:rsidR="008B60F7" w:rsidRPr="00D30060" w:rsidRDefault="008B60F7" w:rsidP="008B60F7">
      <w:pPr>
        <w:pStyle w:val="SingleTxtG"/>
        <w:spacing w:before="120"/>
      </w:pPr>
      <w:r w:rsidRPr="00D30060">
        <w:t>(Revision 3, including the amendments which entered into force on 14 September 2017)</w:t>
      </w:r>
    </w:p>
    <w:p w14:paraId="771D92D0" w14:textId="77777777" w:rsidR="008B60F7" w:rsidRPr="00D30060" w:rsidRDefault="008B60F7" w:rsidP="008B60F7">
      <w:pPr>
        <w:pStyle w:val="H1G"/>
        <w:spacing w:before="120"/>
        <w:ind w:left="0" w:right="0" w:firstLine="0"/>
        <w:jc w:val="center"/>
      </w:pPr>
      <w:r w:rsidRPr="00D30060">
        <w:t>_________</w:t>
      </w:r>
    </w:p>
    <w:p w14:paraId="44963F22" w14:textId="76F05202" w:rsidR="008B60F7" w:rsidRPr="00D30060" w:rsidRDefault="008B60F7" w:rsidP="008B60F7">
      <w:pPr>
        <w:pStyle w:val="H1G"/>
        <w:spacing w:before="240" w:after="120"/>
      </w:pPr>
      <w:r w:rsidRPr="00D30060">
        <w:tab/>
      </w:r>
      <w:r w:rsidRPr="00D30060">
        <w:tab/>
        <w:t xml:space="preserve">Addendum </w:t>
      </w:r>
      <w:r w:rsidR="00870D6D" w:rsidRPr="00D30060">
        <w:t>1</w:t>
      </w:r>
      <w:r w:rsidR="002772FB" w:rsidRPr="00D30060">
        <w:t>36</w:t>
      </w:r>
      <w:r w:rsidRPr="00D30060">
        <w:t xml:space="preserve"> – UN Regulation No. </w:t>
      </w:r>
      <w:r w:rsidR="00870D6D" w:rsidRPr="00D30060">
        <w:t>1</w:t>
      </w:r>
      <w:r w:rsidR="002772FB" w:rsidRPr="00D30060">
        <w:t>37</w:t>
      </w:r>
    </w:p>
    <w:p w14:paraId="5300C1B5" w14:textId="3AAECFF8" w:rsidR="008B60F7" w:rsidRPr="00D30060" w:rsidRDefault="008B60F7" w:rsidP="008B60F7">
      <w:pPr>
        <w:pStyle w:val="H1G"/>
        <w:spacing w:before="240"/>
      </w:pPr>
      <w:r w:rsidRPr="00D30060">
        <w:tab/>
      </w:r>
      <w:r w:rsidRPr="00D30060">
        <w:tab/>
      </w:r>
      <w:r w:rsidR="00EC20E7" w:rsidRPr="00D30060">
        <w:t xml:space="preserve">Revision </w:t>
      </w:r>
      <w:r w:rsidR="00EC24A1" w:rsidRPr="00D30060">
        <w:t>2</w:t>
      </w:r>
      <w:r w:rsidR="00EC20E7" w:rsidRPr="00D30060">
        <w:t xml:space="preserve"> - </w:t>
      </w:r>
      <w:r w:rsidRPr="00D30060">
        <w:t xml:space="preserve">Amendment </w:t>
      </w:r>
      <w:r w:rsidR="00DC602C" w:rsidRPr="00D30060">
        <w:t>3</w:t>
      </w:r>
    </w:p>
    <w:p w14:paraId="5F142C19" w14:textId="0E82FB18" w:rsidR="008B60F7" w:rsidRPr="00D30060" w:rsidRDefault="00870D6D" w:rsidP="008B60F7">
      <w:pPr>
        <w:pStyle w:val="SingleTxtG"/>
        <w:spacing w:after="360"/>
        <w:rPr>
          <w:spacing w:val="-2"/>
        </w:rPr>
      </w:pPr>
      <w:r w:rsidRPr="00D30060">
        <w:rPr>
          <w:spacing w:val="-2"/>
        </w:rPr>
        <w:t xml:space="preserve">Supplement </w:t>
      </w:r>
      <w:r w:rsidR="00DC602C" w:rsidRPr="00D30060">
        <w:rPr>
          <w:spacing w:val="-2"/>
        </w:rPr>
        <w:t>3</w:t>
      </w:r>
      <w:r w:rsidRPr="00D30060">
        <w:rPr>
          <w:spacing w:val="-2"/>
        </w:rPr>
        <w:t xml:space="preserve"> to the </w:t>
      </w:r>
      <w:r w:rsidR="00EC20E7" w:rsidRPr="00D30060">
        <w:rPr>
          <w:spacing w:val="-2"/>
        </w:rPr>
        <w:t>0</w:t>
      </w:r>
      <w:r w:rsidR="00241217" w:rsidRPr="00D30060">
        <w:rPr>
          <w:spacing w:val="-2"/>
        </w:rPr>
        <w:t>2</w:t>
      </w:r>
      <w:r w:rsidR="00EC20E7" w:rsidRPr="00D30060">
        <w:rPr>
          <w:spacing w:val="-2"/>
        </w:rPr>
        <w:t xml:space="preserve"> series of amendments</w:t>
      </w:r>
      <w:r w:rsidR="008B60F7" w:rsidRPr="00D30060">
        <w:rPr>
          <w:spacing w:val="-2"/>
        </w:rPr>
        <w:t xml:space="preserve"> – Date of entry into force: </w:t>
      </w:r>
      <w:r w:rsidR="00DB17CF" w:rsidRPr="00D30060">
        <w:t>4 January 2023</w:t>
      </w:r>
    </w:p>
    <w:p w14:paraId="285A6550" w14:textId="316ED03F" w:rsidR="007842B3" w:rsidRPr="00D30060" w:rsidRDefault="008B60F7" w:rsidP="00461688">
      <w:pPr>
        <w:pStyle w:val="H1G"/>
        <w:spacing w:before="120" w:after="120" w:line="240" w:lineRule="exact"/>
        <w:ind w:left="1138" w:right="1138" w:hanging="1138"/>
      </w:pPr>
      <w:r w:rsidRPr="00D30060">
        <w:rPr>
          <w:lang w:val="en-US"/>
        </w:rPr>
        <w:tab/>
      </w:r>
      <w:r w:rsidRPr="00D30060">
        <w:rPr>
          <w:lang w:val="en-US"/>
        </w:rPr>
        <w:tab/>
      </w:r>
      <w:r w:rsidR="002772FB" w:rsidRPr="00D30060">
        <w:rPr>
          <w:szCs w:val="24"/>
        </w:rPr>
        <w:t>Uniform provisions concerning the approval of passenger cars in the event of a frontal collision with focus on the restraint system</w:t>
      </w:r>
    </w:p>
    <w:p w14:paraId="45A138D6" w14:textId="746F1DE4" w:rsidR="008B60F7" w:rsidRPr="00D30060" w:rsidRDefault="008B60F7" w:rsidP="008B60F7">
      <w:pPr>
        <w:pStyle w:val="SingleTxtG"/>
        <w:spacing w:after="40"/>
        <w:rPr>
          <w:lang w:eastAsia="en-GB"/>
        </w:rPr>
      </w:pPr>
      <w:r w:rsidRPr="00D30060">
        <w:rPr>
          <w:spacing w:val="-4"/>
          <w:lang w:eastAsia="en-GB"/>
        </w:rPr>
        <w:t>This document is meant purely as documentation tool. The authentic and legal binding text is:</w:t>
      </w:r>
      <w:r w:rsidRPr="00D30060">
        <w:rPr>
          <w:lang w:eastAsia="en-GB"/>
        </w:rPr>
        <w:t xml:space="preserve"> </w:t>
      </w:r>
      <w:r w:rsidRPr="00D30060">
        <w:rPr>
          <w:spacing w:val="-6"/>
          <w:lang w:eastAsia="en-GB"/>
        </w:rPr>
        <w:t>ECE/TRANS/WP.29/</w:t>
      </w:r>
      <w:r w:rsidR="00DB17CF" w:rsidRPr="00D30060">
        <w:rPr>
          <w:spacing w:val="-6"/>
          <w:lang w:eastAsia="en-GB"/>
        </w:rPr>
        <w:t>2022/67</w:t>
      </w:r>
      <w:r w:rsidR="00BF62AB" w:rsidRPr="00D30060">
        <w:rPr>
          <w:spacing w:val="-6"/>
          <w:lang w:eastAsia="en-GB"/>
        </w:rPr>
        <w:t>.</w:t>
      </w:r>
    </w:p>
    <w:p w14:paraId="550E56C3" w14:textId="77777777" w:rsidR="008B60F7" w:rsidRPr="00D30060" w:rsidRDefault="008B60F7" w:rsidP="008B60F7">
      <w:pPr>
        <w:suppressAutoHyphens w:val="0"/>
        <w:spacing w:line="240" w:lineRule="auto"/>
        <w:jc w:val="center"/>
        <w:rPr>
          <w:b/>
          <w:sz w:val="24"/>
        </w:rPr>
      </w:pPr>
      <w:r w:rsidRPr="00D30060">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D30060">
        <w:rPr>
          <w:b/>
          <w:sz w:val="24"/>
        </w:rPr>
        <w:t>_________</w:t>
      </w:r>
    </w:p>
    <w:p w14:paraId="0F900740" w14:textId="2685FBC2" w:rsidR="001A4797" w:rsidRPr="00D30060" w:rsidRDefault="008B60F7" w:rsidP="00F979CC">
      <w:pPr>
        <w:pStyle w:val="SingleTxtG"/>
        <w:jc w:val="center"/>
        <w:rPr>
          <w:bCs/>
        </w:rPr>
      </w:pPr>
      <w:r w:rsidRPr="00D30060">
        <w:rPr>
          <w:b/>
          <w:sz w:val="24"/>
        </w:rPr>
        <w:t>UNITED NATIONS</w:t>
      </w:r>
      <w:bookmarkEnd w:id="1"/>
      <w:r w:rsidR="007B1EC7" w:rsidRPr="00D30060">
        <w:rPr>
          <w:b/>
          <w:sz w:val="24"/>
        </w:rPr>
        <w:br w:type="page"/>
      </w:r>
      <w:bookmarkEnd w:id="2"/>
    </w:p>
    <w:p w14:paraId="30C45DC6" w14:textId="77777777" w:rsidR="004E3C61" w:rsidRPr="00AA2236" w:rsidRDefault="004E3C61" w:rsidP="004E3C61">
      <w:pPr>
        <w:pStyle w:val="SingleTxtG"/>
        <w:ind w:left="2268" w:hanging="1134"/>
        <w:rPr>
          <w:lang w:eastAsia="ja-JP"/>
        </w:rPr>
      </w:pPr>
      <w:r w:rsidRPr="00AA2236">
        <w:rPr>
          <w:i/>
          <w:lang w:eastAsia="ja-JP"/>
        </w:rPr>
        <w:lastRenderedPageBreak/>
        <w:t xml:space="preserve">Annex 3, paragraph 1.4.3.11.3., </w:t>
      </w:r>
      <w:r w:rsidRPr="00AA2236">
        <w:rPr>
          <w:lang w:eastAsia="ja-JP"/>
        </w:rPr>
        <w:t>amend to read:</w:t>
      </w:r>
    </w:p>
    <w:p w14:paraId="784E4BEB" w14:textId="77777777" w:rsidR="004E3C61" w:rsidRPr="00AA2236" w:rsidRDefault="004E3C61" w:rsidP="004E3C61">
      <w:pPr>
        <w:tabs>
          <w:tab w:val="left" w:pos="2268"/>
        </w:tabs>
        <w:spacing w:after="120"/>
        <w:ind w:left="2268" w:right="1134" w:hanging="1134"/>
        <w:jc w:val="both"/>
      </w:pPr>
      <w:r w:rsidRPr="00AA2236">
        <w:t>"1.4.3.11.3.</w:t>
      </w:r>
      <w:r w:rsidRPr="00AA2236">
        <w:tab/>
        <w:t xml:space="preserve">Position of the front </w:t>
      </w:r>
      <w:proofErr w:type="gramStart"/>
      <w:r w:rsidRPr="00AA2236">
        <w:t>seat-backs</w:t>
      </w:r>
      <w:proofErr w:type="gramEnd"/>
    </w:p>
    <w:p w14:paraId="6EC37226" w14:textId="77777777" w:rsidR="004E3C61" w:rsidRPr="006070F2" w:rsidRDefault="004E3C61" w:rsidP="004E3C61">
      <w:pPr>
        <w:tabs>
          <w:tab w:val="left" w:pos="2268"/>
        </w:tabs>
        <w:spacing w:after="120"/>
        <w:ind w:left="2268" w:right="1134" w:hanging="1134"/>
        <w:jc w:val="both"/>
        <w:rPr>
          <w:spacing w:val="-4"/>
        </w:rPr>
      </w:pPr>
      <w:r w:rsidRPr="006070F2">
        <w:rPr>
          <w:spacing w:val="-4"/>
        </w:rPr>
        <w:tab/>
        <w:t>If adjustable, … of Annex 5, paragraph 3.1.</w:t>
      </w:r>
      <w:r w:rsidRPr="006070F2">
        <w:rPr>
          <w:bCs/>
          <w:spacing w:val="-4"/>
        </w:rPr>
        <w:t>2.</w:t>
      </w:r>
      <w:r w:rsidRPr="006070F2">
        <w:rPr>
          <w:spacing w:val="-4"/>
        </w:rPr>
        <w:t>"</w:t>
      </w:r>
    </w:p>
    <w:p w14:paraId="5AFF1EB4" w14:textId="77777777" w:rsidR="004E3C61" w:rsidRPr="00AA2236" w:rsidRDefault="004E3C61" w:rsidP="004E3C61">
      <w:pPr>
        <w:pStyle w:val="SingleTxtG"/>
        <w:ind w:left="2268" w:hanging="1134"/>
        <w:rPr>
          <w:i/>
        </w:rPr>
      </w:pPr>
      <w:r w:rsidRPr="00AA2236">
        <w:rPr>
          <w:i/>
          <w:lang w:eastAsia="ja-JP"/>
        </w:rPr>
        <w:t xml:space="preserve">Annex 5, paragraph 3.13., </w:t>
      </w:r>
      <w:r w:rsidRPr="00AA2236">
        <w:rPr>
          <w:lang w:eastAsia="ja-JP"/>
        </w:rPr>
        <w:t>amend to read:</w:t>
      </w:r>
    </w:p>
    <w:p w14:paraId="0849C5D2" w14:textId="77777777" w:rsidR="004E3C61" w:rsidRPr="00AA2236" w:rsidRDefault="004E3C61" w:rsidP="004E3C61">
      <w:pPr>
        <w:keepNext/>
        <w:keepLines/>
        <w:widowControl w:val="0"/>
        <w:tabs>
          <w:tab w:val="left" w:pos="2268"/>
        </w:tabs>
        <w:suppressAutoHyphens w:val="0"/>
        <w:spacing w:before="120" w:after="120"/>
        <w:ind w:left="2268" w:right="1134" w:hanging="1134"/>
        <w:jc w:val="both"/>
      </w:pPr>
      <w:r w:rsidRPr="00AA2236">
        <w:rPr>
          <w:bCs/>
        </w:rPr>
        <w:t>"</w:t>
      </w:r>
      <w:r w:rsidRPr="00AA2236">
        <w:t>3.1.</w:t>
      </w:r>
      <w:r w:rsidRPr="00AA2236">
        <w:tab/>
        <w:t>Head</w:t>
      </w:r>
    </w:p>
    <w:p w14:paraId="1136C862" w14:textId="77777777" w:rsidR="004E3C61" w:rsidRPr="00AA2236" w:rsidRDefault="004E3C61" w:rsidP="004E3C61">
      <w:pPr>
        <w:widowControl w:val="0"/>
        <w:tabs>
          <w:tab w:val="left" w:pos="2268"/>
        </w:tabs>
        <w:suppressAutoHyphens w:val="0"/>
        <w:spacing w:after="120"/>
        <w:ind w:left="2268" w:right="1134" w:hanging="1134"/>
        <w:jc w:val="both"/>
      </w:pPr>
      <w:r w:rsidRPr="00AA2236">
        <w:tab/>
        <w:t>The transverse instrumentation platform of the head shall be horizontal within 2.5°."</w:t>
      </w:r>
    </w:p>
    <w:p w14:paraId="7DB208D3" w14:textId="77777777" w:rsidR="004E3C61" w:rsidRPr="00AA2236" w:rsidRDefault="004E3C61" w:rsidP="004E3C61">
      <w:pPr>
        <w:spacing w:after="120"/>
        <w:ind w:left="2268" w:right="1134" w:hanging="1134"/>
        <w:jc w:val="both"/>
        <w:rPr>
          <w:b/>
          <w:color w:val="0070C0"/>
        </w:rPr>
      </w:pPr>
      <w:r w:rsidRPr="00AA2236">
        <w:rPr>
          <w:i/>
          <w:lang w:eastAsia="ja-JP"/>
        </w:rPr>
        <w:t xml:space="preserve">Insert new paragraphs 3.1.1. and 3.1.2., </w:t>
      </w:r>
      <w:r w:rsidRPr="00AA2236">
        <w:rPr>
          <w:lang w:eastAsia="ja-JP"/>
        </w:rPr>
        <w:t>to read:</w:t>
      </w:r>
    </w:p>
    <w:p w14:paraId="320993D2" w14:textId="77777777" w:rsidR="004E3C61" w:rsidRPr="00F7519A" w:rsidRDefault="004E3C61" w:rsidP="004E3C61">
      <w:pPr>
        <w:keepNext/>
        <w:keepLines/>
        <w:widowControl w:val="0"/>
        <w:tabs>
          <w:tab w:val="left" w:pos="2268"/>
        </w:tabs>
        <w:suppressAutoHyphens w:val="0"/>
        <w:spacing w:before="120" w:after="120"/>
        <w:ind w:left="2268" w:right="1134" w:hanging="1134"/>
        <w:jc w:val="both"/>
        <w:rPr>
          <w:bCs/>
        </w:rPr>
      </w:pPr>
      <w:r w:rsidRPr="00F7519A">
        <w:rPr>
          <w:bCs/>
        </w:rPr>
        <w:t>"3.1.1.</w:t>
      </w:r>
      <w:r w:rsidRPr="00F7519A">
        <w:rPr>
          <w:bCs/>
        </w:rPr>
        <w:tab/>
        <w:t>To level the head of the test dummy in vehicles with upright seats with non-adjustable backs, the following sequences shall be followed. First adjust the position of the "H 5</w:t>
      </w:r>
      <w:r w:rsidRPr="00F7519A">
        <w:rPr>
          <w:bCs/>
          <w:vertAlign w:val="superscript"/>
        </w:rPr>
        <w:t>th</w:t>
      </w:r>
      <w:r w:rsidRPr="00F7519A">
        <w:rPr>
          <w:bCs/>
        </w:rPr>
        <w:t>" point within the limits set forth in paragraph 3.4.3.1. below to level the transverse instrumentation platform of the head of the test dummy. If the transverse instrumentation platform of the head is still not level, then adjust the pelvic angle of the test dummy within the limits provided in paragraph 3.4.3.2. below. If the transverse instrumentation platform of the head is still not level, then adjust the neck bracket of the test dummy to the minimum amount necessary to ensure that the transverse instrumentation platform of the head is horizontal within 2.5°.</w:t>
      </w:r>
    </w:p>
    <w:p w14:paraId="34789ADC" w14:textId="77777777" w:rsidR="004E3C61" w:rsidRPr="00F7519A" w:rsidRDefault="004E3C61" w:rsidP="004E3C61">
      <w:pPr>
        <w:keepNext/>
        <w:keepLines/>
        <w:widowControl w:val="0"/>
        <w:tabs>
          <w:tab w:val="left" w:pos="2268"/>
        </w:tabs>
        <w:suppressAutoHyphens w:val="0"/>
        <w:spacing w:before="120" w:after="120"/>
        <w:ind w:left="2268" w:right="1134" w:hanging="1134"/>
        <w:jc w:val="both"/>
        <w:rPr>
          <w:bCs/>
        </w:rPr>
      </w:pPr>
      <w:r w:rsidRPr="00F7519A">
        <w:rPr>
          <w:bCs/>
        </w:rPr>
        <w:t>3.1.2.</w:t>
      </w:r>
      <w:r w:rsidRPr="00F7519A">
        <w:rPr>
          <w:bCs/>
        </w:rPr>
        <w:tab/>
        <w:t>To level the head of the test dummy in vehicles with adjustable backs, the following sequences shall be followed. First adjust the position of the "H 5</w:t>
      </w:r>
      <w:r w:rsidRPr="00F7519A">
        <w:rPr>
          <w:bCs/>
          <w:vertAlign w:val="superscript"/>
        </w:rPr>
        <w:t>th</w:t>
      </w:r>
      <w:r w:rsidRPr="00F7519A">
        <w:rPr>
          <w:bCs/>
        </w:rPr>
        <w:t>" point within the limits set forth in paragraph 3.4.3.1. below to level the transverse instrumentation platform of the head of the test dummy. If the transverse instrumentation platform of the head is still not level, then adjust the pelvic angle of the test dummy within the limits provided in paragraph 3.4.3.2. below. If the transverse instrumentation platform of the head is still not level, then adjust the neck bracket of the test dummy to the minimum amount necessary to ensure that the transverse instrumentation platform of the head is horizontal within 2.5°. If the transverse instrumentation platform of the head is still not level, then adjust the seat back to a different angle at a minimum amount necessary to ensure that the transverse instrumentation platform of the head is horizontal within 2.5°."</w:t>
      </w:r>
    </w:p>
    <w:p w14:paraId="11D9ACE9" w14:textId="77777777" w:rsidR="004E3C61" w:rsidRPr="00226897" w:rsidRDefault="004E3C61" w:rsidP="004E3C61">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66CB28F4" w14:textId="77777777" w:rsidR="004E3C61" w:rsidRDefault="004E3C61" w:rsidP="004E3C61">
      <w:pPr>
        <w:spacing w:before="120" w:line="240" w:lineRule="auto"/>
        <w:ind w:left="2268" w:right="1140" w:hanging="1134"/>
        <w:jc w:val="both"/>
        <w:rPr>
          <w:bCs/>
        </w:rPr>
      </w:pPr>
    </w:p>
    <w:p w14:paraId="01BA229A" w14:textId="68376902" w:rsidR="002F3710" w:rsidRPr="00800042" w:rsidRDefault="002F3710" w:rsidP="004E3C61">
      <w:pPr>
        <w:spacing w:before="100" w:beforeAutospacing="1" w:after="120"/>
        <w:ind w:left="2268" w:right="1134" w:hanging="1134"/>
        <w:jc w:val="both"/>
        <w:rPr>
          <w:u w:val="single"/>
        </w:rPr>
      </w:pPr>
    </w:p>
    <w:sectPr w:rsidR="002F3710" w:rsidRPr="00800042" w:rsidSect="00F5198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DC64" w14:textId="77777777" w:rsidR="00610BC1" w:rsidRDefault="00610BC1"/>
  </w:endnote>
  <w:endnote w:type="continuationSeparator" w:id="0">
    <w:p w14:paraId="20461A86" w14:textId="77777777" w:rsidR="00610BC1" w:rsidRDefault="00610BC1"/>
  </w:endnote>
  <w:endnote w:type="continuationNotice" w:id="1">
    <w:p w14:paraId="536ED09D" w14:textId="77777777" w:rsidR="00610BC1" w:rsidRDefault="00610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96817"/>
      <w:docPartObj>
        <w:docPartGallery w:val="Page Numbers (Bottom of Page)"/>
        <w:docPartUnique/>
      </w:docPartObj>
    </w:sdtPr>
    <w:sdtEndPr>
      <w:rPr>
        <w:b/>
        <w:bCs/>
        <w:noProof/>
        <w:sz w:val="18"/>
        <w:szCs w:val="22"/>
      </w:rPr>
    </w:sdtEndPr>
    <w:sdtContent>
      <w:p w14:paraId="1F91219C" w14:textId="1DC550FD"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675C2E">
          <w:rPr>
            <w:b/>
            <w:bCs/>
            <w:noProof/>
            <w:sz w:val="18"/>
            <w:szCs w:val="22"/>
          </w:rPr>
          <w:t>2</w:t>
        </w:r>
        <w:r w:rsidRPr="007B1EC7">
          <w:rPr>
            <w:b/>
            <w:bCs/>
            <w:noProof/>
            <w:sz w:val="18"/>
            <w:szCs w:val="22"/>
          </w:rPr>
          <w:fldChar w:fldCharType="end"/>
        </w:r>
        <w:r w:rsidR="0026032A">
          <w:rPr>
            <w:b/>
            <w:bCs/>
            <w:noProof/>
            <w:sz w:val="18"/>
            <w:szCs w:val="22"/>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8095" w14:textId="6F200AF0" w:rsidR="0022033E" w:rsidRDefault="0022033E" w:rsidP="0022033E">
    <w:pPr>
      <w:pStyle w:val="Footer"/>
    </w:pPr>
    <w:r w:rsidRPr="0027112F">
      <w:rPr>
        <w:noProof/>
        <w:lang w:val="en-US"/>
      </w:rPr>
      <w:drawing>
        <wp:anchor distT="0" distB="0" distL="114300" distR="114300" simplePos="0" relativeHeight="251659264" behindDoc="0" locked="1" layoutInCell="1" allowOverlap="1" wp14:anchorId="03AF22F8" wp14:editId="70DD26A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507D38" w14:textId="3DDC9B5D" w:rsidR="0022033E" w:rsidRPr="0022033E" w:rsidRDefault="0022033E" w:rsidP="0022033E">
    <w:pPr>
      <w:pStyle w:val="Footer"/>
      <w:ind w:right="1134"/>
      <w:rPr>
        <w:sz w:val="20"/>
      </w:rPr>
    </w:pPr>
    <w:r>
      <w:rPr>
        <w:sz w:val="20"/>
      </w:rPr>
      <w:t>GE.23-03391(E)</w:t>
    </w:r>
    <w:r>
      <w:rPr>
        <w:noProof/>
        <w:sz w:val="20"/>
      </w:rPr>
      <w:drawing>
        <wp:anchor distT="0" distB="0" distL="114300" distR="114300" simplePos="0" relativeHeight="251660288" behindDoc="0" locked="0" layoutInCell="1" allowOverlap="1" wp14:anchorId="56334BD8" wp14:editId="2CA19F43">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457F" w14:textId="77777777" w:rsidR="00610BC1" w:rsidRPr="000B175B" w:rsidRDefault="00610BC1" w:rsidP="000B175B">
      <w:pPr>
        <w:tabs>
          <w:tab w:val="right" w:pos="2155"/>
        </w:tabs>
        <w:spacing w:after="80"/>
        <w:ind w:left="680"/>
        <w:rPr>
          <w:u w:val="single"/>
        </w:rPr>
      </w:pPr>
      <w:r>
        <w:rPr>
          <w:u w:val="single"/>
        </w:rPr>
        <w:tab/>
      </w:r>
    </w:p>
  </w:footnote>
  <w:footnote w:type="continuationSeparator" w:id="0">
    <w:p w14:paraId="32955BE1" w14:textId="77777777" w:rsidR="00610BC1" w:rsidRPr="00FC68B7" w:rsidRDefault="00610BC1" w:rsidP="00FC68B7">
      <w:pPr>
        <w:tabs>
          <w:tab w:val="left" w:pos="2155"/>
        </w:tabs>
        <w:spacing w:after="80"/>
        <w:ind w:left="680"/>
        <w:rPr>
          <w:u w:val="single"/>
        </w:rPr>
      </w:pPr>
      <w:r>
        <w:rPr>
          <w:u w:val="single"/>
        </w:rPr>
        <w:tab/>
      </w:r>
    </w:p>
  </w:footnote>
  <w:footnote w:type="continuationNotice" w:id="1">
    <w:p w14:paraId="415E0999" w14:textId="77777777" w:rsidR="00610BC1" w:rsidRDefault="00610BC1"/>
  </w:footnote>
  <w:footnote w:id="2">
    <w:p w14:paraId="2421CCCF" w14:textId="77777777" w:rsidR="00D958F4" w:rsidRPr="00D30060" w:rsidRDefault="00D958F4" w:rsidP="008B60F7">
      <w:pPr>
        <w:pStyle w:val="FootnoteText"/>
        <w:rPr>
          <w:lang w:val="en-US"/>
        </w:rPr>
      </w:pPr>
      <w:r w:rsidRPr="00D30060">
        <w:tab/>
      </w:r>
      <w:r w:rsidRPr="00D30060">
        <w:rPr>
          <w:rStyle w:val="FootnoteReference"/>
          <w:sz w:val="20"/>
          <w:lang w:val="en-US"/>
        </w:rPr>
        <w:t>*</w:t>
      </w:r>
      <w:r w:rsidRPr="00D30060">
        <w:rPr>
          <w:sz w:val="20"/>
          <w:lang w:val="en-US"/>
        </w:rPr>
        <w:tab/>
      </w:r>
      <w:r w:rsidRPr="00D30060">
        <w:rPr>
          <w:lang w:val="en-US"/>
        </w:rPr>
        <w:t>Former titles of the Agreement:</w:t>
      </w:r>
    </w:p>
    <w:p w14:paraId="3FBAD9FF" w14:textId="77777777" w:rsidR="00D958F4" w:rsidRPr="00D30060" w:rsidRDefault="00D958F4" w:rsidP="008B60F7">
      <w:pPr>
        <w:pStyle w:val="FootnoteText"/>
        <w:rPr>
          <w:sz w:val="20"/>
          <w:lang w:val="en-US"/>
        </w:rPr>
      </w:pPr>
      <w:r w:rsidRPr="00D30060">
        <w:rPr>
          <w:lang w:val="en-US"/>
        </w:rPr>
        <w:tab/>
      </w:r>
      <w:r w:rsidRPr="00D30060">
        <w:rPr>
          <w:lang w:val="en-US"/>
        </w:rPr>
        <w:tab/>
      </w:r>
      <w:r w:rsidRPr="00D30060">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D30060">
        <w:rPr>
          <w:spacing w:val="-4"/>
          <w:lang w:val="en-US"/>
        </w:rPr>
        <w:t>);</w:t>
      </w:r>
      <w:proofErr w:type="gramEnd"/>
    </w:p>
    <w:p w14:paraId="7E49D955" w14:textId="77777777" w:rsidR="00D958F4" w:rsidRPr="00D30060" w:rsidRDefault="00D958F4" w:rsidP="008B60F7">
      <w:pPr>
        <w:pStyle w:val="FootnoteText"/>
        <w:rPr>
          <w:lang w:val="en-US"/>
        </w:rPr>
      </w:pPr>
      <w:r w:rsidRPr="00D30060">
        <w:rPr>
          <w:lang w:val="en-US"/>
        </w:rPr>
        <w:tab/>
      </w:r>
      <w:r w:rsidRPr="00D3006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D30060">
        <w:rPr>
          <w:lang w:val="en-US"/>
        </w:rPr>
        <w:t>on the Basis of</w:t>
      </w:r>
      <w:proofErr w:type="gramEnd"/>
      <w:r w:rsidRPr="00D3006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07C216B2" w:rsidR="00D958F4" w:rsidRDefault="00D958F4" w:rsidP="00AB3AA0">
    <w:pPr>
      <w:pStyle w:val="Header"/>
    </w:pPr>
    <w:r w:rsidRPr="008B60F7">
      <w:t>E/ECE/324/</w:t>
    </w:r>
    <w:r>
      <w:t>Rev.2/</w:t>
    </w:r>
    <w:r w:rsidR="00D13CD6">
      <w:t>Add.136/Rev.</w:t>
    </w:r>
    <w:r w:rsidR="003414B5">
      <w:t>2</w:t>
    </w:r>
    <w:r w:rsidR="00D13CD6">
      <w:t>/Amend.</w:t>
    </w:r>
    <w:r w:rsidR="00E54C20">
      <w:t>3</w:t>
    </w:r>
  </w:p>
  <w:p w14:paraId="42A1D7E1" w14:textId="1C21BE2D" w:rsidR="00D958F4" w:rsidRDefault="00D958F4" w:rsidP="003F5657">
    <w:pPr>
      <w:pStyle w:val="Header"/>
    </w:pPr>
    <w:r w:rsidRPr="008B60F7">
      <w:t>E/ECE/TRANS/505/</w:t>
    </w:r>
    <w:r>
      <w:t>Rev.2/</w:t>
    </w:r>
    <w:r w:rsidR="00D13CD6">
      <w:t>Add.136/Rev.</w:t>
    </w:r>
    <w:r w:rsidR="003414B5">
      <w:t>2</w:t>
    </w:r>
    <w:r w:rsidR="00D13CD6">
      <w:t>/Amend.</w:t>
    </w:r>
    <w:r w:rsidR="00E54C20">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107D" w14:textId="42076465" w:rsidR="00D958F4" w:rsidRDefault="00D958F4" w:rsidP="004114AD">
    <w:pPr>
      <w:pStyle w:val="Header"/>
      <w:jc w:val="right"/>
    </w:pPr>
    <w:r w:rsidRPr="008B60F7">
      <w:t>E/ECE/324/</w:t>
    </w:r>
    <w:r>
      <w:t>Rev.2/</w:t>
    </w:r>
    <w:r w:rsidR="00D13CD6">
      <w:t>Add.136/Rev.1/Amend.3</w:t>
    </w:r>
  </w:p>
  <w:p w14:paraId="742A0BEF" w14:textId="30A35D0B" w:rsidR="00D958F4" w:rsidRDefault="00D958F4" w:rsidP="004114AD">
    <w:pPr>
      <w:pStyle w:val="Header"/>
      <w:jc w:val="right"/>
    </w:pPr>
    <w:r w:rsidRPr="008B60F7">
      <w:t>E/ECE/TRANS/505/</w:t>
    </w:r>
    <w:r>
      <w:t>Rev.2/</w:t>
    </w:r>
    <w:r w:rsidR="00D13CD6">
      <w:t>Add.136/Rev.1/Amend.3</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33256954">
    <w:abstractNumId w:val="10"/>
  </w:num>
  <w:num w:numId="2" w16cid:durableId="145517316">
    <w:abstractNumId w:val="19"/>
  </w:num>
  <w:num w:numId="3" w16cid:durableId="1513648189">
    <w:abstractNumId w:val="16"/>
  </w:num>
  <w:num w:numId="4" w16cid:durableId="1004624145">
    <w:abstractNumId w:val="17"/>
  </w:num>
  <w:num w:numId="5" w16cid:durableId="126700579">
    <w:abstractNumId w:val="15"/>
  </w:num>
  <w:num w:numId="6" w16cid:durableId="384792457">
    <w:abstractNumId w:val="0"/>
  </w:num>
  <w:num w:numId="7" w16cid:durableId="1835878419">
    <w:abstractNumId w:val="12"/>
  </w:num>
  <w:num w:numId="8" w16cid:durableId="1475680685">
    <w:abstractNumId w:val="18"/>
  </w:num>
  <w:num w:numId="9" w16cid:durableId="1047149713">
    <w:abstractNumId w:val="13"/>
  </w:num>
  <w:num w:numId="10" w16cid:durableId="1417089040">
    <w:abstractNumId w:val="11"/>
  </w:num>
  <w:num w:numId="11" w16cid:durableId="241377733">
    <w:abstractNumId w:val="1"/>
  </w:num>
  <w:num w:numId="12" w16cid:durableId="20009218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786"/>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033E"/>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21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45AF"/>
    <w:rsid w:val="0025511D"/>
    <w:rsid w:val="00255B12"/>
    <w:rsid w:val="00257045"/>
    <w:rsid w:val="0025778E"/>
    <w:rsid w:val="0026032A"/>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710"/>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14B5"/>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85"/>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3C61"/>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0BC1"/>
    <w:rsid w:val="006114F0"/>
    <w:rsid w:val="00611CDE"/>
    <w:rsid w:val="00611FC4"/>
    <w:rsid w:val="00613CAB"/>
    <w:rsid w:val="006141A8"/>
    <w:rsid w:val="0061479F"/>
    <w:rsid w:val="00614978"/>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5C2E"/>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5895"/>
    <w:rsid w:val="00A16BEC"/>
    <w:rsid w:val="00A17585"/>
    <w:rsid w:val="00A17E11"/>
    <w:rsid w:val="00A21683"/>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0AA8"/>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3D97"/>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E04"/>
    <w:rsid w:val="00B03F1F"/>
    <w:rsid w:val="00B0442B"/>
    <w:rsid w:val="00B04EA5"/>
    <w:rsid w:val="00B05E63"/>
    <w:rsid w:val="00B109CF"/>
    <w:rsid w:val="00B12014"/>
    <w:rsid w:val="00B12343"/>
    <w:rsid w:val="00B13F62"/>
    <w:rsid w:val="00B13FEF"/>
    <w:rsid w:val="00B140FE"/>
    <w:rsid w:val="00B14E92"/>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2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97C43"/>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060"/>
    <w:rsid w:val="00D30D92"/>
    <w:rsid w:val="00D312D8"/>
    <w:rsid w:val="00D317BB"/>
    <w:rsid w:val="00D31ACA"/>
    <w:rsid w:val="00D3281B"/>
    <w:rsid w:val="00D3319A"/>
    <w:rsid w:val="00D3349E"/>
    <w:rsid w:val="00D34804"/>
    <w:rsid w:val="00D34AD7"/>
    <w:rsid w:val="00D36CC6"/>
    <w:rsid w:val="00D373FA"/>
    <w:rsid w:val="00D400B5"/>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85C"/>
    <w:rsid w:val="00DA0C04"/>
    <w:rsid w:val="00DA1A8A"/>
    <w:rsid w:val="00DA230E"/>
    <w:rsid w:val="00DA2931"/>
    <w:rsid w:val="00DA34E5"/>
    <w:rsid w:val="00DA392E"/>
    <w:rsid w:val="00DA4DE2"/>
    <w:rsid w:val="00DA543A"/>
    <w:rsid w:val="00DA67AD"/>
    <w:rsid w:val="00DA67E3"/>
    <w:rsid w:val="00DA7EA2"/>
    <w:rsid w:val="00DB0685"/>
    <w:rsid w:val="00DB09CC"/>
    <w:rsid w:val="00DB0AD2"/>
    <w:rsid w:val="00DB11D4"/>
    <w:rsid w:val="00DB1404"/>
    <w:rsid w:val="00DB17CF"/>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602C"/>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0A97"/>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606"/>
    <w:rsid w:val="00E50B17"/>
    <w:rsid w:val="00E51450"/>
    <w:rsid w:val="00E51992"/>
    <w:rsid w:val="00E51997"/>
    <w:rsid w:val="00E51BA9"/>
    <w:rsid w:val="00E52E70"/>
    <w:rsid w:val="00E53D49"/>
    <w:rsid w:val="00E540F3"/>
    <w:rsid w:val="00E54C20"/>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24A1"/>
    <w:rsid w:val="00EC36E4"/>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98C"/>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0C29"/>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D13A4-BCEA-4619-8E39-3E1D260EDDC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88D568E-0A5B-42C5-B76D-223C93399721}">
  <ds:schemaRefs>
    <ds:schemaRef ds:uri="http://schemas.microsoft.com/sharepoint/v3/contenttype/forms"/>
  </ds:schemaRefs>
</ds:datastoreItem>
</file>

<file path=customXml/itemProps3.xml><?xml version="1.0" encoding="utf-8"?>
<ds:datastoreItem xmlns:ds="http://schemas.openxmlformats.org/officeDocument/2006/customXml" ds:itemID="{924C7745-22BC-436A-AD6A-A188C612A56C}">
  <ds:schemaRefs>
    <ds:schemaRef ds:uri="http://schemas.openxmlformats.org/officeDocument/2006/bibliography"/>
  </ds:schemaRefs>
</ds:datastoreItem>
</file>

<file path=customXml/itemProps4.xml><?xml version="1.0" encoding="utf-8"?>
<ds:datastoreItem xmlns:ds="http://schemas.openxmlformats.org/officeDocument/2006/customXml" ds:itemID="{9AE41FA0-673F-4F11-9C58-965120A4C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461</Words>
  <Characters>2514</Characters>
  <Application>Microsoft Office Word</Application>
  <DocSecurity>0</DocSecurity>
  <Lines>57</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2970</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E/ECE/324/Rev.2/Add.136/Rev.2/Amend.3</dc:title>
  <dc:subject>2303391</dc:subject>
  <dc:creator>2010/38--</dc:creator>
  <cp:keywords>E/ECE/TRANS/505/Rev.2/Add.136/Rev.2/Amend.3</cp:keywords>
  <dc:description/>
  <cp:lastModifiedBy>Don Canete Martin</cp:lastModifiedBy>
  <cp:revision>2</cp:revision>
  <cp:lastPrinted>2019-11-25T07:37:00Z</cp:lastPrinted>
  <dcterms:created xsi:type="dcterms:W3CDTF">2023-02-24T08:03:00Z</dcterms:created>
  <dcterms:modified xsi:type="dcterms:W3CDTF">2023-02-24T08:03:00Z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2444000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