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D0BA2" w14:textId="16ACDCEA" w:rsidR="00F40CD8" w:rsidRDefault="00F40CD8" w:rsidP="001E3029">
      <w:pPr>
        <w:ind w:left="1134" w:right="566"/>
        <w:jc w:val="center"/>
        <w:rPr>
          <w:b/>
          <w:bCs/>
          <w:sz w:val="32"/>
          <w:szCs w:val="32"/>
          <w:lang w:val="en-US"/>
        </w:rPr>
      </w:pPr>
      <w:r w:rsidRPr="002161AE">
        <w:rPr>
          <w:b/>
          <w:bCs/>
          <w:sz w:val="32"/>
          <w:szCs w:val="32"/>
          <w:lang w:val="en-US"/>
        </w:rPr>
        <w:t>Industry Position</w:t>
      </w:r>
      <w:r>
        <w:rPr>
          <w:b/>
          <w:bCs/>
          <w:sz w:val="32"/>
          <w:szCs w:val="32"/>
          <w:lang w:val="en-US"/>
        </w:rPr>
        <w:t xml:space="preserve"> </w:t>
      </w:r>
      <w:r w:rsidRPr="002161AE">
        <w:rPr>
          <w:b/>
          <w:bCs/>
          <w:sz w:val="32"/>
          <w:szCs w:val="32"/>
          <w:lang w:val="en-US"/>
        </w:rPr>
        <w:t xml:space="preserve">on usage of </w:t>
      </w:r>
      <w:r>
        <w:rPr>
          <w:b/>
          <w:bCs/>
          <w:sz w:val="32"/>
          <w:szCs w:val="32"/>
          <w:lang w:val="en-US"/>
        </w:rPr>
        <w:t>AI Machine Learning</w:t>
      </w:r>
    </w:p>
    <w:p w14:paraId="3D699604" w14:textId="77777777" w:rsidR="00541E06" w:rsidRDefault="00541E06" w:rsidP="001E3029">
      <w:pPr>
        <w:ind w:left="1134" w:right="566"/>
        <w:jc w:val="center"/>
        <w:rPr>
          <w:b/>
          <w:bCs/>
          <w:sz w:val="32"/>
          <w:szCs w:val="32"/>
          <w:lang w:val="en-US"/>
        </w:rPr>
      </w:pPr>
    </w:p>
    <w:p w14:paraId="765B28D8" w14:textId="2E3D9D6C" w:rsidR="00BB22C4" w:rsidRPr="00BB22C4" w:rsidRDefault="00FA59B6" w:rsidP="001E3029">
      <w:pPr>
        <w:spacing w:after="120" w:line="240" w:lineRule="auto"/>
        <w:ind w:left="1134" w:right="566"/>
        <w:jc w:val="both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>F</w:t>
      </w:r>
      <w:r w:rsidRPr="00BB22C4">
        <w:rPr>
          <w:rFonts w:ascii="Open Sans" w:hAnsi="Open Sans" w:cs="Open Sans"/>
          <w:lang w:val="en-US"/>
        </w:rPr>
        <w:t>or the time being</w:t>
      </w:r>
      <w:r>
        <w:rPr>
          <w:rFonts w:ascii="Open Sans" w:hAnsi="Open Sans" w:cs="Open Sans"/>
          <w:lang w:val="en-US"/>
        </w:rPr>
        <w:t xml:space="preserve">, </w:t>
      </w:r>
      <w:r w:rsidR="00557151">
        <w:rPr>
          <w:rFonts w:ascii="Open Sans" w:hAnsi="Open Sans" w:cs="Open Sans"/>
          <w:lang w:val="en-US"/>
        </w:rPr>
        <w:t>I</w:t>
      </w:r>
      <w:r w:rsidR="00BB22C4" w:rsidRPr="00BB22C4">
        <w:rPr>
          <w:rFonts w:ascii="Open Sans" w:hAnsi="Open Sans" w:cs="Open Sans"/>
          <w:lang w:val="en-US"/>
        </w:rPr>
        <w:t xml:space="preserve">ndustry </w:t>
      </w:r>
      <w:r w:rsidR="004D2CDA">
        <w:rPr>
          <w:rFonts w:ascii="Open Sans" w:hAnsi="Open Sans" w:cs="Open Sans"/>
          <w:lang w:val="en-US"/>
        </w:rPr>
        <w:t>could</w:t>
      </w:r>
      <w:r w:rsidR="00F568E4">
        <w:rPr>
          <w:rFonts w:ascii="Open Sans" w:hAnsi="Open Sans" w:cs="Open Sans"/>
          <w:lang w:val="en-US"/>
        </w:rPr>
        <w:t xml:space="preserve"> use </w:t>
      </w:r>
      <w:r w:rsidR="00BB22C4" w:rsidRPr="00BB22C4">
        <w:rPr>
          <w:rFonts w:ascii="Open Sans" w:hAnsi="Open Sans" w:cs="Open Sans"/>
          <w:lang w:val="en-US"/>
        </w:rPr>
        <w:t>machine-learning algorithms to create frozen software versions and/or support automated test processes</w:t>
      </w:r>
      <w:r w:rsidRPr="00BB22C4">
        <w:rPr>
          <w:rFonts w:ascii="Open Sans" w:hAnsi="Open Sans" w:cs="Open Sans"/>
          <w:lang w:val="en-US"/>
        </w:rPr>
        <w:t>.</w:t>
      </w:r>
    </w:p>
    <w:p w14:paraId="11670FE4" w14:textId="0C6C62B3" w:rsidR="00FA59B6" w:rsidRDefault="00D05F7C" w:rsidP="001E3029">
      <w:pPr>
        <w:spacing w:after="120" w:line="240" w:lineRule="auto"/>
        <w:ind w:left="1134" w:right="566"/>
        <w:jc w:val="both"/>
        <w:rPr>
          <w:rFonts w:ascii="Open Sans" w:hAnsi="Open Sans" w:cs="Open Sans"/>
          <w:lang w:val="en-US"/>
        </w:rPr>
      </w:pPr>
      <w:r w:rsidRPr="00D05F7C">
        <w:rPr>
          <w:rFonts w:ascii="Open Sans" w:hAnsi="Open Sans" w:cs="Open Sans"/>
          <w:lang w:val="en-US"/>
        </w:rPr>
        <w:t>To respect the type-approval regime, Industry can’t issue software updates which may affect type-approval relevant functions without re-engaging with the type-approval process.</w:t>
      </w:r>
    </w:p>
    <w:p w14:paraId="223AEACB" w14:textId="60C3C2A2" w:rsidR="00BB22C4" w:rsidRPr="00BB22C4" w:rsidRDefault="00BB22C4" w:rsidP="001E3029">
      <w:pPr>
        <w:spacing w:after="120" w:line="240" w:lineRule="auto"/>
        <w:ind w:left="1134" w:right="566"/>
        <w:jc w:val="both"/>
        <w:rPr>
          <w:rFonts w:ascii="Open Sans" w:hAnsi="Open Sans" w:cs="Open Sans"/>
          <w:lang w:val="en-US"/>
        </w:rPr>
      </w:pPr>
      <w:r w:rsidRPr="00BB22C4">
        <w:rPr>
          <w:rFonts w:ascii="Open Sans" w:hAnsi="Open Sans" w:cs="Open Sans"/>
          <w:lang w:val="en-US"/>
        </w:rPr>
        <w:t>This procedure ensures that the software in the vehicle, affecting functions that require type approval, is only updated by authorized parties, since software is likely to be updated regularly</w:t>
      </w:r>
      <w:r w:rsidR="0025706F">
        <w:rPr>
          <w:rFonts w:ascii="Open Sans" w:hAnsi="Open Sans" w:cs="Open Sans"/>
          <w:lang w:val="en-US"/>
        </w:rPr>
        <w:t>.</w:t>
      </w:r>
    </w:p>
    <w:p w14:paraId="60E576BA" w14:textId="77777777" w:rsidR="00CE1CFC" w:rsidRPr="00BB22C4" w:rsidRDefault="00CE1CFC" w:rsidP="001E3029">
      <w:pPr>
        <w:spacing w:after="120" w:line="240" w:lineRule="auto"/>
        <w:ind w:left="1134" w:right="566"/>
        <w:jc w:val="both"/>
        <w:rPr>
          <w:rFonts w:ascii="Open Sans" w:hAnsi="Open Sans" w:cs="Open Sans"/>
          <w:lang w:val="en-US"/>
        </w:rPr>
      </w:pPr>
      <w:r w:rsidRPr="00BB22C4">
        <w:rPr>
          <w:rFonts w:ascii="Open Sans" w:hAnsi="Open Sans" w:cs="Open Sans"/>
          <w:lang w:val="en-US"/>
        </w:rPr>
        <w:t>The new version of the software may be updated in the vehicle after passing all relevant tests in accordance with the processes for software updates and their management systems.</w:t>
      </w:r>
    </w:p>
    <w:p w14:paraId="717780AD" w14:textId="77777777" w:rsidR="00CE1CFC" w:rsidRDefault="00CE1CFC" w:rsidP="001E3029">
      <w:pPr>
        <w:spacing w:after="120" w:line="240" w:lineRule="auto"/>
        <w:ind w:left="1134" w:right="566"/>
        <w:jc w:val="both"/>
        <w:rPr>
          <w:rFonts w:ascii="Open Sans" w:hAnsi="Open Sans" w:cs="Open Sans"/>
          <w:lang w:val="en-US"/>
        </w:rPr>
      </w:pPr>
      <w:r w:rsidRPr="00BB22C4">
        <w:rPr>
          <w:rFonts w:ascii="Open Sans" w:hAnsi="Open Sans" w:cs="Open Sans"/>
          <w:lang w:val="en-US"/>
        </w:rPr>
        <w:t xml:space="preserve">All updates to vehicle systems must follow the processes defined in a software update management system. This is ensured by the technical services and Type approval Authorities as part of the </w:t>
      </w:r>
      <w:proofErr w:type="gramStart"/>
      <w:r w:rsidRPr="00BB22C4">
        <w:rPr>
          <w:rFonts w:ascii="Open Sans" w:hAnsi="Open Sans" w:cs="Open Sans"/>
          <w:lang w:val="en-US"/>
        </w:rPr>
        <w:t>type</w:t>
      </w:r>
      <w:proofErr w:type="gramEnd"/>
      <w:r w:rsidRPr="00BB22C4">
        <w:rPr>
          <w:rFonts w:ascii="Open Sans" w:hAnsi="Open Sans" w:cs="Open Sans"/>
          <w:lang w:val="en-US"/>
        </w:rPr>
        <w:t xml:space="preserve"> approval process.</w:t>
      </w:r>
    </w:p>
    <w:p w14:paraId="494E3F31" w14:textId="77777777" w:rsidR="00BB22C4" w:rsidRPr="00BB22C4" w:rsidRDefault="00BB22C4" w:rsidP="001E3029">
      <w:pPr>
        <w:spacing w:after="120" w:line="240" w:lineRule="auto"/>
        <w:ind w:left="1134" w:right="566"/>
        <w:jc w:val="both"/>
        <w:rPr>
          <w:rFonts w:ascii="Open Sans" w:hAnsi="Open Sans" w:cs="Open Sans"/>
          <w:lang w:val="en-US"/>
        </w:rPr>
      </w:pPr>
      <w:r w:rsidRPr="00BB22C4">
        <w:rPr>
          <w:rFonts w:ascii="Open Sans" w:hAnsi="Open Sans" w:cs="Open Sans"/>
          <w:lang w:val="en-US"/>
        </w:rPr>
        <w:t xml:space="preserve">Industry’s position is, that clear documentation of the installed software must be provided by the authorized party who was responsible for the installation. </w:t>
      </w:r>
    </w:p>
    <w:p w14:paraId="59DB25A6" w14:textId="77777777" w:rsidR="00BB22C4" w:rsidRPr="00BB22C4" w:rsidRDefault="00BB22C4" w:rsidP="001E3029">
      <w:pPr>
        <w:spacing w:after="120" w:line="240" w:lineRule="auto"/>
        <w:ind w:left="1134" w:right="566"/>
        <w:jc w:val="both"/>
        <w:rPr>
          <w:rFonts w:ascii="Open Sans" w:hAnsi="Open Sans" w:cs="Open Sans"/>
          <w:lang w:val="en-US"/>
        </w:rPr>
      </w:pPr>
      <w:r w:rsidRPr="00BB22C4">
        <w:rPr>
          <w:rFonts w:ascii="Open Sans" w:hAnsi="Open Sans" w:cs="Open Sans"/>
          <w:lang w:val="en-US"/>
        </w:rPr>
        <w:t xml:space="preserve">Each authorized party can only control the documentation for its own updates, not for those of other parties. </w:t>
      </w:r>
    </w:p>
    <w:p w14:paraId="4B0F3B0E" w14:textId="49DAC783" w:rsidR="00341CA8" w:rsidRDefault="00E90591" w:rsidP="001E3029">
      <w:pPr>
        <w:spacing w:after="120" w:line="240" w:lineRule="auto"/>
        <w:ind w:left="1134" w:right="566"/>
        <w:jc w:val="both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 xml:space="preserve">In other words, </w:t>
      </w:r>
      <w:r w:rsidR="00341CA8">
        <w:rPr>
          <w:rFonts w:ascii="Open Sans" w:hAnsi="Open Sans" w:cs="Open Sans"/>
          <w:lang w:val="en-US"/>
        </w:rPr>
        <w:t>Software, whether it is created by machine learning or not, will be test</w:t>
      </w:r>
      <w:r w:rsidR="007363CD">
        <w:rPr>
          <w:rFonts w:ascii="Open Sans" w:eastAsia="Yu Mincho" w:hAnsi="Open Sans" w:cs="Open Sans" w:hint="eastAsia"/>
          <w:lang w:val="en-US" w:eastAsia="ja-JP"/>
        </w:rPr>
        <w:t>e</w:t>
      </w:r>
      <w:r w:rsidR="00341CA8">
        <w:rPr>
          <w:rFonts w:ascii="Open Sans" w:hAnsi="Open Sans" w:cs="Open Sans"/>
          <w:lang w:val="en-US"/>
        </w:rPr>
        <w:t xml:space="preserve">d prior to deployment according to comply to all </w:t>
      </w:r>
      <w:r w:rsidR="0025706F">
        <w:rPr>
          <w:rFonts w:ascii="Open Sans" w:hAnsi="Open Sans" w:cs="Open Sans"/>
          <w:lang w:val="en-US"/>
        </w:rPr>
        <w:t xml:space="preserve">applicable </w:t>
      </w:r>
      <w:r w:rsidR="00341CA8">
        <w:rPr>
          <w:rFonts w:ascii="Open Sans" w:hAnsi="Open Sans" w:cs="Open Sans"/>
          <w:lang w:val="en-US"/>
        </w:rPr>
        <w:t>Laws, Regulations (</w:t>
      </w:r>
      <w:proofErr w:type="gramStart"/>
      <w:r w:rsidR="00341CA8">
        <w:rPr>
          <w:rFonts w:ascii="Open Sans" w:hAnsi="Open Sans" w:cs="Open Sans"/>
          <w:lang w:val="en-US"/>
        </w:rPr>
        <w:t>e.g.</w:t>
      </w:r>
      <w:proofErr w:type="gramEnd"/>
      <w:r w:rsidR="00341CA8">
        <w:rPr>
          <w:rFonts w:ascii="Open Sans" w:hAnsi="Open Sans" w:cs="Open Sans"/>
          <w:lang w:val="en-US"/>
        </w:rPr>
        <w:t xml:space="preserve"> UN-R) and Policies. Any updates to systems in the market will need to follow the </w:t>
      </w:r>
      <w:proofErr w:type="gramStart"/>
      <w:r w:rsidR="00341CA8">
        <w:rPr>
          <w:rFonts w:ascii="Open Sans" w:hAnsi="Open Sans" w:cs="Open Sans"/>
          <w:lang w:val="en-US"/>
        </w:rPr>
        <w:t>type</w:t>
      </w:r>
      <w:proofErr w:type="gramEnd"/>
      <w:r w:rsidR="00341CA8">
        <w:rPr>
          <w:rFonts w:ascii="Open Sans" w:hAnsi="Open Sans" w:cs="Open Sans"/>
          <w:lang w:val="en-US"/>
        </w:rPr>
        <w:t xml:space="preserve"> approval process.</w:t>
      </w:r>
    </w:p>
    <w:p w14:paraId="208B7F76" w14:textId="7F7870A0" w:rsidR="00F568E4" w:rsidRPr="00F40CD8" w:rsidRDefault="00F40CD8" w:rsidP="00F40CD8">
      <w:pPr>
        <w:spacing w:after="120" w:line="240" w:lineRule="auto"/>
        <w:ind w:left="567"/>
        <w:jc w:val="center"/>
        <w:rPr>
          <w:rFonts w:ascii="Open Sans" w:hAnsi="Open Sans" w:cs="Open Sans"/>
          <w:u w:val="single"/>
          <w:lang w:val="en-US"/>
        </w:rPr>
      </w:pPr>
      <w:r w:rsidRPr="00F40CD8">
        <w:rPr>
          <w:rFonts w:ascii="Open Sans" w:hAnsi="Open Sans" w:cs="Open Sans"/>
          <w:u w:val="single"/>
          <w:lang w:val="en-US"/>
        </w:rPr>
        <w:tab/>
      </w:r>
      <w:r w:rsidRPr="00F40CD8">
        <w:rPr>
          <w:rFonts w:ascii="Open Sans" w:hAnsi="Open Sans" w:cs="Open Sans"/>
          <w:u w:val="single"/>
          <w:lang w:val="en-US"/>
        </w:rPr>
        <w:tab/>
      </w:r>
      <w:r w:rsidRPr="00F40CD8">
        <w:rPr>
          <w:rFonts w:ascii="Open Sans" w:hAnsi="Open Sans" w:cs="Open Sans"/>
          <w:u w:val="single"/>
          <w:lang w:val="en-US"/>
        </w:rPr>
        <w:tab/>
      </w:r>
    </w:p>
    <w:p w14:paraId="792DD066" w14:textId="12A294DC" w:rsidR="002161AE" w:rsidRPr="008636D3" w:rsidRDefault="002161AE" w:rsidP="00F40CD8">
      <w:pPr>
        <w:spacing w:line="240" w:lineRule="auto"/>
        <w:ind w:left="567"/>
        <w:jc w:val="both"/>
        <w:rPr>
          <w:rFonts w:ascii="Open Sans" w:hAnsi="Open Sans" w:cs="Open Sans"/>
          <w:lang w:val="en-US"/>
        </w:rPr>
      </w:pPr>
    </w:p>
    <w:sectPr w:rsidR="002161AE" w:rsidRPr="008636D3" w:rsidSect="001E3029">
      <w:headerReference w:type="default" r:id="rId9"/>
      <w:footerReference w:type="default" r:id="rId10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7F4B1" w14:textId="77777777" w:rsidR="007D0626" w:rsidRDefault="007D0626" w:rsidP="002161AE">
      <w:pPr>
        <w:spacing w:after="0" w:line="240" w:lineRule="auto"/>
      </w:pPr>
      <w:r>
        <w:separator/>
      </w:r>
    </w:p>
  </w:endnote>
  <w:endnote w:type="continuationSeparator" w:id="0">
    <w:p w14:paraId="6D13BA36" w14:textId="77777777" w:rsidR="007D0626" w:rsidRDefault="007D0626" w:rsidP="0021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2577" w14:textId="196819C1" w:rsidR="00F40CD8" w:rsidRDefault="002161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10C3D2F" wp14:editId="5D9402F9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9549428188cf8bea2cef1a19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97FF1D" w14:textId="77777777" w:rsidR="002161AE" w:rsidRPr="002161AE" w:rsidRDefault="002161AE" w:rsidP="002161AE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2161AE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0C3D2F" id="_x0000_t202" coordsize="21600,21600" o:spt="202" path="m,l,21600r21600,l21600,xe">
              <v:stroke joinstyle="miter"/>
              <v:path gradientshapeok="t" o:connecttype="rect"/>
            </v:shapetype>
            <v:shape id="MSIPCM9549428188cf8bea2cef1a19" o:spid="_x0000_s1026" type="#_x0000_t202" alt="{&quot;HashCode&quot;:162217309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O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6e5sPoRewvguuFitUhLqybKwMVvLY+mIY8T0&#10;tXtjzg7AB6TsCc6yYsU7/PvcnoHVIYBsEjkR2R7OAXDUYqJ3eDdR7L/fU9b1dS9/AQAA//8DAFBL&#10;AwQUAAYACAAAACEAvQFHA98AAAALAQAADwAAAGRycy9kb3ducmV2LnhtbEyPzU7DMBCE70i8g7VI&#10;3KgTfgINcaqqUpHgUEHoA7jxkqTY6yh22vD2bE5w251ZzX5TrCZnxQmH0HlSkC4SEEi1Nx01Cvaf&#10;25snECFqMtp6QgU/GGBVXl4UOjf+TB94qmIjOIRCrhW0Mfa5lKFu0emw8D0Se19+cDryOjTSDPrM&#10;4c7K2yTJpNMd8YdW97hpsf6uRqdgjWMaXu32+NLtq/e34y4OZrNU6vpqWj+DiDjFv2OY8RkdSmY6&#10;+JFMEFYBF4msZuk9T7OfLpMMxGHWHu4eQZaF/N+h/AUAAP//AwBQSwECLQAUAAYACAAAACEAtoM4&#10;kv4AAADhAQAAEwAAAAAAAAAAAAAAAAAAAAAAW0NvbnRlbnRfVHlwZXNdLnhtbFBLAQItABQABgAI&#10;AAAAIQA4/SH/1gAAAJQBAAALAAAAAAAAAAAAAAAAAC8BAABfcmVscy8ucmVsc1BLAQItABQABgAI&#10;AAAAIQBHbcOWGAIAACUEAAAOAAAAAAAAAAAAAAAAAC4CAABkcnMvZTJvRG9jLnhtbFBLAQItABQA&#10;BgAIAAAAIQC9AUcD3wAAAAsBAAAPAAAAAAAAAAAAAAAAAHIEAABkcnMvZG93bnJldi54bWxQSwUG&#10;AAAAAAQABADzAAAAfgUAAAAA&#10;" o:allowincell="f" filled="f" stroked="f" strokeweight=".5pt">
              <v:textbox inset="20pt,0,,0">
                <w:txbxContent>
                  <w:p w14:paraId="1A97FF1D" w14:textId="77777777" w:rsidR="002161AE" w:rsidRPr="002161AE" w:rsidRDefault="002161AE" w:rsidP="002161AE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2161AE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213E3" w14:textId="77777777" w:rsidR="007D0626" w:rsidRDefault="007D0626" w:rsidP="002161AE">
      <w:pPr>
        <w:spacing w:after="0" w:line="240" w:lineRule="auto"/>
      </w:pPr>
      <w:r>
        <w:separator/>
      </w:r>
    </w:p>
  </w:footnote>
  <w:footnote w:type="continuationSeparator" w:id="0">
    <w:p w14:paraId="5DF997DE" w14:textId="77777777" w:rsidR="007D0626" w:rsidRDefault="007D0626" w:rsidP="00216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  <w:gridCol w:w="2977"/>
    </w:tblGrid>
    <w:tr w:rsidR="00F40CD8" w:rsidRPr="00F40CD8" w14:paraId="433D822E" w14:textId="77777777" w:rsidTr="001E3029">
      <w:tc>
        <w:tcPr>
          <w:tcW w:w="6804" w:type="dxa"/>
        </w:tcPr>
        <w:p w14:paraId="480C31EE" w14:textId="77777777" w:rsidR="001E3029" w:rsidRDefault="00F40CD8" w:rsidP="001E3029">
          <w:pPr>
            <w:pStyle w:val="Header"/>
            <w:tabs>
              <w:tab w:val="clear" w:pos="9026"/>
              <w:tab w:val="right" w:pos="5875"/>
            </w:tabs>
            <w:rPr>
              <w:sz w:val="20"/>
              <w:szCs w:val="20"/>
              <w:lang w:val="en-GB"/>
            </w:rPr>
          </w:pPr>
          <w:r w:rsidRPr="007524F8">
            <w:rPr>
              <w:sz w:val="20"/>
              <w:szCs w:val="20"/>
              <w:lang w:val="en-GB"/>
            </w:rPr>
            <w:t xml:space="preserve">Submitted by the experts </w:t>
          </w:r>
        </w:p>
        <w:p w14:paraId="0D8E5C72" w14:textId="7B355509" w:rsidR="00F40CD8" w:rsidRPr="007524F8" w:rsidRDefault="00F40CD8" w:rsidP="001E3029">
          <w:pPr>
            <w:pStyle w:val="Header"/>
            <w:tabs>
              <w:tab w:val="clear" w:pos="9026"/>
              <w:tab w:val="right" w:pos="5875"/>
            </w:tabs>
            <w:rPr>
              <w:sz w:val="20"/>
              <w:szCs w:val="20"/>
              <w:lang w:val="en-GB"/>
            </w:rPr>
          </w:pPr>
          <w:r w:rsidRPr="007524F8">
            <w:rPr>
              <w:sz w:val="20"/>
              <w:szCs w:val="20"/>
              <w:lang w:val="en-GB"/>
            </w:rPr>
            <w:t>from CLEPA and OICA</w:t>
          </w:r>
        </w:p>
      </w:tc>
      <w:tc>
        <w:tcPr>
          <w:tcW w:w="2977" w:type="dxa"/>
        </w:tcPr>
        <w:p w14:paraId="691B94C9" w14:textId="78BCD829" w:rsidR="00F40CD8" w:rsidRPr="007524F8" w:rsidRDefault="00F40CD8" w:rsidP="00095070">
          <w:pPr>
            <w:pStyle w:val="Header"/>
            <w:rPr>
              <w:b/>
              <w:bCs/>
              <w:sz w:val="20"/>
              <w:szCs w:val="20"/>
              <w:lang w:val="en-GB"/>
            </w:rPr>
          </w:pPr>
          <w:r w:rsidRPr="007524F8">
            <w:rPr>
              <w:sz w:val="20"/>
              <w:szCs w:val="20"/>
              <w:u w:val="single"/>
              <w:lang w:val="en-GB"/>
            </w:rPr>
            <w:t>Informal document</w:t>
          </w:r>
          <w:r w:rsidRPr="007524F8">
            <w:rPr>
              <w:sz w:val="20"/>
              <w:szCs w:val="20"/>
              <w:lang w:val="en-GB"/>
            </w:rPr>
            <w:t xml:space="preserve"> </w:t>
          </w:r>
          <w:r w:rsidRPr="007524F8">
            <w:rPr>
              <w:b/>
              <w:bCs/>
              <w:sz w:val="20"/>
              <w:szCs w:val="20"/>
              <w:lang w:val="en-GB"/>
            </w:rPr>
            <w:t>GRVA-16-0</w:t>
          </w:r>
          <w:r w:rsidR="007524F8" w:rsidRPr="007524F8">
            <w:rPr>
              <w:b/>
              <w:bCs/>
              <w:sz w:val="20"/>
              <w:szCs w:val="20"/>
              <w:lang w:val="en-GB"/>
            </w:rPr>
            <w:t>4</w:t>
          </w:r>
        </w:p>
        <w:p w14:paraId="76897B29" w14:textId="5CB2371B" w:rsidR="007524F8" w:rsidRPr="007524F8" w:rsidRDefault="007524F8" w:rsidP="00095070">
          <w:pPr>
            <w:pStyle w:val="Header"/>
            <w:rPr>
              <w:sz w:val="20"/>
              <w:szCs w:val="20"/>
              <w:lang w:val="en-GB"/>
            </w:rPr>
          </w:pPr>
          <w:r w:rsidRPr="007524F8">
            <w:rPr>
              <w:sz w:val="20"/>
              <w:szCs w:val="20"/>
              <w:lang w:val="en-GB"/>
            </w:rPr>
            <w:t>16</w:t>
          </w:r>
          <w:r w:rsidRPr="004457AC">
            <w:rPr>
              <w:sz w:val="20"/>
              <w:szCs w:val="20"/>
              <w:lang w:val="en-GB"/>
            </w:rPr>
            <w:t>th</w:t>
          </w:r>
          <w:r w:rsidRPr="007524F8">
            <w:rPr>
              <w:sz w:val="20"/>
              <w:szCs w:val="20"/>
              <w:lang w:val="en-GB"/>
            </w:rPr>
            <w:t xml:space="preserve"> GRVA, 22</w:t>
          </w:r>
          <w:r w:rsidR="004457AC">
            <w:rPr>
              <w:sz w:val="20"/>
              <w:szCs w:val="20"/>
              <w:lang w:val="en-GB"/>
            </w:rPr>
            <w:t xml:space="preserve"> </w:t>
          </w:r>
          <w:r w:rsidRPr="007524F8">
            <w:rPr>
              <w:sz w:val="20"/>
              <w:szCs w:val="20"/>
              <w:lang w:val="en-GB"/>
            </w:rPr>
            <w:t>-</w:t>
          </w:r>
          <w:r w:rsidR="004457AC">
            <w:rPr>
              <w:sz w:val="20"/>
              <w:szCs w:val="20"/>
              <w:lang w:val="en-GB"/>
            </w:rPr>
            <w:t xml:space="preserve"> </w:t>
          </w:r>
          <w:r w:rsidRPr="007524F8">
            <w:rPr>
              <w:sz w:val="20"/>
              <w:szCs w:val="20"/>
              <w:lang w:val="en-GB"/>
            </w:rPr>
            <w:t>2</w:t>
          </w:r>
          <w:r w:rsidR="001E3029">
            <w:rPr>
              <w:sz w:val="20"/>
              <w:szCs w:val="20"/>
              <w:lang w:val="en-GB"/>
            </w:rPr>
            <w:t>6</w:t>
          </w:r>
          <w:r w:rsidRPr="007524F8">
            <w:rPr>
              <w:sz w:val="20"/>
              <w:szCs w:val="20"/>
              <w:lang w:val="en-GB"/>
            </w:rPr>
            <w:t xml:space="preserve"> May 2023</w:t>
          </w:r>
        </w:p>
        <w:p w14:paraId="297D33EB" w14:textId="3E0D47CF" w:rsidR="007524F8" w:rsidRPr="007524F8" w:rsidRDefault="007524F8" w:rsidP="00095070">
          <w:pPr>
            <w:pStyle w:val="Header"/>
            <w:rPr>
              <w:sz w:val="20"/>
              <w:szCs w:val="20"/>
              <w:lang w:val="en-GB"/>
            </w:rPr>
          </w:pPr>
          <w:r w:rsidRPr="007524F8">
            <w:rPr>
              <w:sz w:val="20"/>
              <w:szCs w:val="20"/>
              <w:lang w:val="en-GB"/>
            </w:rPr>
            <w:t>Provisional agenda item 3</w:t>
          </w:r>
        </w:p>
      </w:tc>
    </w:tr>
  </w:tbl>
  <w:p w14:paraId="504DF89E" w14:textId="77777777" w:rsidR="00095070" w:rsidRPr="00F40CD8" w:rsidRDefault="00095070" w:rsidP="00095070">
    <w:pPr>
      <w:pStyle w:val="Header"/>
      <w:rPr>
        <w:lang w:val="en-GB"/>
      </w:rPr>
    </w:pPr>
  </w:p>
  <w:p w14:paraId="7E3AF21D" w14:textId="77777777" w:rsidR="002161AE" w:rsidRPr="00F40CD8" w:rsidRDefault="002161AE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AE"/>
    <w:rsid w:val="00095070"/>
    <w:rsid w:val="00112B38"/>
    <w:rsid w:val="00170185"/>
    <w:rsid w:val="00181D89"/>
    <w:rsid w:val="0019135C"/>
    <w:rsid w:val="001B1E6A"/>
    <w:rsid w:val="001C2614"/>
    <w:rsid w:val="001E3029"/>
    <w:rsid w:val="001F078F"/>
    <w:rsid w:val="00214AF1"/>
    <w:rsid w:val="002161AE"/>
    <w:rsid w:val="00224A35"/>
    <w:rsid w:val="0025706F"/>
    <w:rsid w:val="00341CA8"/>
    <w:rsid w:val="0042758D"/>
    <w:rsid w:val="004457AC"/>
    <w:rsid w:val="00472286"/>
    <w:rsid w:val="004760D5"/>
    <w:rsid w:val="004D2CDA"/>
    <w:rsid w:val="004E359C"/>
    <w:rsid w:val="005131BB"/>
    <w:rsid w:val="00531B9F"/>
    <w:rsid w:val="00541E06"/>
    <w:rsid w:val="00556F91"/>
    <w:rsid w:val="00557151"/>
    <w:rsid w:val="005F1CD8"/>
    <w:rsid w:val="00612340"/>
    <w:rsid w:val="0061513B"/>
    <w:rsid w:val="006B5A08"/>
    <w:rsid w:val="006F55D2"/>
    <w:rsid w:val="007363CD"/>
    <w:rsid w:val="007524F8"/>
    <w:rsid w:val="007D0626"/>
    <w:rsid w:val="00833002"/>
    <w:rsid w:val="008636D3"/>
    <w:rsid w:val="008C7D00"/>
    <w:rsid w:val="00990ED8"/>
    <w:rsid w:val="00AA30A9"/>
    <w:rsid w:val="00AD5B22"/>
    <w:rsid w:val="00B42A32"/>
    <w:rsid w:val="00BB22C4"/>
    <w:rsid w:val="00BC1462"/>
    <w:rsid w:val="00C92030"/>
    <w:rsid w:val="00CE1CFC"/>
    <w:rsid w:val="00D05F7C"/>
    <w:rsid w:val="00D426AB"/>
    <w:rsid w:val="00E84178"/>
    <w:rsid w:val="00E90591"/>
    <w:rsid w:val="00F40CD8"/>
    <w:rsid w:val="00F53425"/>
    <w:rsid w:val="00F568E4"/>
    <w:rsid w:val="00F56BD3"/>
    <w:rsid w:val="00FA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395AEA"/>
  <w15:chartTrackingRefBased/>
  <w15:docId w15:val="{CCD5AB37-5CF3-4E4C-811B-8D90289B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2161AE"/>
    <w:pPr>
      <w:spacing w:after="0" w:line="240" w:lineRule="auto"/>
    </w:pPr>
    <w:rPr>
      <w:rFonts w:ascii="Calibri" w:hAnsi="Calibri" w:cs="Calibr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61AE"/>
    <w:rPr>
      <w:rFonts w:ascii="Calibri" w:hAnsi="Calibri" w:cs="Calibri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16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1AE"/>
  </w:style>
  <w:style w:type="paragraph" w:styleId="Footer">
    <w:name w:val="footer"/>
    <w:basedOn w:val="Normal"/>
    <w:link w:val="FooterChar"/>
    <w:uiPriority w:val="99"/>
    <w:unhideWhenUsed/>
    <w:rsid w:val="00216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1AE"/>
  </w:style>
  <w:style w:type="table" w:styleId="TableGrid">
    <w:name w:val="Table Grid"/>
    <w:basedOn w:val="TableNormal"/>
    <w:uiPriority w:val="39"/>
    <w:rsid w:val="0009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5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5715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1513B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13B"/>
    <w:pPr>
      <w:spacing w:after="160" w:line="259" w:lineRule="auto"/>
    </w:pPr>
    <w:rPr>
      <w:rFonts w:asciiTheme="minorHAnsi" w:hAnsiTheme="minorHAnsi" w:cstheme="minorBidi"/>
      <w:b/>
      <w:bCs/>
      <w:sz w:val="22"/>
      <w:szCs w:val="22"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13B"/>
    <w:rPr>
      <w:rFonts w:ascii="Calibri" w:hAnsi="Calibri" w:cs="Calibr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cccb6d4-dbe5-46d2-b4d3-5733603d8c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347981-F01B-4153-A299-2FF9BA6FC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C60937-7DCE-48F4-AA38-F8352EFFC1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C4109-5FAB-4493-A37F-23917244524C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cccb6d4-dbe5-46d2-b4d3-5733603d8cc6"/>
    <ds:schemaRef ds:uri="985ec44e-1bab-4c0b-9df0-6ba128686fc9"/>
    <ds:schemaRef ds:uri="http://purl.org/dc/elements/1.1/"/>
    <ds:schemaRef ds:uri="4b4a1c0d-4a69-4996-a84a-fc699b9f49de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1261</Characters>
  <Application>Microsoft Office Word</Application>
  <DocSecurity>0</DocSecurity>
  <Lines>52</Lines>
  <Paragraphs>50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Volkswagen AG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GRVA-16-04</dc:title>
  <dc:subject/>
  <dc:creator>Luehmann, Jan (ETB/6)</dc:creator>
  <cp:keywords/>
  <dc:description/>
  <cp:lastModifiedBy>Laura Mueller</cp:lastModifiedBy>
  <cp:revision>9</cp:revision>
  <dcterms:created xsi:type="dcterms:W3CDTF">2023-05-03T17:32:00Z</dcterms:created>
  <dcterms:modified xsi:type="dcterms:W3CDTF">2023-05-10T08:37:00Z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0x010100BE41C5D1395BD64A92AF35F3673BA70B</vt:lpwstr>
  </property>
  <property fmtid="{D5CDD505-2E9C-101B-9397-08002B2CF9AE}" pid="3" name="MediaServiceImageTags">
    <vt:lpwstr/>
  </property>
  <property fmtid="{D5CDD505-2E9C-101B-9397-08002B2CF9AE}" pid="4" name="RevIMBCS">
    <vt:lpwstr>1;#0.1 Initial category|0239cc7a-0c96-48a8-9e0e-a383e362571c</vt:lpwstr>
  </property>
  <property fmtid="{D5CDD505-2E9C-101B-9397-08002B2CF9AE}" pid="5" name="LegalHoldTag">
    <vt:lpwstr/>
  </property>
  <property fmtid="{D5CDD505-2E9C-101B-9397-08002B2CF9AE}" pid="6" name="MSIP_Label_b1c9b508-7c6e-42bd-bedf-808292653d6c_Enabled">
    <vt:lpwstr>true</vt:lpwstr>
  </property>
  <property fmtid="{D5CDD505-2E9C-101B-9397-08002B2CF9AE}" pid="7" name="MSIP_Label_b1c9b508-7c6e-42bd-bedf-808292653d6c_SetDate">
    <vt:lpwstr>2023-05-03T17:31:35Z</vt:lpwstr>
  </property>
  <property fmtid="{D5CDD505-2E9C-101B-9397-08002B2CF9AE}" pid="8" name="MSIP_Label_b1c9b508-7c6e-42bd-bedf-808292653d6c_Method">
    <vt:lpwstr>Standard</vt:lpwstr>
  </property>
  <property fmtid="{D5CDD505-2E9C-101B-9397-08002B2CF9AE}" pid="9" name="MSIP_Label_b1c9b508-7c6e-42bd-bedf-808292653d6c_Name">
    <vt:lpwstr>b1c9b508-7c6e-42bd-bedf-808292653d6c</vt:lpwstr>
  </property>
  <property fmtid="{D5CDD505-2E9C-101B-9397-08002B2CF9AE}" pid="10" name="MSIP_Label_b1c9b508-7c6e-42bd-bedf-808292653d6c_SiteId">
    <vt:lpwstr>2882be50-2012-4d88-ac86-544124e120c8</vt:lpwstr>
  </property>
  <property fmtid="{D5CDD505-2E9C-101B-9397-08002B2CF9AE}" pid="11" name="MSIP_Label_b1c9b508-7c6e-42bd-bedf-808292653d6c_ActionId">
    <vt:lpwstr>2c0b3a07-58f2-4e74-9fda-f18dd3db4cbb</vt:lpwstr>
  </property>
  <property fmtid="{D5CDD505-2E9C-101B-9397-08002B2CF9AE}" pid="12" name="MSIP_Label_b1c9b508-7c6e-42bd-bedf-808292653d6c_ContentBits">
    <vt:lpwstr>3</vt:lpwstr>
  </property>
  <property fmtid="{D5CDD505-2E9C-101B-9397-08002B2CF9AE}" pid="13" name="gba66df640194346a5267c50f24d4797">
    <vt:lpwstr/>
  </property>
  <property fmtid="{D5CDD505-2E9C-101B-9397-08002B2CF9AE}" pid="14" name="Office_x0020_of_x0020_Origin">
    <vt:lpwstr/>
  </property>
  <property fmtid="{D5CDD505-2E9C-101B-9397-08002B2CF9AE}" pid="15" name="Office of Origin">
    <vt:lpwstr/>
  </property>
</Properties>
</file>