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4AAE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A08C9C" w14:textId="77777777" w:rsidR="002D5AAC" w:rsidRDefault="002D5AAC" w:rsidP="007D77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3F0E7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1BDF1B" w14:textId="4A254D36" w:rsidR="002D5AAC" w:rsidRDefault="007D77E9" w:rsidP="007D77E9">
            <w:pPr>
              <w:jc w:val="right"/>
            </w:pPr>
            <w:r w:rsidRPr="007D77E9">
              <w:rPr>
                <w:sz w:val="40"/>
              </w:rPr>
              <w:t>ECE</w:t>
            </w:r>
            <w:r>
              <w:t>/TRANS/WP.29/GRVA/2023/8</w:t>
            </w:r>
          </w:p>
        </w:tc>
      </w:tr>
      <w:tr w:rsidR="002D5AAC" w:rsidRPr="00CF3DBE" w14:paraId="3435F0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127E7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06DFB7" wp14:editId="04C155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8A772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75709F" w14:textId="77777777" w:rsidR="002D5AAC" w:rsidRDefault="007D77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8F7063" w14:textId="77777777" w:rsidR="007D77E9" w:rsidRDefault="007D77E9" w:rsidP="007D77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2023</w:t>
            </w:r>
          </w:p>
          <w:p w14:paraId="0240912E" w14:textId="77777777" w:rsidR="007D77E9" w:rsidRDefault="007D77E9" w:rsidP="007D77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0A5398" w14:textId="758D161F" w:rsidR="007D77E9" w:rsidRPr="008D53B6" w:rsidRDefault="007D77E9" w:rsidP="007D77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51C3B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AB3109" w14:textId="77777777" w:rsidR="006528F1" w:rsidRPr="00B44E4C" w:rsidRDefault="006528F1" w:rsidP="006528F1">
      <w:pPr>
        <w:spacing w:before="120"/>
        <w:rPr>
          <w:sz w:val="28"/>
          <w:szCs w:val="28"/>
        </w:rPr>
      </w:pPr>
      <w:r w:rsidRPr="00B44E4C">
        <w:rPr>
          <w:sz w:val="28"/>
          <w:szCs w:val="28"/>
        </w:rPr>
        <w:t>Комитет по внутреннему транспорту</w:t>
      </w:r>
    </w:p>
    <w:p w14:paraId="2385014F" w14:textId="77777777" w:rsidR="006528F1" w:rsidRPr="00B44E4C" w:rsidRDefault="006528F1" w:rsidP="006528F1">
      <w:pPr>
        <w:spacing w:before="120"/>
        <w:rPr>
          <w:b/>
          <w:sz w:val="24"/>
          <w:szCs w:val="24"/>
        </w:rPr>
      </w:pPr>
      <w:r w:rsidRPr="00B44E4C">
        <w:rPr>
          <w:b/>
          <w:bCs/>
          <w:sz w:val="24"/>
          <w:szCs w:val="24"/>
        </w:rPr>
        <w:t>Всемирный форум для согласования правил</w:t>
      </w:r>
      <w:r w:rsidRPr="00B44E4C">
        <w:rPr>
          <w:b/>
          <w:bCs/>
          <w:sz w:val="24"/>
          <w:szCs w:val="24"/>
        </w:rPr>
        <w:br/>
        <w:t>в области транспортных средств</w:t>
      </w:r>
    </w:p>
    <w:p w14:paraId="409001C6" w14:textId="627C7F4C" w:rsidR="006528F1" w:rsidRPr="00C36C01" w:rsidRDefault="006528F1" w:rsidP="006528F1">
      <w:pPr>
        <w:spacing w:before="120"/>
        <w:rPr>
          <w:b/>
        </w:rPr>
      </w:pPr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  <w:t>и подключенным транспортным средствам</w:t>
      </w:r>
    </w:p>
    <w:p w14:paraId="6FA0ED1B" w14:textId="77777777" w:rsidR="006528F1" w:rsidRPr="00C36C01" w:rsidRDefault="006528F1" w:rsidP="006528F1">
      <w:pPr>
        <w:spacing w:before="120"/>
        <w:rPr>
          <w:b/>
        </w:rPr>
      </w:pPr>
      <w:bookmarkStart w:id="0" w:name="OLE_LINK2"/>
      <w:r>
        <w:rPr>
          <w:b/>
          <w:bCs/>
        </w:rPr>
        <w:t>Шестнадцатая сессия</w:t>
      </w:r>
    </w:p>
    <w:p w14:paraId="0BB51F65" w14:textId="77777777" w:rsidR="006528F1" w:rsidRPr="00C36C01" w:rsidRDefault="006528F1" w:rsidP="006528F1">
      <w:r>
        <w:t>Женева, 22–26 мая 2023 года</w:t>
      </w:r>
    </w:p>
    <w:p w14:paraId="3E821F76" w14:textId="77777777" w:rsidR="006528F1" w:rsidRPr="00C36C01" w:rsidRDefault="006528F1" w:rsidP="006528F1">
      <w:r>
        <w:t>Пункт 4 d) предварительной повестки дня</w:t>
      </w:r>
    </w:p>
    <w:p w14:paraId="43BECD74" w14:textId="26883EEE" w:rsidR="006528F1" w:rsidRPr="00F21F56" w:rsidRDefault="006528F1" w:rsidP="006528F1">
      <w:pPr>
        <w:rPr>
          <w:b/>
          <w:bCs/>
        </w:rPr>
      </w:pPr>
      <w:r>
        <w:rPr>
          <w:b/>
          <w:bCs/>
        </w:rPr>
        <w:t xml:space="preserve">Автоматизированные/автономные и подключенные </w:t>
      </w:r>
      <w:r>
        <w:rPr>
          <w:b/>
          <w:bCs/>
        </w:rPr>
        <w:br/>
        <w:t>транспортные средства:</w:t>
      </w:r>
      <w:r w:rsidR="00B86072">
        <w:rPr>
          <w:b/>
          <w:bCs/>
        </w:rPr>
        <w:t xml:space="preserve"> </w:t>
      </w:r>
      <w:r>
        <w:rPr>
          <w:b/>
          <w:bCs/>
        </w:rPr>
        <w:t>Правила № 157 ООН</w:t>
      </w:r>
    </w:p>
    <w:p w14:paraId="09DCA27A" w14:textId="0E1A83CF" w:rsidR="006528F1" w:rsidRPr="00C36C01" w:rsidRDefault="006528F1" w:rsidP="006528F1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первоначальному варианту</w:t>
      </w:r>
      <w:r w:rsidRPr="009228B1">
        <w:rPr>
          <w:bCs/>
        </w:rPr>
        <w:t xml:space="preserve"> </w:t>
      </w:r>
      <w:r>
        <w:rPr>
          <w:bCs/>
        </w:rPr>
        <w:t xml:space="preserve">Правил № 157 ООН (автоматизированная система удержания в полосе) и к поправкам серии 01 </w:t>
      </w:r>
      <w:r>
        <w:rPr>
          <w:bCs/>
        </w:rPr>
        <w:br/>
        <w:t xml:space="preserve">к </w:t>
      </w:r>
      <w:bookmarkEnd w:id="0"/>
      <w:r>
        <w:rPr>
          <w:bCs/>
        </w:rPr>
        <w:t>ним</w:t>
      </w:r>
    </w:p>
    <w:p w14:paraId="7051D2CC" w14:textId="77777777" w:rsidR="006528F1" w:rsidRPr="00C36C01" w:rsidRDefault="006528F1" w:rsidP="006528F1">
      <w:pPr>
        <w:pStyle w:val="H1G"/>
      </w:pPr>
      <w:r>
        <w:tab/>
      </w:r>
      <w:r>
        <w:tab/>
      </w:r>
      <w:r>
        <w:rPr>
          <w:bCs/>
        </w:rPr>
        <w:t>Представлено экспертом от Нидерландов</w:t>
      </w:r>
      <w:r w:rsidRPr="006528F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E10C9F5" w14:textId="5C2AD723" w:rsidR="006528F1" w:rsidRDefault="006528F1" w:rsidP="006528F1">
      <w:pPr>
        <w:pStyle w:val="SingleTxtG"/>
        <w:rPr>
          <w:b/>
          <w:sz w:val="28"/>
        </w:rPr>
      </w:pPr>
      <w:r>
        <w:tab/>
        <w:t xml:space="preserve">Воспроизведенный ниже текст был подготовлен экспертом от Нидерландов. Цель, с которой он был подготовлен, заключается в уточнении ссылки на </w:t>
      </w:r>
      <w:r>
        <w:br/>
        <w:t xml:space="preserve">Правила № 10 ООН (ЭМС) в соответствии с рекомендациями, содержащимися в документе ECE/TRANS/WP.29/1044/Rev.3. Изменения к существующему тексту Правил выделены </w:t>
      </w:r>
      <w:r>
        <w:rPr>
          <w:b/>
          <w:bCs/>
        </w:rPr>
        <w:t>жирным шрифтом</w:t>
      </w:r>
      <w:r>
        <w:t xml:space="preserve"> в случае новых положений.</w:t>
      </w:r>
    </w:p>
    <w:p w14:paraId="35207A92" w14:textId="77777777" w:rsidR="006528F1" w:rsidRDefault="006528F1" w:rsidP="006528F1">
      <w:pPr>
        <w:suppressAutoHyphens w:val="0"/>
        <w:spacing w:after="160" w:line="259" w:lineRule="auto"/>
        <w:rPr>
          <w:b/>
          <w:color w:val="000000"/>
          <w:sz w:val="28"/>
          <w:lang w:eastAsia="fr-FR"/>
        </w:rPr>
      </w:pPr>
      <w:r>
        <w:br w:type="page"/>
      </w:r>
    </w:p>
    <w:p w14:paraId="3A0B0037" w14:textId="77777777" w:rsidR="006528F1" w:rsidRPr="000E53E8" w:rsidRDefault="006528F1" w:rsidP="006528F1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3141B44" w14:textId="77777777" w:rsidR="006528F1" w:rsidRDefault="006528F1" w:rsidP="006528F1">
      <w:pPr>
        <w:spacing w:after="114" w:line="256" w:lineRule="auto"/>
        <w:ind w:left="1133"/>
      </w:pPr>
      <w:r>
        <w:rPr>
          <w:i/>
          <w:iCs/>
        </w:rPr>
        <w:t>Пункт 5.1.7</w:t>
      </w:r>
      <w:r>
        <w:t xml:space="preserve"> изменить следующим образом:</w:t>
      </w:r>
    </w:p>
    <w:p w14:paraId="4566DF03" w14:textId="7B41F6FB" w:rsidR="006528F1" w:rsidRDefault="006528F1" w:rsidP="006528F1">
      <w:pPr>
        <w:pStyle w:val="SingleTxtG"/>
        <w:ind w:left="2268" w:hanging="1134"/>
        <w:rPr>
          <w:bCs/>
        </w:rPr>
      </w:pPr>
      <w:r>
        <w:t>«5.1.7</w:t>
      </w:r>
      <w:r>
        <w:tab/>
      </w:r>
      <w:r>
        <w:tab/>
        <w:t xml:space="preserve">На эффективность системы не должны отрицательным образом влиять магнитные или электрические поля. Выполнение этого требования должно быть продемонстрировано посредством обеспечения соответствия </w:t>
      </w:r>
      <w:r>
        <w:rPr>
          <w:b/>
          <w:bCs/>
        </w:rPr>
        <w:t xml:space="preserve">техническим требованиями, изложенным в поправках </w:t>
      </w:r>
      <w:r>
        <w:t>серии 05 или последующих серий к Правилам № 10 ООН».</w:t>
      </w:r>
    </w:p>
    <w:p w14:paraId="168651BB" w14:textId="77777777" w:rsidR="006528F1" w:rsidRDefault="006528F1" w:rsidP="006528F1">
      <w:pPr>
        <w:pStyle w:val="HChG"/>
        <w:jc w:val="both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  <w:r>
        <w:t xml:space="preserve"> </w:t>
      </w:r>
    </w:p>
    <w:p w14:paraId="39FA2C08" w14:textId="2CACE522" w:rsidR="006528F1" w:rsidRPr="009228B1" w:rsidRDefault="006528F1" w:rsidP="006528F1">
      <w:pPr>
        <w:pStyle w:val="SingleTxtG"/>
      </w:pPr>
      <w:r>
        <w:tab/>
        <w:t xml:space="preserve">Согласно пункту 7 главы IV «Общих руководящих принципов, касающихся регламентирующих процедур Организации Объединенных Наций и переходных положений в Правилах ООН» (документ ECE/TRANS/WP.29/1044/Rev.3), правила ООН, содержащие ссылку на положения других правил ООН, не требуют </w:t>
      </w:r>
      <w:r w:rsidRPr="009228B1">
        <w:t>официального утверждения в соответствии с другими Правилами ООН, а просто содержат ссылку на эти Правила ООН</w:t>
      </w:r>
      <w:r>
        <w:t>.</w:t>
      </w:r>
    </w:p>
    <w:p w14:paraId="7D67AA18" w14:textId="3990443E" w:rsidR="00E12C5F" w:rsidRPr="006528F1" w:rsidRDefault="006528F1" w:rsidP="006528F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528F1" w:rsidSect="007D77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163B" w14:textId="77777777" w:rsidR="002C3D5C" w:rsidRPr="00A312BC" w:rsidRDefault="002C3D5C" w:rsidP="00A312BC"/>
  </w:endnote>
  <w:endnote w:type="continuationSeparator" w:id="0">
    <w:p w14:paraId="37088C0F" w14:textId="77777777" w:rsidR="002C3D5C" w:rsidRPr="00A312BC" w:rsidRDefault="002C3D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238F" w14:textId="46267511" w:rsidR="007D77E9" w:rsidRPr="007D77E9" w:rsidRDefault="007D77E9">
    <w:pPr>
      <w:pStyle w:val="a8"/>
    </w:pPr>
    <w:r w:rsidRPr="007D77E9">
      <w:rPr>
        <w:b/>
        <w:sz w:val="18"/>
      </w:rPr>
      <w:fldChar w:fldCharType="begin"/>
    </w:r>
    <w:r w:rsidRPr="007D77E9">
      <w:rPr>
        <w:b/>
        <w:sz w:val="18"/>
      </w:rPr>
      <w:instrText xml:space="preserve"> PAGE  \* MERGEFORMAT </w:instrText>
    </w:r>
    <w:r w:rsidRPr="007D77E9">
      <w:rPr>
        <w:b/>
        <w:sz w:val="18"/>
      </w:rPr>
      <w:fldChar w:fldCharType="separate"/>
    </w:r>
    <w:r w:rsidRPr="007D77E9">
      <w:rPr>
        <w:b/>
        <w:noProof/>
        <w:sz w:val="18"/>
      </w:rPr>
      <w:t>2</w:t>
    </w:r>
    <w:r w:rsidRPr="007D77E9">
      <w:rPr>
        <w:b/>
        <w:sz w:val="18"/>
      </w:rPr>
      <w:fldChar w:fldCharType="end"/>
    </w:r>
    <w:r>
      <w:rPr>
        <w:b/>
        <w:sz w:val="18"/>
      </w:rPr>
      <w:tab/>
    </w:r>
    <w:r>
      <w:t>GE.23-04208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169" w14:textId="4B8454E5" w:rsidR="007D77E9" w:rsidRPr="007D77E9" w:rsidRDefault="007D77E9" w:rsidP="007D77E9">
    <w:pPr>
      <w:pStyle w:val="a8"/>
      <w:tabs>
        <w:tab w:val="clear" w:pos="9639"/>
        <w:tab w:val="right" w:pos="9638"/>
      </w:tabs>
      <w:rPr>
        <w:b/>
        <w:sz w:val="18"/>
      </w:rPr>
    </w:pPr>
    <w:r>
      <w:t>GE.23-04208</w:t>
    </w:r>
    <w:r>
      <w:tab/>
    </w:r>
    <w:r w:rsidRPr="007D77E9">
      <w:rPr>
        <w:b/>
        <w:sz w:val="18"/>
      </w:rPr>
      <w:fldChar w:fldCharType="begin"/>
    </w:r>
    <w:r w:rsidRPr="007D77E9">
      <w:rPr>
        <w:b/>
        <w:sz w:val="18"/>
      </w:rPr>
      <w:instrText xml:space="preserve"> PAGE  \* MERGEFORMAT </w:instrText>
    </w:r>
    <w:r w:rsidRPr="007D77E9">
      <w:rPr>
        <w:b/>
        <w:sz w:val="18"/>
      </w:rPr>
      <w:fldChar w:fldCharType="separate"/>
    </w:r>
    <w:r w:rsidRPr="007D77E9">
      <w:rPr>
        <w:b/>
        <w:noProof/>
        <w:sz w:val="18"/>
      </w:rPr>
      <w:t>3</w:t>
    </w:r>
    <w:r w:rsidRPr="007D77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385B" w14:textId="7E455ED0" w:rsidR="00042B72" w:rsidRPr="007D77E9" w:rsidRDefault="007D77E9" w:rsidP="007D77E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5E3A43" wp14:editId="23CE744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23-04208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70FC66" wp14:editId="6807B7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200323  240323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EC29" w14:textId="77777777" w:rsidR="002C3D5C" w:rsidRPr="001075E9" w:rsidRDefault="002C3D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9EEA09" w14:textId="77777777" w:rsidR="002C3D5C" w:rsidRDefault="002C3D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90401E" w14:textId="635E9536" w:rsidR="006528F1" w:rsidRPr="006C5434" w:rsidRDefault="006528F1" w:rsidP="006528F1">
      <w:pPr>
        <w:pStyle w:val="ad"/>
      </w:pPr>
      <w:r>
        <w:tab/>
      </w:r>
      <w:r w:rsidRPr="006528F1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(часть V, разд. 20), </w:t>
      </w:r>
      <w:r>
        <w:br/>
        <w:t xml:space="preserve">п. 20.6), Всемирный форум будет разрабатывать, согласовывать и обновлять правила ООН </w:t>
      </w:r>
      <w:r>
        <w:br/>
        <w:t xml:space="preserve">в целях улучшения характеристик транспортных средств. Настоящий документ представлен 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525" w14:textId="4849D9FE" w:rsidR="007D77E9" w:rsidRPr="007D77E9" w:rsidRDefault="003C7A6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ECE/TRANS/WP.29/GRVA/2023/8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01B0" w14:textId="3C314E0A" w:rsidR="007D77E9" w:rsidRPr="007D77E9" w:rsidRDefault="003C7A69" w:rsidP="007D77E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ECE/TRANS/WP.29/GRVA/2023/8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35062709">
    <w:abstractNumId w:val="16"/>
  </w:num>
  <w:num w:numId="2" w16cid:durableId="650643146">
    <w:abstractNumId w:val="11"/>
  </w:num>
  <w:num w:numId="3" w16cid:durableId="1562907489">
    <w:abstractNumId w:val="10"/>
  </w:num>
  <w:num w:numId="4" w16cid:durableId="1966159396">
    <w:abstractNumId w:val="17"/>
  </w:num>
  <w:num w:numId="5" w16cid:durableId="331837254">
    <w:abstractNumId w:val="13"/>
  </w:num>
  <w:num w:numId="6" w16cid:durableId="1926960666">
    <w:abstractNumId w:val="8"/>
  </w:num>
  <w:num w:numId="7" w16cid:durableId="2085951135">
    <w:abstractNumId w:val="3"/>
  </w:num>
  <w:num w:numId="8" w16cid:durableId="126821903">
    <w:abstractNumId w:val="2"/>
  </w:num>
  <w:num w:numId="9" w16cid:durableId="1956668313">
    <w:abstractNumId w:val="1"/>
  </w:num>
  <w:num w:numId="10" w16cid:durableId="1984508551">
    <w:abstractNumId w:val="0"/>
  </w:num>
  <w:num w:numId="11" w16cid:durableId="299116393">
    <w:abstractNumId w:val="9"/>
  </w:num>
  <w:num w:numId="12" w16cid:durableId="1768649556">
    <w:abstractNumId w:val="7"/>
  </w:num>
  <w:num w:numId="13" w16cid:durableId="1699551256">
    <w:abstractNumId w:val="6"/>
  </w:num>
  <w:num w:numId="14" w16cid:durableId="1421023775">
    <w:abstractNumId w:val="5"/>
  </w:num>
  <w:num w:numId="15" w16cid:durableId="669256849">
    <w:abstractNumId w:val="4"/>
  </w:num>
  <w:num w:numId="16" w16cid:durableId="522520849">
    <w:abstractNumId w:val="15"/>
  </w:num>
  <w:num w:numId="17" w16cid:durableId="2141877630">
    <w:abstractNumId w:val="12"/>
  </w:num>
  <w:num w:numId="18" w16cid:durableId="202330036">
    <w:abstractNumId w:val="14"/>
  </w:num>
  <w:num w:numId="19" w16cid:durableId="113716795">
    <w:abstractNumId w:val="15"/>
  </w:num>
  <w:num w:numId="20" w16cid:durableId="1572740190">
    <w:abstractNumId w:val="12"/>
  </w:num>
  <w:num w:numId="21" w16cid:durableId="120378468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3D5C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92A"/>
    <w:rsid w:val="003B00E5"/>
    <w:rsid w:val="003B1154"/>
    <w:rsid w:val="003C7A69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8F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4709"/>
    <w:rsid w:val="007D77E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072"/>
    <w:rsid w:val="00BC18B2"/>
    <w:rsid w:val="00BD33EE"/>
    <w:rsid w:val="00BE1CC7"/>
    <w:rsid w:val="00C106D6"/>
    <w:rsid w:val="00C119AE"/>
    <w:rsid w:val="00C457D2"/>
    <w:rsid w:val="00C60F0C"/>
    <w:rsid w:val="00C71E84"/>
    <w:rsid w:val="00C805C9"/>
    <w:rsid w:val="00C92939"/>
    <w:rsid w:val="00CA1679"/>
    <w:rsid w:val="00CB151C"/>
    <w:rsid w:val="00CE5A1A"/>
    <w:rsid w:val="00CF3DBE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C4974"/>
  <w15:docId w15:val="{0E67BA2E-AE5F-4799-A9C9-180AF5B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List Paragraph"/>
    <w:basedOn w:val="a"/>
    <w:uiPriority w:val="34"/>
    <w:qFormat/>
    <w:rsid w:val="006528F1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6528F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528F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528F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228</Words>
  <Characters>1607</Characters>
  <Application>Microsoft Office Word</Application>
  <DocSecurity>0</DocSecurity>
  <Lines>47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ECE/TRANS/WP.29/GRVA/2023/8</vt:lpstr>
      <vt:lpstr>A/</vt:lpstr>
      <vt:lpstr>A/</vt:lpstr>
    </vt:vector>
  </TitlesOfParts>
  <Company>DCM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ECE/TRANS/WP.29/GRVA/2023/8</dc:title>
  <dc:subject/>
  <dc:creator>Ekaterina SALYNSKAYA</dc:creator>
  <cp:keywords/>
  <cp:lastModifiedBy>Ekaterina Salynskaya</cp:lastModifiedBy>
  <cp:revision>3</cp:revision>
  <cp:lastPrinted>2023-03-24T13:42:00Z</cp:lastPrinted>
  <dcterms:created xsi:type="dcterms:W3CDTF">2023-03-24T13:42:00Z</dcterms:created>
  <dcterms:modified xsi:type="dcterms:W3CDTF">2023-03-24T13:42:00Z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