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18C9F9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728D53" w14:textId="77777777" w:rsidR="002D5AAC" w:rsidRDefault="002D5AAC" w:rsidP="001B707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A46D9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0C00F0" w14:textId="36D41E18" w:rsidR="002D5AAC" w:rsidRDefault="001B707B" w:rsidP="001B707B">
            <w:pPr>
              <w:jc w:val="right"/>
            </w:pPr>
            <w:r w:rsidRPr="001B707B">
              <w:rPr>
                <w:sz w:val="40"/>
              </w:rPr>
              <w:t>ECE</w:t>
            </w:r>
            <w:r>
              <w:t>/TRANS/WP.29/GRSP/2023/15</w:t>
            </w:r>
          </w:p>
        </w:tc>
      </w:tr>
      <w:tr w:rsidR="002D5AAC" w:rsidRPr="002E72FF" w14:paraId="208A83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D2A0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03374A" wp14:editId="2D6CD5E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66ED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3A914C5" w14:textId="77777777" w:rsidR="002D5AAC" w:rsidRDefault="001B707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547FCC" w14:textId="5B8C0FB9" w:rsidR="001B707B" w:rsidRPr="002E72FF" w:rsidRDefault="002E72FF" w:rsidP="001B707B">
            <w:pPr>
              <w:spacing w:line="240" w:lineRule="exact"/>
              <w:rPr>
                <w:lang w:val="fr-CH"/>
              </w:rPr>
            </w:pPr>
            <w:r w:rsidRPr="002E72FF"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fr-CH"/>
              </w:rPr>
              <w:t>March 2023</w:t>
            </w:r>
          </w:p>
          <w:p w14:paraId="1DF7E33C" w14:textId="77777777" w:rsidR="001B707B" w:rsidRDefault="001B707B" w:rsidP="001B70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B37B36" w14:textId="133742EE" w:rsidR="001B707B" w:rsidRPr="008D53B6" w:rsidRDefault="001B707B" w:rsidP="001B707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DF2C5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5F7E1B" w14:textId="77777777" w:rsidR="001B707B" w:rsidRPr="001B707B" w:rsidRDefault="001B707B" w:rsidP="001B707B">
      <w:pPr>
        <w:spacing w:before="120"/>
        <w:rPr>
          <w:rFonts w:asciiTheme="majorBidi" w:hAnsiTheme="majorBidi" w:cstheme="majorBidi"/>
          <w:sz w:val="28"/>
          <w:szCs w:val="28"/>
        </w:rPr>
      </w:pPr>
      <w:r w:rsidRPr="001B707B">
        <w:rPr>
          <w:sz w:val="28"/>
          <w:szCs w:val="28"/>
        </w:rPr>
        <w:t>Комитет по внутреннему транспорту</w:t>
      </w:r>
    </w:p>
    <w:p w14:paraId="5875BC48" w14:textId="02DEB8FD" w:rsidR="001B707B" w:rsidRPr="001B707B" w:rsidRDefault="001B707B" w:rsidP="001B707B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B707B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B707B">
        <w:rPr>
          <w:b/>
          <w:bCs/>
          <w:sz w:val="24"/>
          <w:szCs w:val="24"/>
        </w:rPr>
        <w:t>в области транспортных средств</w:t>
      </w:r>
    </w:p>
    <w:p w14:paraId="37C4F444" w14:textId="77777777" w:rsidR="001B707B" w:rsidRPr="00DC31E2" w:rsidRDefault="001B707B" w:rsidP="001B70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19DBB3F1" w14:textId="77777777" w:rsidR="001B707B" w:rsidRPr="00DC31E2" w:rsidRDefault="001B707B" w:rsidP="001B707B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третья сессия</w:t>
      </w:r>
    </w:p>
    <w:p w14:paraId="1C92D2DC" w14:textId="77777777" w:rsidR="001B707B" w:rsidRPr="002E3EAE" w:rsidRDefault="001B707B" w:rsidP="001B707B">
      <w:pPr>
        <w:rPr>
          <w:rFonts w:asciiTheme="majorBidi" w:hAnsiTheme="majorBidi" w:cstheme="majorBidi"/>
        </w:rPr>
      </w:pPr>
      <w:r>
        <w:t>Женева, 15</w:t>
      </w:r>
      <w:r w:rsidRPr="002E3EAE">
        <w:t>–</w:t>
      </w:r>
      <w:r>
        <w:t>19 мая 2023 года</w:t>
      </w:r>
    </w:p>
    <w:p w14:paraId="47AFFF23" w14:textId="77777777" w:rsidR="001B707B" w:rsidRPr="00DC31E2" w:rsidRDefault="001B707B" w:rsidP="001B707B">
      <w:pPr>
        <w:rPr>
          <w:rFonts w:asciiTheme="majorBidi" w:hAnsiTheme="majorBidi" w:cstheme="majorBidi"/>
        </w:rPr>
      </w:pPr>
      <w:r>
        <w:t>Пункт 6 предварительной повестки дня</w:t>
      </w:r>
    </w:p>
    <w:p w14:paraId="45DBCAEA" w14:textId="77777777" w:rsidR="001B707B" w:rsidRPr="00DC31E2" w:rsidRDefault="001B707B" w:rsidP="001B707B">
      <w:r>
        <w:rPr>
          <w:b/>
          <w:bCs/>
        </w:rPr>
        <w:t>Правила № 16 ООН (ремни безопасности)</w:t>
      </w:r>
    </w:p>
    <w:p w14:paraId="1C044DC0" w14:textId="68EB9A60" w:rsidR="001B707B" w:rsidRPr="00DC31E2" w:rsidRDefault="001B707B" w:rsidP="001B707B">
      <w:pPr>
        <w:pStyle w:val="HChG"/>
      </w:pPr>
      <w:r>
        <w:tab/>
      </w:r>
      <w:r>
        <w:tab/>
        <w:t>Предложение по дополнению 5 к поправкам серии</w:t>
      </w:r>
      <w:r w:rsidR="002E72FF">
        <w:t> </w:t>
      </w:r>
      <w:r>
        <w:t>08 к</w:t>
      </w:r>
      <w:r>
        <w:rPr>
          <w:lang w:val="en-US"/>
        </w:rPr>
        <w:t> </w:t>
      </w:r>
      <w:r>
        <w:t>Правилам № 16 ООН (ремни безопасности)</w:t>
      </w:r>
      <w:r w:rsidRPr="001B707B">
        <w:rPr>
          <w:b w:val="0"/>
          <w:bCs/>
          <w:sz w:val="20"/>
        </w:rPr>
        <w:t>*</w:t>
      </w:r>
    </w:p>
    <w:p w14:paraId="6C2770F3" w14:textId="77777777" w:rsidR="001B707B" w:rsidRPr="001B707B" w:rsidRDefault="001B707B" w:rsidP="001B707B">
      <w:pPr>
        <w:pStyle w:val="H1G"/>
      </w:pPr>
      <w:r>
        <w:footnoteReference w:customMarkFollows="1" w:id="1"/>
        <w:tab/>
      </w:r>
      <w:r>
        <w:tab/>
        <w:t>Представлено экспертом от Европейской ассоциации поставщиков автомобильных деталей</w:t>
      </w:r>
    </w:p>
    <w:p w14:paraId="40250EF1" w14:textId="77777777" w:rsidR="001B707B" w:rsidRPr="00DC31E2" w:rsidRDefault="001B707B" w:rsidP="001B707B">
      <w:pPr>
        <w:spacing w:after="120"/>
        <w:ind w:left="1134" w:right="1134" w:firstLine="567"/>
        <w:jc w:val="both"/>
      </w:pPr>
      <w:r>
        <w:t>Воспроизведенный ниже текст был подготовлен экспертом от Европейской ассоциации поставщиков автомобильных деталей (КСАОД), с тем чтобы не допустить замены знаков официального утверждения уникальным идентификатором (УИ) в Правилах № 16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8BB0658" w14:textId="77777777" w:rsidR="001B707B" w:rsidRPr="00DC31E2" w:rsidRDefault="001B707B" w:rsidP="001B707B">
      <w:pPr>
        <w:suppressAutoHyphens w:val="0"/>
        <w:spacing w:line="240" w:lineRule="auto"/>
      </w:pPr>
      <w:r w:rsidRPr="00DC31E2">
        <w:br w:type="page"/>
      </w:r>
    </w:p>
    <w:p w14:paraId="69EF5328" w14:textId="77777777" w:rsidR="001B707B" w:rsidRPr="00E00E2D" w:rsidRDefault="001B707B" w:rsidP="001B707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E00E2D">
        <w:rPr>
          <w:b/>
          <w:bCs/>
          <w:sz w:val="28"/>
          <w:szCs w:val="28"/>
        </w:rPr>
        <w:lastRenderedPageBreak/>
        <w:tab/>
        <w:t>I.</w:t>
      </w:r>
      <w:r w:rsidRPr="00E00E2D">
        <w:rPr>
          <w:sz w:val="28"/>
          <w:szCs w:val="28"/>
        </w:rPr>
        <w:tab/>
      </w:r>
      <w:r w:rsidRPr="00E00E2D">
        <w:rPr>
          <w:b/>
          <w:bCs/>
          <w:sz w:val="28"/>
          <w:szCs w:val="28"/>
        </w:rPr>
        <w:t>Предложение</w:t>
      </w:r>
    </w:p>
    <w:p w14:paraId="1D5602AB" w14:textId="77777777" w:rsidR="001B707B" w:rsidRPr="00DC31E2" w:rsidRDefault="001B707B" w:rsidP="001B707B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  <w:r>
        <w:rPr>
          <w:i/>
          <w:iCs/>
        </w:rPr>
        <w:t>Включить новый пункт 5.3.5</w:t>
      </w:r>
      <w:r>
        <w:t xml:space="preserve"> следующего содержания: </w:t>
      </w:r>
    </w:p>
    <w:p w14:paraId="07B12B7F" w14:textId="1CE4B301" w:rsidR="001B707B" w:rsidRPr="00DC31E2" w:rsidRDefault="001B707B" w:rsidP="001B707B">
      <w:pPr>
        <w:tabs>
          <w:tab w:val="left" w:pos="1985"/>
        </w:tabs>
        <w:spacing w:after="120"/>
        <w:ind w:left="1985" w:right="1134" w:hanging="851"/>
        <w:jc w:val="both"/>
        <w:rPr>
          <w:bCs/>
        </w:rPr>
      </w:pPr>
      <w:r w:rsidRPr="001B707B">
        <w:t>«</w:t>
      </w:r>
      <w:r>
        <w:rPr>
          <w:b/>
          <w:bCs/>
        </w:rPr>
        <w:t>5.3.5</w:t>
      </w:r>
      <w:r>
        <w:t xml:space="preserve"> </w:t>
      </w:r>
      <w:r>
        <w:tab/>
      </w:r>
      <w:r>
        <w:rPr>
          <w:b/>
          <w:bCs/>
        </w:rPr>
        <w:t>Не допускается замены знака официального утверждения, предписанного в пункте 5.3.4 выше, уникальным идентификатором (УИ), предусмотренным в приложении 5 к Соглашению 1958 года</w:t>
      </w:r>
      <w:r w:rsidRPr="001B707B">
        <w:t xml:space="preserve">». </w:t>
      </w:r>
    </w:p>
    <w:p w14:paraId="32DE64A7" w14:textId="77777777" w:rsidR="001B707B" w:rsidRPr="00DC31E2" w:rsidRDefault="001B707B" w:rsidP="001B707B">
      <w:pPr>
        <w:tabs>
          <w:tab w:val="left" w:pos="2800"/>
        </w:tabs>
        <w:spacing w:before="120" w:after="120"/>
        <w:ind w:left="1138" w:right="1138"/>
        <w:jc w:val="both"/>
        <w:rPr>
          <w:i/>
        </w:rPr>
      </w:pPr>
      <w:r>
        <w:rPr>
          <w:i/>
          <w:iCs/>
        </w:rPr>
        <w:t>Пункты 5.3.5, 5.3.6 и 5.3.7 (прежние)</w:t>
      </w:r>
      <w:r>
        <w:t xml:space="preserve">, изменить нумерацию на 5.3.6, 5.3.7 и 5.3.8 соответственно. </w:t>
      </w:r>
    </w:p>
    <w:p w14:paraId="18C83961" w14:textId="77777777" w:rsidR="001B707B" w:rsidRPr="00DC31E2" w:rsidRDefault="001B707B" w:rsidP="001B707B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544E087E" w14:textId="77777777" w:rsidR="001B707B" w:rsidRPr="00DC31E2" w:rsidRDefault="001B707B" w:rsidP="001B707B">
      <w:pPr>
        <w:pStyle w:val="SingleTxtG"/>
      </w:pPr>
      <w:r>
        <w:t>1.</w:t>
      </w:r>
      <w:r>
        <w:tab/>
        <w:t xml:space="preserve">Согласно пересмотру 3 Соглашения 1958 года, знак официального утверждения может быть заменен уникальным идентификатором (УИ), но при этом предусматривается также возможность оговорки о том, что для правил ООН не допускается замена номера официального утверждения уникальным идентификатором. </w:t>
      </w:r>
    </w:p>
    <w:p w14:paraId="50A8A3D6" w14:textId="77777777" w:rsidR="001B707B" w:rsidRPr="00B9773E" w:rsidRDefault="001B707B" w:rsidP="001B707B">
      <w:pPr>
        <w:pStyle w:val="SingleTxtG"/>
      </w:pPr>
      <w:r>
        <w:t>2.</w:t>
      </w:r>
      <w:r>
        <w:tab/>
        <w:t>В случае Правил ООН, касающихся ремней безопасности, знак официального утверждения несет важную информацию для пользователей, а также для сотрудников, осуществляющих технические осмотры, изготовителей кузовов и таможенного персонала. Все они должны иметь возможность получать точные сведения в простой и доступной форме, что и предусматривает такая маркировка.</w:t>
      </w:r>
    </w:p>
    <w:p w14:paraId="3FF89FF3" w14:textId="528504FC" w:rsidR="00E12C5F" w:rsidRPr="008D53B6" w:rsidRDefault="001B707B" w:rsidP="001B707B">
      <w:pPr>
        <w:spacing w:before="240"/>
        <w:jc w:val="center"/>
      </w:pPr>
      <w:r w:rsidRPr="00B9773E">
        <w:rPr>
          <w:u w:val="single"/>
        </w:rPr>
        <w:tab/>
      </w:r>
      <w:r w:rsidRPr="00B9773E">
        <w:rPr>
          <w:u w:val="single"/>
        </w:rPr>
        <w:tab/>
      </w:r>
      <w:r w:rsidRPr="00B9773E">
        <w:rPr>
          <w:u w:val="single"/>
        </w:rPr>
        <w:tab/>
      </w:r>
    </w:p>
    <w:sectPr w:rsidR="00E12C5F" w:rsidRPr="008D53B6" w:rsidSect="001B7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2BC0" w14:textId="77777777" w:rsidR="007703D5" w:rsidRPr="00A312BC" w:rsidRDefault="007703D5" w:rsidP="00A312BC"/>
  </w:endnote>
  <w:endnote w:type="continuationSeparator" w:id="0">
    <w:p w14:paraId="2DEE463D" w14:textId="77777777" w:rsidR="007703D5" w:rsidRPr="00A312BC" w:rsidRDefault="007703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109B" w14:textId="230FF846" w:rsidR="001B707B" w:rsidRPr="001B707B" w:rsidRDefault="001B707B">
    <w:pPr>
      <w:pStyle w:val="Footer"/>
    </w:pPr>
    <w:r w:rsidRPr="001B707B">
      <w:rPr>
        <w:b/>
        <w:sz w:val="18"/>
      </w:rPr>
      <w:fldChar w:fldCharType="begin"/>
    </w:r>
    <w:r w:rsidRPr="001B707B">
      <w:rPr>
        <w:b/>
        <w:sz w:val="18"/>
      </w:rPr>
      <w:instrText xml:space="preserve"> PAGE  \* MERGEFORMAT </w:instrText>
    </w:r>
    <w:r w:rsidRPr="001B707B">
      <w:rPr>
        <w:b/>
        <w:sz w:val="18"/>
      </w:rPr>
      <w:fldChar w:fldCharType="separate"/>
    </w:r>
    <w:r w:rsidRPr="001B707B">
      <w:rPr>
        <w:b/>
        <w:noProof/>
        <w:sz w:val="18"/>
      </w:rPr>
      <w:t>2</w:t>
    </w:r>
    <w:r w:rsidRPr="001B707B">
      <w:rPr>
        <w:b/>
        <w:sz w:val="18"/>
      </w:rPr>
      <w:fldChar w:fldCharType="end"/>
    </w:r>
    <w:r>
      <w:rPr>
        <w:b/>
        <w:sz w:val="18"/>
      </w:rPr>
      <w:tab/>
    </w:r>
    <w:r>
      <w:t>GE.23-03802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AA27" w14:textId="56426642" w:rsidR="001B707B" w:rsidRPr="001B707B" w:rsidRDefault="001B707B" w:rsidP="001B707B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GE.23-03802</w:t>
    </w:r>
    <w:r>
      <w:tab/>
    </w:r>
    <w:r w:rsidRPr="001B707B">
      <w:rPr>
        <w:b/>
        <w:sz w:val="18"/>
      </w:rPr>
      <w:fldChar w:fldCharType="begin"/>
    </w:r>
    <w:r w:rsidRPr="001B707B">
      <w:rPr>
        <w:b/>
        <w:sz w:val="18"/>
      </w:rPr>
      <w:instrText xml:space="preserve"> PAGE  \* MERGEFORMAT </w:instrText>
    </w:r>
    <w:r w:rsidRPr="001B707B">
      <w:rPr>
        <w:b/>
        <w:sz w:val="18"/>
      </w:rPr>
      <w:fldChar w:fldCharType="separate"/>
    </w:r>
    <w:r w:rsidRPr="001B707B">
      <w:rPr>
        <w:b/>
        <w:noProof/>
        <w:sz w:val="18"/>
      </w:rPr>
      <w:t>3</w:t>
    </w:r>
    <w:r w:rsidRPr="001B707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370E" w14:textId="1BA2AA49" w:rsidR="00042B72" w:rsidRPr="001B707B" w:rsidRDefault="001B707B" w:rsidP="001B707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6C449F" wp14:editId="0FA1F6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23-03802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3E62B1" wp14:editId="51DDE23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130323  130323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6F84" w14:textId="77777777" w:rsidR="007703D5" w:rsidRPr="001075E9" w:rsidRDefault="007703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A4AB82" w14:textId="77777777" w:rsidR="007703D5" w:rsidRDefault="007703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970646" w14:textId="75BC1C6A" w:rsidR="001B707B" w:rsidRDefault="001B707B" w:rsidP="001B707B">
      <w:pPr>
        <w:pStyle w:val="FootnoteText"/>
      </w:pPr>
      <w:r>
        <w:tab/>
      </w:r>
      <w:r w:rsidRPr="001B707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55CF" w14:textId="697AC252" w:rsidR="001B707B" w:rsidRPr="001B707B" w:rsidRDefault="003A066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4442D">
      <w:t>ECE/TRANS/WP.29/GRSP/2023/15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972D" w14:textId="64701D78" w:rsidR="001B707B" w:rsidRPr="001B707B" w:rsidRDefault="003A066A" w:rsidP="001B707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4442D">
      <w:t>ECE/TRANS/WP.29/GRSP/2023/15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34C8" w14:textId="77777777" w:rsidR="001B707B" w:rsidRDefault="001B707B" w:rsidP="001B707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79850153">
    <w:abstractNumId w:val="16"/>
  </w:num>
  <w:num w:numId="2" w16cid:durableId="510990803">
    <w:abstractNumId w:val="11"/>
  </w:num>
  <w:num w:numId="3" w16cid:durableId="1241872591">
    <w:abstractNumId w:val="10"/>
  </w:num>
  <w:num w:numId="4" w16cid:durableId="1732389191">
    <w:abstractNumId w:val="17"/>
  </w:num>
  <w:num w:numId="5" w16cid:durableId="1216241815">
    <w:abstractNumId w:val="13"/>
  </w:num>
  <w:num w:numId="6" w16cid:durableId="1676885394">
    <w:abstractNumId w:val="8"/>
  </w:num>
  <w:num w:numId="7" w16cid:durableId="1308825656">
    <w:abstractNumId w:val="3"/>
  </w:num>
  <w:num w:numId="8" w16cid:durableId="1689478157">
    <w:abstractNumId w:val="2"/>
  </w:num>
  <w:num w:numId="9" w16cid:durableId="1294598490">
    <w:abstractNumId w:val="1"/>
  </w:num>
  <w:num w:numId="10" w16cid:durableId="1325670347">
    <w:abstractNumId w:val="0"/>
  </w:num>
  <w:num w:numId="11" w16cid:durableId="1399477098">
    <w:abstractNumId w:val="9"/>
  </w:num>
  <w:num w:numId="12" w16cid:durableId="2064912897">
    <w:abstractNumId w:val="7"/>
  </w:num>
  <w:num w:numId="13" w16cid:durableId="49497361">
    <w:abstractNumId w:val="6"/>
  </w:num>
  <w:num w:numId="14" w16cid:durableId="38477140">
    <w:abstractNumId w:val="5"/>
  </w:num>
  <w:num w:numId="15" w16cid:durableId="1626231382">
    <w:abstractNumId w:val="4"/>
  </w:num>
  <w:num w:numId="16" w16cid:durableId="323164385">
    <w:abstractNumId w:val="15"/>
  </w:num>
  <w:num w:numId="17" w16cid:durableId="1886674550">
    <w:abstractNumId w:val="12"/>
  </w:num>
  <w:num w:numId="18" w16cid:durableId="980159977">
    <w:abstractNumId w:val="14"/>
  </w:num>
  <w:num w:numId="19" w16cid:durableId="1453013874">
    <w:abstractNumId w:val="15"/>
  </w:num>
  <w:num w:numId="20" w16cid:durableId="226692131">
    <w:abstractNumId w:val="12"/>
  </w:num>
  <w:num w:numId="21" w16cid:durableId="202127226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707B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2FF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8F3"/>
    <w:rsid w:val="003A066A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3D5"/>
    <w:rsid w:val="00792497"/>
    <w:rsid w:val="00806737"/>
    <w:rsid w:val="00825F8D"/>
    <w:rsid w:val="00834B71"/>
    <w:rsid w:val="0084442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1E203"/>
  <w15:docId w15:val="{5B07A06A-A8E4-4ECF-9642-2688B885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1B707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B707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B4BCB84-368C-4394-AC05-20855E1A4296}"/>
</file>

<file path=customXml/itemProps2.xml><?xml version="1.0" encoding="utf-8"?>
<ds:datastoreItem xmlns:ds="http://schemas.openxmlformats.org/officeDocument/2006/customXml" ds:itemID="{768EA544-84DE-44DE-A7F5-F52DCB27D109}"/>
</file>

<file path=customXml/itemProps3.xml><?xml version="1.0" encoding="utf-8"?>
<ds:datastoreItem xmlns:ds="http://schemas.openxmlformats.org/officeDocument/2006/customXml" ds:itemID="{8DAAAF0D-4922-4FF7-B1B6-D5F31CC49F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259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ECE/TRANS/WP.29/GRSP/2023/15</dc:title>
  <dc:subject/>
  <dc:creator>Olga OVTCHINNIKOVA</dc:creator>
  <cp:keywords/>
  <cp:lastModifiedBy>Josephine Ayiku</cp:lastModifiedBy>
  <cp:revision>2</cp:revision>
  <cp:lastPrinted>2023-03-13T12:28:00Z</cp:lastPrinted>
  <dcterms:created xsi:type="dcterms:W3CDTF">2023-04-04T09:08:00Z</dcterms:created>
  <dcterms:modified xsi:type="dcterms:W3CDTF">2023-04-04T09:08:00Z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