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AF5B51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0A4748" w14:textId="77777777" w:rsidR="002D5AAC" w:rsidRDefault="002D5AAC" w:rsidP="003B74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5D43D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90048CD" w14:textId="4E4B10CD" w:rsidR="002D5AAC" w:rsidRDefault="003B749E" w:rsidP="003B749E">
            <w:pPr>
              <w:jc w:val="right"/>
            </w:pPr>
            <w:r w:rsidRPr="003B749E">
              <w:rPr>
                <w:sz w:val="40"/>
              </w:rPr>
              <w:t>ECE</w:t>
            </w:r>
            <w:r>
              <w:t>/TRANS/WP.29/GRSP/2023/9</w:t>
            </w:r>
          </w:p>
        </w:tc>
      </w:tr>
      <w:tr w:rsidR="002D5AAC" w:rsidRPr="009057E2" w14:paraId="12ECB62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3029C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94473D" wp14:editId="777DEB1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BFF15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01B7015" w14:textId="77777777" w:rsidR="002D5AAC" w:rsidRDefault="003B74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3188BA" w14:textId="77777777" w:rsidR="003B749E" w:rsidRDefault="003B749E" w:rsidP="003B7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March 2023</w:t>
            </w:r>
          </w:p>
          <w:p w14:paraId="3415D207" w14:textId="77777777" w:rsidR="003B749E" w:rsidRDefault="003B749E" w:rsidP="003B7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F9A70F7" w14:textId="2B89B307" w:rsidR="003B749E" w:rsidRPr="008D53B6" w:rsidRDefault="003B749E" w:rsidP="003B74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15E5B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2DBCE82" w14:textId="77777777" w:rsidR="007F7E28" w:rsidRPr="001619AA" w:rsidRDefault="007F7E28" w:rsidP="007F7E28">
      <w:pPr>
        <w:spacing w:before="120"/>
        <w:rPr>
          <w:sz w:val="28"/>
          <w:szCs w:val="28"/>
        </w:rPr>
      </w:pPr>
      <w:r w:rsidRPr="001619AA">
        <w:rPr>
          <w:sz w:val="28"/>
          <w:szCs w:val="28"/>
        </w:rPr>
        <w:t>Комитет по внутреннему транспорту</w:t>
      </w:r>
    </w:p>
    <w:p w14:paraId="458E018E" w14:textId="77777777" w:rsidR="007F7E28" w:rsidRPr="001619AA" w:rsidRDefault="007F7E28" w:rsidP="007F7E28">
      <w:pPr>
        <w:spacing w:before="120"/>
        <w:rPr>
          <w:b/>
          <w:sz w:val="24"/>
          <w:szCs w:val="24"/>
        </w:rPr>
      </w:pPr>
      <w:r w:rsidRPr="001619AA">
        <w:rPr>
          <w:b/>
          <w:bCs/>
          <w:sz w:val="24"/>
          <w:szCs w:val="24"/>
        </w:rPr>
        <w:t>Всемирный форум для согласования правил</w:t>
      </w:r>
      <w:r w:rsidRPr="001619AA">
        <w:rPr>
          <w:b/>
          <w:bCs/>
          <w:sz w:val="24"/>
          <w:szCs w:val="24"/>
        </w:rPr>
        <w:br/>
        <w:t>в области транспортных средств</w:t>
      </w:r>
    </w:p>
    <w:p w14:paraId="73DE847E" w14:textId="77777777" w:rsidR="007F7E28" w:rsidRPr="001619AA" w:rsidRDefault="007F7E28" w:rsidP="007F7E28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Рабочая группа по пассивной безопасности</w:t>
      </w:r>
    </w:p>
    <w:p w14:paraId="3A8DD9CC" w14:textId="77777777" w:rsidR="007F7E28" w:rsidRPr="001619AA" w:rsidRDefault="007F7E28" w:rsidP="007F7E28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Семьдесят третья сессия</w:t>
      </w:r>
    </w:p>
    <w:p w14:paraId="6EE9430B" w14:textId="77777777" w:rsidR="007F7E28" w:rsidRPr="001619AA" w:rsidRDefault="007F7E28" w:rsidP="007F7E28">
      <w:pPr>
        <w:rPr>
          <w:rFonts w:asciiTheme="majorBidi" w:hAnsiTheme="majorBidi" w:cstheme="majorBidi"/>
        </w:rPr>
      </w:pPr>
      <w:r>
        <w:t>Женева, 15–19 мая 2023 года</w:t>
      </w:r>
    </w:p>
    <w:p w14:paraId="05BDF855" w14:textId="77777777" w:rsidR="007F7E28" w:rsidRPr="001619AA" w:rsidRDefault="007F7E28" w:rsidP="007F7E28">
      <w:pPr>
        <w:rPr>
          <w:rFonts w:asciiTheme="majorBidi" w:hAnsiTheme="majorBidi" w:cstheme="majorBidi"/>
        </w:rPr>
      </w:pPr>
      <w:r>
        <w:t>Пункт 6 предварительной повестки дня</w:t>
      </w:r>
    </w:p>
    <w:p w14:paraId="63EC87C1" w14:textId="77777777" w:rsidR="007F7E28" w:rsidRPr="001619AA" w:rsidRDefault="007F7E28" w:rsidP="007F7E28">
      <w:r>
        <w:rPr>
          <w:b/>
          <w:bCs/>
        </w:rPr>
        <w:t>Правила № 16 ООН (ремни безопасности)</w:t>
      </w:r>
    </w:p>
    <w:p w14:paraId="0420DDC5" w14:textId="77777777" w:rsidR="007F7E28" w:rsidRPr="001619AA" w:rsidRDefault="007F7E28" w:rsidP="006F4055">
      <w:pPr>
        <w:pStyle w:val="HChG"/>
      </w:pPr>
      <w:r>
        <w:tab/>
      </w:r>
      <w:r>
        <w:tab/>
        <w:t>Предложение по поправкам серии 09 к Правилам № 16 ООН (ремни безопасности)</w:t>
      </w:r>
      <w:r w:rsidRPr="00AC2196">
        <w:rPr>
          <w:b w:val="0"/>
          <w:bCs/>
          <w:sz w:val="20"/>
          <w:szCs w:val="14"/>
        </w:rPr>
        <w:t>*</w:t>
      </w:r>
    </w:p>
    <w:p w14:paraId="7BE87C32" w14:textId="77777777" w:rsidR="007F7E28" w:rsidRPr="00A05343" w:rsidRDefault="007F7E28" w:rsidP="006F4055">
      <w:pPr>
        <w:pStyle w:val="H1G"/>
      </w:pPr>
      <w:r>
        <w:footnoteReference w:customMarkFollows="1" w:id="1"/>
        <w:tab/>
      </w:r>
      <w:r>
        <w:tab/>
        <w:t>Представлено экспертом от Нидерландов</w:t>
      </w:r>
    </w:p>
    <w:p w14:paraId="20F17BC2" w14:textId="77777777" w:rsidR="007F7E28" w:rsidRPr="00DA6118" w:rsidRDefault="007F7E28" w:rsidP="007F7E28">
      <w:pPr>
        <w:pStyle w:val="SingleTxtG"/>
        <w:ind w:firstLine="567"/>
      </w:pPr>
      <w:r w:rsidRPr="00DA6118">
        <w:t>Воспроизведенный ниже текст был подготовлен Специальной группой по детским удерживающим системам с целью включить определения, требования и процедуру испытания для креплений нижних страховочных тросов.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6B258309" w14:textId="77777777" w:rsidR="007F7E28" w:rsidRPr="00DA6118" w:rsidRDefault="007F7E28" w:rsidP="007F7E28">
      <w:r w:rsidRPr="00DA6118">
        <w:br w:type="page"/>
      </w:r>
    </w:p>
    <w:p w14:paraId="1920EE00" w14:textId="77777777" w:rsidR="007F7E28" w:rsidRPr="00DA6118" w:rsidRDefault="007F7E28" w:rsidP="007F7E2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DA6118">
        <w:rPr>
          <w:b/>
          <w:sz w:val="28"/>
        </w:rPr>
        <w:lastRenderedPageBreak/>
        <w:tab/>
        <w:t>I.</w:t>
      </w:r>
      <w:r w:rsidRPr="00DA6118">
        <w:rPr>
          <w:b/>
          <w:sz w:val="28"/>
        </w:rPr>
        <w:tab/>
        <w:t>Предложение</w:t>
      </w:r>
    </w:p>
    <w:p w14:paraId="1F57480C" w14:textId="77777777" w:rsidR="007F7E28" w:rsidRPr="00DA6118" w:rsidRDefault="007F7E28" w:rsidP="007F7E28">
      <w:pPr>
        <w:pStyle w:val="SingleTxtG"/>
        <w:ind w:left="2268" w:hanging="1134"/>
      </w:pPr>
      <w:r w:rsidRPr="00DA6118">
        <w:rPr>
          <w:i/>
          <w:iCs/>
        </w:rPr>
        <w:t>Включить новые пункты 2.48–2.54</w:t>
      </w:r>
      <w:r w:rsidRPr="00DA6118">
        <w:t xml:space="preserve"> следующего содержания:</w:t>
      </w:r>
    </w:p>
    <w:p w14:paraId="7273CA39" w14:textId="321F60BD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6F4055">
        <w:t>«</w:t>
      </w:r>
      <w:r w:rsidRPr="00DA6118">
        <w:rPr>
          <w:b/>
          <w:bCs/>
        </w:rPr>
        <w:t>2.48</w:t>
      </w:r>
      <w:r w:rsidRPr="00DA6118">
        <w:tab/>
      </w:r>
      <w:r w:rsidR="006F4055" w:rsidRPr="006F4055">
        <w:rPr>
          <w:b/>
          <w:bCs/>
        </w:rPr>
        <w:t>“</w:t>
      </w:r>
      <w:r w:rsidRPr="00DA6118">
        <w:rPr>
          <w:b/>
          <w:bCs/>
          <w:i/>
          <w:iCs/>
        </w:rPr>
        <w:t>Крепление нижнего страховочного троса (КНСТ)</w:t>
      </w:r>
      <w:r w:rsidR="006F4055" w:rsidRPr="006F4055">
        <w:rPr>
          <w:b/>
          <w:bCs/>
        </w:rPr>
        <w:t>”</w:t>
      </w:r>
      <w:r w:rsidRPr="00DA6118">
        <w:rPr>
          <w:b/>
          <w:bCs/>
          <w:i/>
          <w:iCs/>
        </w:rPr>
        <w:t>:</w:t>
      </w:r>
      <w:r w:rsidRPr="00DA6118">
        <w:rPr>
          <w:b/>
          <w:bCs/>
        </w:rPr>
        <w:t xml:space="preserve"> </w:t>
      </w:r>
      <w:r w:rsidR="00DB496D" w:rsidRPr="00F65DA0">
        <w:rPr>
          <w:b/>
          <w:bCs/>
        </w:rPr>
        <w:t xml:space="preserve">крепление, расположенное на направляющих сиденья транспортного средства или смонтированное на полу транспортного средства или вблизи него, </w:t>
      </w:r>
      <w:r w:rsidR="00350FA6">
        <w:rPr>
          <w:b/>
          <w:bCs/>
        </w:rPr>
        <w:t>с</w:t>
      </w:r>
      <w:r w:rsidR="00DB496D" w:rsidRPr="00F65DA0">
        <w:rPr>
          <w:b/>
          <w:bCs/>
        </w:rPr>
        <w:t xml:space="preserve"> котор</w:t>
      </w:r>
      <w:r w:rsidR="00350FA6">
        <w:rPr>
          <w:b/>
          <w:bCs/>
        </w:rPr>
        <w:t>ым</w:t>
      </w:r>
      <w:r w:rsidR="00DB496D" w:rsidRPr="00F65DA0">
        <w:rPr>
          <w:b/>
          <w:bCs/>
        </w:rPr>
        <w:t xml:space="preserve"> может </w:t>
      </w:r>
      <w:r w:rsidR="00350FA6">
        <w:rPr>
          <w:b/>
          <w:bCs/>
        </w:rPr>
        <w:t>соединяться</w:t>
      </w:r>
      <w:r w:rsidR="00DB496D" w:rsidRPr="00F65DA0">
        <w:rPr>
          <w:b/>
          <w:bCs/>
        </w:rPr>
        <w:t xml:space="preserve"> скоба нижнего страховочного троса или в которое она может быть встроена</w:t>
      </w:r>
      <w:r w:rsidRPr="00DA6118">
        <w:rPr>
          <w:b/>
          <w:bCs/>
        </w:rPr>
        <w:t>.</w:t>
      </w:r>
      <w:r w:rsidRPr="00DA6118">
        <w:t xml:space="preserve"> </w:t>
      </w:r>
      <w:r w:rsidR="00DB496D">
        <w:rPr>
          <w:b/>
          <w:bCs/>
        </w:rPr>
        <w:t>Скоба</w:t>
      </w:r>
      <w:r w:rsidRPr="00DA6118">
        <w:rPr>
          <w:b/>
          <w:bCs/>
        </w:rPr>
        <w:t xml:space="preserve"> нижнего страховочного троса может включаться в официальное утверждение транспортного средства или не включаться в него.</w:t>
      </w:r>
      <w:r w:rsidRPr="00DA6118">
        <w:t xml:space="preserve"> </w:t>
      </w:r>
    </w:p>
    <w:p w14:paraId="5F21F30D" w14:textId="36792634" w:rsidR="007F7E28" w:rsidRPr="00933ADD" w:rsidRDefault="007F7E28" w:rsidP="007F7E28">
      <w:pPr>
        <w:spacing w:after="120"/>
        <w:ind w:left="2268" w:right="1134" w:hanging="1134"/>
        <w:jc w:val="both"/>
        <w:rPr>
          <w:b/>
          <w:bCs/>
        </w:rPr>
      </w:pPr>
      <w:r w:rsidRPr="00DA6118">
        <w:rPr>
          <w:b/>
          <w:bCs/>
        </w:rPr>
        <w:t>2.49</w:t>
      </w:r>
      <w:r w:rsidRPr="00DA6118">
        <w:tab/>
      </w:r>
      <w:r w:rsidR="006F4055" w:rsidRPr="00ED1A97">
        <w:rPr>
          <w:b/>
          <w:bCs/>
        </w:rPr>
        <w:t>“</w:t>
      </w:r>
      <w:r w:rsidRPr="00ED1A97">
        <w:rPr>
          <w:b/>
          <w:bCs/>
          <w:i/>
          <w:iCs/>
        </w:rPr>
        <w:t>Нижний страховочный трос</w:t>
      </w:r>
      <w:r w:rsidR="006F4055" w:rsidRPr="00ED1A97">
        <w:rPr>
          <w:b/>
          <w:bCs/>
        </w:rPr>
        <w:t>”</w:t>
      </w:r>
      <w:r w:rsidRPr="00ED1A97">
        <w:rPr>
          <w:b/>
          <w:bCs/>
        </w:rPr>
        <w:t xml:space="preserve">: </w:t>
      </w:r>
      <w:r w:rsidR="000411FD" w:rsidRPr="00933ADD">
        <w:rPr>
          <w:b/>
          <w:bCs/>
        </w:rPr>
        <w:t>тип устройства ограничения углового перемещения, предназначенного для ограничения углового перемещения в заднем направлении УДУС, устан</w:t>
      </w:r>
      <w:r w:rsidR="007D322E" w:rsidRPr="00933ADD">
        <w:rPr>
          <w:b/>
          <w:bCs/>
        </w:rPr>
        <w:t>авливаемых</w:t>
      </w:r>
      <w:r w:rsidR="000411FD" w:rsidRPr="00933ADD">
        <w:rPr>
          <w:b/>
          <w:bCs/>
        </w:rPr>
        <w:t xml:space="preserve"> против направления движения</w:t>
      </w:r>
      <w:r w:rsidRPr="00933ADD">
        <w:rPr>
          <w:b/>
          <w:bCs/>
        </w:rPr>
        <w:t>.</w:t>
      </w:r>
    </w:p>
    <w:p w14:paraId="34762DCA" w14:textId="0072A4CA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t>2.50</w:t>
      </w:r>
      <w:r w:rsidRPr="00DA6118">
        <w:tab/>
      </w:r>
      <w:bookmarkStart w:id="0" w:name="_Hlk129725466"/>
      <w:r w:rsidR="006F4055" w:rsidRPr="006F4055">
        <w:rPr>
          <w:b/>
          <w:bCs/>
        </w:rPr>
        <w:t>“</w:t>
      </w:r>
      <w:r w:rsidRPr="00DA6118">
        <w:rPr>
          <w:b/>
          <w:bCs/>
          <w:i/>
          <w:iCs/>
        </w:rPr>
        <w:t>Лямка нижнего страховочного троса</w:t>
      </w:r>
      <w:r w:rsidR="006F4055" w:rsidRPr="006F4055">
        <w:rPr>
          <w:b/>
          <w:bCs/>
        </w:rPr>
        <w:t>”</w:t>
      </w:r>
      <w:r w:rsidRPr="00DA6118">
        <w:rPr>
          <w:b/>
          <w:bCs/>
        </w:rPr>
        <w:t xml:space="preserve"> </w:t>
      </w:r>
      <w:r w:rsidR="00F314A2" w:rsidRPr="00F65DA0">
        <w:rPr>
          <w:b/>
          <w:bCs/>
        </w:rPr>
        <w:t>означает лямку (или ее эквивалент), соединяющую заднюю часть усовершенствованной детской удерживающей системы для конкретного транспортного средства с креплением нижнего страховочного троса транспортного средства и оснащенную регулировочным устройством, ослабляющим натяжение приспособлением и соединителем нижнего страховочного троса.</w:t>
      </w:r>
      <w:bookmarkEnd w:id="0"/>
    </w:p>
    <w:p w14:paraId="34C75FB9" w14:textId="14CB7235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t>2.51</w:t>
      </w:r>
      <w:r w:rsidRPr="00DA6118">
        <w:tab/>
      </w:r>
      <w:bookmarkStart w:id="1" w:name="_Hlk129725477"/>
      <w:r w:rsidR="006F4055" w:rsidRPr="006F4055">
        <w:rPr>
          <w:b/>
          <w:bCs/>
        </w:rPr>
        <w:t>“</w:t>
      </w:r>
      <w:r w:rsidRPr="00DA6118">
        <w:rPr>
          <w:b/>
          <w:bCs/>
          <w:i/>
          <w:iCs/>
        </w:rPr>
        <w:t>Соединитель нижнего страховочного троса</w:t>
      </w:r>
      <w:r w:rsidR="006F4055" w:rsidRPr="006F4055">
        <w:rPr>
          <w:b/>
          <w:bCs/>
        </w:rPr>
        <w:t>”</w:t>
      </w:r>
      <w:r w:rsidRPr="00DA6118">
        <w:rPr>
          <w:b/>
          <w:bCs/>
        </w:rPr>
        <w:t xml:space="preserve"> означает </w:t>
      </w:r>
      <w:r w:rsidR="00DB496D">
        <w:rPr>
          <w:b/>
          <w:bCs/>
        </w:rPr>
        <w:t>приспособление</w:t>
      </w:r>
      <w:r w:rsidRPr="00DA6118">
        <w:rPr>
          <w:b/>
          <w:bCs/>
        </w:rPr>
        <w:t xml:space="preserve">, предназначенное для крепления к </w:t>
      </w:r>
      <w:r w:rsidR="00DB496D">
        <w:rPr>
          <w:b/>
          <w:bCs/>
        </w:rPr>
        <w:t>скобе</w:t>
      </w:r>
      <w:r w:rsidRPr="00DA6118">
        <w:rPr>
          <w:b/>
          <w:bCs/>
        </w:rPr>
        <w:t xml:space="preserve"> нижнего страховочного троса.</w:t>
      </w:r>
      <w:bookmarkEnd w:id="1"/>
    </w:p>
    <w:p w14:paraId="5FAFFEAB" w14:textId="3DDDA396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t>2.52</w:t>
      </w:r>
      <w:r w:rsidRPr="00DA6118">
        <w:tab/>
      </w:r>
      <w:bookmarkStart w:id="2" w:name="_Hlk129725488"/>
      <w:r w:rsidR="006F4055" w:rsidRPr="006F4055">
        <w:rPr>
          <w:b/>
          <w:bCs/>
        </w:rPr>
        <w:t>“</w:t>
      </w:r>
      <w:r w:rsidRPr="00DA6118">
        <w:rPr>
          <w:b/>
          <w:bCs/>
          <w:i/>
          <w:iCs/>
        </w:rPr>
        <w:t>Крюк нижнего страховочного троса</w:t>
      </w:r>
      <w:r w:rsidR="006F4055" w:rsidRPr="006F4055">
        <w:rPr>
          <w:b/>
          <w:bCs/>
        </w:rPr>
        <w:t>”</w:t>
      </w:r>
      <w:r w:rsidRPr="00DA6118">
        <w:rPr>
          <w:b/>
          <w:bCs/>
        </w:rPr>
        <w:t xml:space="preserve"> означает соединитель, обычно используемый для крепления лямки нижнего страховочного троса к </w:t>
      </w:r>
      <w:r w:rsidR="00DB496D">
        <w:rPr>
          <w:b/>
          <w:bCs/>
        </w:rPr>
        <w:t>скобе</w:t>
      </w:r>
      <w:r w:rsidRPr="00DA6118">
        <w:rPr>
          <w:b/>
          <w:bCs/>
        </w:rPr>
        <w:t xml:space="preserve"> нижнего страховочного троса и имеющий те же размеры, что и крюк верхнего страховочного троса ISOFIX, изображенный на рис. 3 приложения 4 Правил № 129 ООН.</w:t>
      </w:r>
      <w:bookmarkEnd w:id="2"/>
    </w:p>
    <w:p w14:paraId="7DC9C461" w14:textId="5CD07C93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t>2.53</w:t>
      </w:r>
      <w:r w:rsidRPr="00DA6118">
        <w:tab/>
      </w:r>
      <w:bookmarkStart w:id="3" w:name="_Hlk129725512"/>
      <w:r w:rsidR="006F4055" w:rsidRPr="006F4055">
        <w:rPr>
          <w:b/>
          <w:bCs/>
        </w:rPr>
        <w:t>“</w:t>
      </w:r>
      <w:r w:rsidR="00DB496D">
        <w:rPr>
          <w:b/>
          <w:bCs/>
          <w:i/>
          <w:iCs/>
        </w:rPr>
        <w:t>Скоба</w:t>
      </w:r>
      <w:r w:rsidRPr="00DA6118">
        <w:rPr>
          <w:b/>
          <w:bCs/>
          <w:i/>
          <w:iCs/>
        </w:rPr>
        <w:t xml:space="preserve"> нижнего страховочного троса</w:t>
      </w:r>
      <w:r w:rsidR="006F4055" w:rsidRPr="006F4055">
        <w:rPr>
          <w:b/>
          <w:bCs/>
        </w:rPr>
        <w:t>”</w:t>
      </w:r>
      <w:r w:rsidRPr="00DA6118">
        <w:rPr>
          <w:b/>
          <w:bCs/>
        </w:rPr>
        <w:t xml:space="preserve"> </w:t>
      </w:r>
      <w:r w:rsidR="00DB496D">
        <w:rPr>
          <w:b/>
          <w:bCs/>
        </w:rPr>
        <w:t xml:space="preserve">означает </w:t>
      </w:r>
      <w:r w:rsidR="00DB496D" w:rsidRPr="00F65DA0">
        <w:rPr>
          <w:b/>
          <w:bCs/>
        </w:rPr>
        <w:t>скобу, которая соединяется с креплением нижнего страховочного троса или встроена в него</w:t>
      </w:r>
      <w:r w:rsidR="00DB496D">
        <w:rPr>
          <w:b/>
          <w:bCs/>
          <w:color w:val="333333"/>
          <w:sz w:val="26"/>
          <w:szCs w:val="26"/>
        </w:rPr>
        <w:t>.</w:t>
      </w:r>
      <w:bookmarkEnd w:id="3"/>
    </w:p>
    <w:p w14:paraId="407FAA69" w14:textId="5BFCC138" w:rsidR="007F7E28" w:rsidRPr="006F4055" w:rsidRDefault="007F7E28" w:rsidP="007F7E28">
      <w:pPr>
        <w:spacing w:after="120"/>
        <w:ind w:left="2268" w:right="1134" w:hanging="1134"/>
        <w:jc w:val="both"/>
      </w:pPr>
      <w:r w:rsidRPr="00DA6118">
        <w:rPr>
          <w:b/>
          <w:bCs/>
        </w:rPr>
        <w:t>2.54</w:t>
      </w:r>
      <w:r w:rsidRPr="00DA6118">
        <w:tab/>
      </w:r>
      <w:bookmarkStart w:id="4" w:name="_Hlk129725537"/>
      <w:r w:rsidR="006F4055" w:rsidRPr="006F4055">
        <w:rPr>
          <w:b/>
          <w:bCs/>
        </w:rPr>
        <w:t>“</w:t>
      </w:r>
      <w:r w:rsidRPr="00DA6118">
        <w:rPr>
          <w:b/>
          <w:bCs/>
          <w:i/>
          <w:iCs/>
        </w:rPr>
        <w:t>Типов</w:t>
      </w:r>
      <w:r w:rsidR="00350FA6">
        <w:rPr>
          <w:b/>
          <w:bCs/>
          <w:i/>
          <w:iCs/>
        </w:rPr>
        <w:t>ая скоба</w:t>
      </w:r>
      <w:r w:rsidR="007D322E">
        <w:rPr>
          <w:b/>
          <w:bCs/>
          <w:i/>
          <w:iCs/>
        </w:rPr>
        <w:t xml:space="preserve"> </w:t>
      </w:r>
      <w:r w:rsidRPr="00DA6118">
        <w:rPr>
          <w:b/>
          <w:bCs/>
          <w:i/>
          <w:iCs/>
        </w:rPr>
        <w:t>нижнего страховочного троса</w:t>
      </w:r>
      <w:r w:rsidR="006F4055" w:rsidRPr="006F4055">
        <w:rPr>
          <w:b/>
          <w:bCs/>
        </w:rPr>
        <w:t>”</w:t>
      </w:r>
      <w:r w:rsidRPr="00DA6118">
        <w:rPr>
          <w:b/>
          <w:bCs/>
        </w:rPr>
        <w:t xml:space="preserve"> означает типов</w:t>
      </w:r>
      <w:r w:rsidR="00350FA6">
        <w:rPr>
          <w:b/>
          <w:bCs/>
        </w:rPr>
        <w:t>ую</w:t>
      </w:r>
      <w:r w:rsidRPr="00DA6118">
        <w:rPr>
          <w:b/>
          <w:bCs/>
        </w:rPr>
        <w:t xml:space="preserve"> </w:t>
      </w:r>
      <w:r w:rsidR="00350FA6">
        <w:rPr>
          <w:b/>
          <w:bCs/>
        </w:rPr>
        <w:t>скобу</w:t>
      </w:r>
      <w:r w:rsidRPr="00DA6118">
        <w:rPr>
          <w:b/>
          <w:bCs/>
        </w:rPr>
        <w:t>, поставляем</w:t>
      </w:r>
      <w:r w:rsidR="00350FA6">
        <w:rPr>
          <w:b/>
          <w:bCs/>
        </w:rPr>
        <w:t>ую</w:t>
      </w:r>
      <w:r w:rsidRPr="00DA6118">
        <w:rPr>
          <w:b/>
          <w:bCs/>
        </w:rPr>
        <w:t xml:space="preserve"> изготовителем УДУС вместе с УДУС и предназначенн</w:t>
      </w:r>
      <w:r w:rsidR="00350FA6">
        <w:rPr>
          <w:b/>
          <w:bCs/>
        </w:rPr>
        <w:t>ую</w:t>
      </w:r>
      <w:r w:rsidRPr="00DA6118">
        <w:rPr>
          <w:b/>
          <w:bCs/>
        </w:rPr>
        <w:t xml:space="preserve"> для </w:t>
      </w:r>
      <w:r w:rsidR="00350FA6">
        <w:rPr>
          <w:b/>
          <w:bCs/>
        </w:rPr>
        <w:t>соединения с</w:t>
      </w:r>
      <w:r w:rsidRPr="00DA6118">
        <w:rPr>
          <w:b/>
          <w:bCs/>
        </w:rPr>
        <w:t xml:space="preserve"> КНСТ в соответствии с указаниями изготовителя транспортного средства</w:t>
      </w:r>
      <w:r w:rsidRPr="006F4055">
        <w:t>».</w:t>
      </w:r>
      <w:bookmarkEnd w:id="4"/>
    </w:p>
    <w:p w14:paraId="7CB94AA5" w14:textId="77777777" w:rsidR="007F7E28" w:rsidRPr="00DA6118" w:rsidRDefault="007F7E28" w:rsidP="007F7E28">
      <w:pPr>
        <w:spacing w:after="120"/>
        <w:ind w:left="2268" w:right="1134" w:hanging="1134"/>
        <w:jc w:val="both"/>
        <w:rPr>
          <w:i/>
        </w:rPr>
      </w:pPr>
      <w:r w:rsidRPr="00DA6118">
        <w:rPr>
          <w:i/>
          <w:iCs/>
        </w:rPr>
        <w:t>Пункт 15.5.7</w:t>
      </w:r>
      <w:r w:rsidRPr="00DA6118">
        <w:t xml:space="preserve"> исключить.</w:t>
      </w:r>
    </w:p>
    <w:p w14:paraId="6B71873D" w14:textId="77777777" w:rsidR="007F7E28" w:rsidRPr="00DA6118" w:rsidRDefault="007F7E28" w:rsidP="007F7E28">
      <w:pPr>
        <w:spacing w:after="120"/>
        <w:ind w:left="2268" w:right="1134" w:hanging="1134"/>
        <w:jc w:val="both"/>
      </w:pPr>
      <w:r w:rsidRPr="00DA6118">
        <w:rPr>
          <w:i/>
          <w:iCs/>
        </w:rPr>
        <w:t>Включить новые пункты 15.6–15.6.4</w:t>
      </w:r>
      <w:r w:rsidRPr="00DA6118">
        <w:t xml:space="preserve"> следующего содержания:</w:t>
      </w:r>
    </w:p>
    <w:p w14:paraId="7D5E0D31" w14:textId="77777777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6F4055">
        <w:t>«</w:t>
      </w:r>
      <w:r w:rsidRPr="00DA6118">
        <w:rPr>
          <w:b/>
          <w:bCs/>
        </w:rPr>
        <w:t>15.6</w:t>
      </w:r>
      <w:r w:rsidRPr="00DA6118">
        <w:tab/>
      </w:r>
      <w:r w:rsidRPr="00DA6118">
        <w:rPr>
          <w:b/>
          <w:bCs/>
        </w:rPr>
        <w:t>Начиная с официальной даты вступления в силу поправок серии 09 ни одна из Договаривающихся сторон, применяющих настоящие Правила, не должна отказывать в предоставлении или признании официальных утверждений типа на основании настоящих Правил с внесенными в них поправками серии 09.</w:t>
      </w:r>
      <w:r w:rsidRPr="00DA6118">
        <w:t xml:space="preserve"> </w:t>
      </w:r>
    </w:p>
    <w:p w14:paraId="1C2D0F82" w14:textId="7974EBE3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t>15.6.1</w:t>
      </w:r>
      <w:r w:rsidRPr="00DA6118">
        <w:tab/>
      </w:r>
      <w:r w:rsidRPr="00DA6118">
        <w:rPr>
          <w:b/>
          <w:bCs/>
        </w:rPr>
        <w:t xml:space="preserve">Начиная с [1 сентября 2025 года] Договаривающиеся стороны, применяющие настоящие Правила, не обязаны признавать официальные утверждения типа на основании поправок предшествующих серий, которые были впервые выданы не ранее </w:t>
      </w:r>
      <w:r w:rsidR="006F4055">
        <w:rPr>
          <w:b/>
          <w:bCs/>
        </w:rPr>
        <w:br/>
      </w:r>
      <w:r w:rsidRPr="00DA6118">
        <w:rPr>
          <w:b/>
          <w:bCs/>
        </w:rPr>
        <w:t>[1 сентября 2025 года].</w:t>
      </w:r>
      <w:r w:rsidRPr="00DA6118">
        <w:t xml:space="preserve"> </w:t>
      </w:r>
    </w:p>
    <w:p w14:paraId="07B8A7B3" w14:textId="77777777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t>15.6.2</w:t>
      </w:r>
      <w:r w:rsidRPr="00DA6118">
        <w:tab/>
      </w:r>
      <w:r w:rsidRPr="00DA6118">
        <w:rPr>
          <w:b/>
          <w:bCs/>
        </w:rPr>
        <w:t>Независимо от пункта 15.6.1 Договаривающиеся стороны, применяющие настоящие Правила, продолжают признавать официальные утверждения типа в отношении ремней безопасности и удерживающих систем, предоставленные на основании поправок предыдущих серий к настоящим Правилам.</w:t>
      </w:r>
      <w:r w:rsidRPr="00DA6118">
        <w:t xml:space="preserve"> </w:t>
      </w:r>
    </w:p>
    <w:p w14:paraId="52063DB7" w14:textId="77777777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lastRenderedPageBreak/>
        <w:t>15.6.3</w:t>
      </w:r>
      <w:r w:rsidRPr="00DA6118">
        <w:tab/>
      </w:r>
      <w:r w:rsidRPr="00DA6118">
        <w:rPr>
          <w:b/>
          <w:bCs/>
        </w:rPr>
        <w:t>Независимо от пункта 15.6.1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Правилам, в отношении транспортных средств, которые не затронуты изменениями, внесенными на основании поправок серии 09.</w:t>
      </w:r>
      <w:r w:rsidRPr="00DA6118">
        <w:t xml:space="preserve"> </w:t>
      </w:r>
    </w:p>
    <w:p w14:paraId="547A7E74" w14:textId="77777777" w:rsidR="007F7E28" w:rsidRPr="00DA6118" w:rsidRDefault="007F7E28" w:rsidP="007F7E28">
      <w:pPr>
        <w:spacing w:after="120"/>
        <w:ind w:left="2268" w:right="1134" w:hanging="1134"/>
        <w:jc w:val="both"/>
        <w:rPr>
          <w:b/>
        </w:rPr>
      </w:pPr>
      <w:r w:rsidRPr="00DA6118">
        <w:rPr>
          <w:b/>
          <w:bCs/>
        </w:rPr>
        <w:t>15.6.4</w:t>
      </w:r>
      <w:r w:rsidRPr="00DA6118">
        <w:tab/>
      </w:r>
      <w:r w:rsidRPr="00DA6118">
        <w:rPr>
          <w:b/>
          <w:bCs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на основании какой-либо предыдущей серии поправок к настоящим Правилам</w:t>
      </w:r>
      <w:r w:rsidRPr="006F4055">
        <w:t xml:space="preserve">». </w:t>
      </w:r>
    </w:p>
    <w:p w14:paraId="39E30C2C" w14:textId="77777777" w:rsidR="007F7E28" w:rsidRPr="00DA6118" w:rsidRDefault="007F7E28" w:rsidP="00061BD2">
      <w:pPr>
        <w:spacing w:after="120"/>
        <w:ind w:left="2268" w:right="1134" w:hanging="1134"/>
        <w:jc w:val="both"/>
      </w:pPr>
      <w:r w:rsidRPr="00DA6118">
        <w:rPr>
          <w:i/>
          <w:iCs/>
        </w:rPr>
        <w:t xml:space="preserve">Приложение 2 </w:t>
      </w:r>
      <w:r w:rsidRPr="00DA6118">
        <w:t>изменить следующим образом:</w:t>
      </w:r>
    </w:p>
    <w:p w14:paraId="5656C13C" w14:textId="77777777" w:rsidR="007F7E28" w:rsidRPr="00061BD2" w:rsidRDefault="007F7E28" w:rsidP="00061BD2">
      <w:pPr>
        <w:pStyle w:val="HChG"/>
        <w:rPr>
          <w:sz w:val="20"/>
        </w:rPr>
      </w:pPr>
      <w:r w:rsidRPr="00061BD2">
        <w:rPr>
          <w:b w:val="0"/>
          <w:bCs/>
          <w:sz w:val="20"/>
          <w:szCs w:val="14"/>
        </w:rPr>
        <w:t>«</w:t>
      </w:r>
      <w:r w:rsidRPr="00DA6118">
        <w:t>Приложение 2</w:t>
      </w:r>
    </w:p>
    <w:p w14:paraId="358076A8" w14:textId="4171B110" w:rsidR="007F7E28" w:rsidRPr="00DA6118" w:rsidRDefault="007F7E28" w:rsidP="00BB3D65">
      <w:pPr>
        <w:pStyle w:val="SingleTxtG"/>
        <w:spacing w:before="120" w:line="240" w:lineRule="auto"/>
        <w:contextualSpacing/>
      </w:pPr>
      <w:r w:rsidRPr="00DA6118">
        <w:t>...</w:t>
      </w:r>
    </w:p>
    <w:p w14:paraId="7DCB8696" w14:textId="41A28C0D" w:rsidR="009871FE" w:rsidRPr="0079666C" w:rsidRDefault="009871FE" w:rsidP="009871F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lang w:eastAsia="en-GB"/>
        </w:rPr>
      </w:pPr>
      <w:r w:rsidRPr="007966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59B4F" wp14:editId="384BD283">
                <wp:simplePos x="0" y="0"/>
                <wp:positionH relativeFrom="margin">
                  <wp:posOffset>2486660</wp:posOffset>
                </wp:positionH>
                <wp:positionV relativeFrom="paragraph">
                  <wp:posOffset>940647</wp:posOffset>
                </wp:positionV>
                <wp:extent cx="1130300" cy="317500"/>
                <wp:effectExtent l="0" t="0" r="0" b="635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DC802" w14:textId="77777777" w:rsidR="009871FE" w:rsidRDefault="009871FE" w:rsidP="009871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C366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en-US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2439</w:t>
                            </w:r>
                          </w:p>
                          <w:p w14:paraId="787ED30F" w14:textId="77777777" w:rsidR="009871FE" w:rsidRDefault="009871FE" w:rsidP="009871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959B4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95.8pt;margin-top:74.05pt;width:89pt;height: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" stroked="f">
                <v:textbox inset="0,0,0,0">
                  <w:txbxContent>
                    <w:p w14:paraId="33CDC802" w14:textId="77777777" w:rsidR="009871FE" w:rsidRDefault="009871FE" w:rsidP="009871FE">
                      <w:pPr>
                        <w:rPr>
                          <w:rFonts w:ascii="Arial" w:hAnsi="Arial" w:cs="Arial"/>
                        </w:rPr>
                      </w:pPr>
                      <w:r w:rsidRPr="004C366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en-US"/>
                        </w:rPr>
                        <w:t>09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2439</w:t>
                      </w:r>
                    </w:p>
                    <w:p w14:paraId="787ED30F" w14:textId="77777777" w:rsidR="009871FE" w:rsidRDefault="009871FE" w:rsidP="009871F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666C">
        <w:rPr>
          <w:noProof/>
          <w:lang w:eastAsia="nl-NL"/>
        </w:rPr>
        <w:drawing>
          <wp:inline distT="0" distB="0" distL="0" distR="0" wp14:anchorId="03F73044" wp14:editId="50035730">
            <wp:extent cx="2552467" cy="1266825"/>
            <wp:effectExtent l="0" t="0" r="635" b="0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-563" r="46237" b="-563"/>
                    <a:stretch/>
                  </pic:blipFill>
                  <pic:spPr bwMode="auto">
                    <a:xfrm>
                      <a:off x="0" y="0"/>
                      <a:ext cx="25524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9B1A3" w14:textId="407AA80C" w:rsidR="007F7E28" w:rsidRPr="00DA6118" w:rsidRDefault="007F7E28" w:rsidP="007F7E28">
      <w:pPr>
        <w:tabs>
          <w:tab w:val="left" w:pos="-1242"/>
          <w:tab w:val="left" w:pos="-720"/>
          <w:tab w:val="left" w:pos="0"/>
          <w:tab w:val="left" w:pos="1473"/>
        </w:tabs>
        <w:jc w:val="both"/>
      </w:pPr>
    </w:p>
    <w:p w14:paraId="774AB120" w14:textId="77777777" w:rsidR="007F7E28" w:rsidRPr="00DA6118" w:rsidRDefault="007F7E28" w:rsidP="007F7E28">
      <w:pPr>
        <w:pStyle w:val="SingleTxtG"/>
        <w:tabs>
          <w:tab w:val="left" w:pos="3402"/>
        </w:tabs>
        <w:ind w:left="2250" w:hanging="1116"/>
      </w:pPr>
    </w:p>
    <w:p w14:paraId="077A1AB4" w14:textId="77777777" w:rsidR="007F7E28" w:rsidRPr="00DA6118" w:rsidRDefault="007F7E28" w:rsidP="007F7E28">
      <w:pPr>
        <w:pStyle w:val="SingleTxtG"/>
        <w:ind w:leftChars="600" w:left="1200" w:firstLine="501"/>
      </w:pPr>
      <w:r w:rsidRPr="00DA6118">
        <w:t xml:space="preserve">Приведенный выше... с поправками серии </w:t>
      </w:r>
      <w:r w:rsidRPr="00DA6118">
        <w:rPr>
          <w:b/>
          <w:bCs/>
        </w:rPr>
        <w:t>09</w:t>
      </w:r>
      <w:r w:rsidRPr="00DA6118">
        <w:t>.</w:t>
      </w:r>
    </w:p>
    <w:p w14:paraId="725F2B74" w14:textId="77777777" w:rsidR="007F7E28" w:rsidRPr="00DA6118" w:rsidRDefault="007F7E28" w:rsidP="007F7E28">
      <w:pPr>
        <w:pStyle w:val="SingleTxtG"/>
        <w:keepNext/>
        <w:keepLines/>
        <w:ind w:left="2251" w:hanging="1117"/>
        <w:contextualSpacing/>
        <w:rPr>
          <w:b/>
        </w:rPr>
      </w:pPr>
      <w:r w:rsidRPr="00DA6118">
        <w:t>...</w:t>
      </w:r>
    </w:p>
    <w:p w14:paraId="4812E698" w14:textId="77777777" w:rsidR="007F7E28" w:rsidRPr="00DA6118" w:rsidRDefault="007F7E28" w:rsidP="007F7E28">
      <w:pPr>
        <w:pStyle w:val="SingleTxtG"/>
        <w:rPr>
          <w:lang w:eastAsia="en-GB"/>
        </w:rPr>
      </w:pPr>
    </w:p>
    <w:p w14:paraId="653AA7BE" w14:textId="22AF6AAC" w:rsidR="007F7E28" w:rsidRPr="00DA6118" w:rsidRDefault="00061BD2" w:rsidP="007F7E28">
      <w:pPr>
        <w:pStyle w:val="SingleTxtG"/>
        <w:rPr>
          <w:lang w:eastAsia="en-GB"/>
        </w:rPr>
      </w:pPr>
      <w:r w:rsidRPr="007966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C2410" wp14:editId="0345A1E5">
                <wp:simplePos x="0" y="0"/>
                <wp:positionH relativeFrom="column">
                  <wp:posOffset>3555365</wp:posOffset>
                </wp:positionH>
                <wp:positionV relativeFrom="paragraph">
                  <wp:posOffset>406188</wp:posOffset>
                </wp:positionV>
                <wp:extent cx="1344930" cy="325966"/>
                <wp:effectExtent l="0" t="0" r="26670" b="23495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325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3E76E" w14:textId="29CC23B9" w:rsidR="00061BD2" w:rsidRPr="00061BD2" w:rsidRDefault="00061BD2" w:rsidP="00061BD2">
                            <w:pPr>
                              <w:spacing w:line="420" w:lineRule="exact"/>
                              <w:ind w:left="-142" w:right="-170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061BD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fr-CH"/>
                              </w:rPr>
                              <w:t>09</w:t>
                            </w:r>
                            <w:r w:rsidRPr="00061BD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 w:rsidRPr="00061BD2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2410" id="Text Box 60" o:spid="_x0000_s1027" type="#_x0000_t202" style="position:absolute;left:0;text-align:left;margin-left:279.95pt;margin-top:32pt;width:105.9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" strokecolor="white">
                <v:textbox>
                  <w:txbxContent>
                    <w:p w14:paraId="0443E76E" w14:textId="29CC23B9" w:rsidR="00061BD2" w:rsidRPr="00061BD2" w:rsidRDefault="00061BD2" w:rsidP="00061BD2">
                      <w:pPr>
                        <w:spacing w:line="420" w:lineRule="exact"/>
                        <w:ind w:left="-142" w:right="-170"/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061BD2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fr-CH"/>
                        </w:rPr>
                        <w:t>09</w:t>
                      </w:r>
                      <w:r w:rsidRPr="00061BD2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 w:rsidRPr="00061BD2"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="007F7E28" w:rsidRPr="00DA6118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0" wp14:anchorId="0E840A23" wp14:editId="6A300AC0">
            <wp:simplePos x="0" y="0"/>
            <wp:positionH relativeFrom="column">
              <wp:posOffset>445135</wp:posOffset>
            </wp:positionH>
            <wp:positionV relativeFrom="paragraph">
              <wp:posOffset>276860</wp:posOffset>
            </wp:positionV>
            <wp:extent cx="5339080" cy="950595"/>
            <wp:effectExtent l="0" t="0" r="0" b="1905"/>
            <wp:wrapTopAndBottom/>
            <wp:docPr id="59" name="Picture 5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1FDB7" w14:textId="33E2E672" w:rsidR="007F7E28" w:rsidRPr="00DA6118" w:rsidRDefault="007F7E28" w:rsidP="007F7E28">
      <w:pPr>
        <w:pStyle w:val="SingleTxtG"/>
        <w:keepNext/>
        <w:keepLines/>
        <w:spacing w:after="240"/>
        <w:ind w:left="2251" w:hanging="1117"/>
        <w:rPr>
          <w:b/>
          <w:lang w:eastAsia="ja-JP"/>
        </w:rPr>
      </w:pPr>
    </w:p>
    <w:p w14:paraId="7CAF1936" w14:textId="1E167593" w:rsidR="007F7E28" w:rsidRPr="00DA6118" w:rsidRDefault="007F7E28" w:rsidP="007F7E28">
      <w:pPr>
        <w:pStyle w:val="SingleTxtG"/>
        <w:spacing w:before="120"/>
        <w:ind w:firstLine="567"/>
      </w:pPr>
      <w:r w:rsidRPr="00DA6118">
        <w:t>Приведенный выше... включали поправки серии</w:t>
      </w:r>
      <w:r w:rsidRPr="00DA6118">
        <w:rPr>
          <w:b/>
          <w:bCs/>
        </w:rPr>
        <w:t xml:space="preserve"> 09</w:t>
      </w:r>
      <w:r w:rsidRPr="00DA6118">
        <w:t xml:space="preserve">, а в Правила № 52 ООН </w:t>
      </w:r>
      <w:r w:rsidR="00061BD2">
        <w:rPr>
          <w:lang w:val="en-US"/>
        </w:rPr>
        <w:t>⸺</w:t>
      </w:r>
      <w:r w:rsidRPr="00DA6118">
        <w:t xml:space="preserve"> поправки серии 01. </w:t>
      </w:r>
    </w:p>
    <w:p w14:paraId="6467349C" w14:textId="77777777" w:rsidR="007F7E28" w:rsidRPr="00DA6118" w:rsidRDefault="007F7E28" w:rsidP="007F7E28">
      <w:pPr>
        <w:pStyle w:val="SingleTxtG"/>
        <w:ind w:left="2268" w:hanging="1134"/>
      </w:pPr>
      <w:r w:rsidRPr="00DA6118">
        <w:t>...</w:t>
      </w:r>
    </w:p>
    <w:p w14:paraId="665A3895" w14:textId="207C4379" w:rsidR="00061BD2" w:rsidRDefault="007F7E28" w:rsidP="007F7E28">
      <w:pPr>
        <w:pStyle w:val="SingleTxtG"/>
        <w:ind w:left="2268" w:hanging="1134"/>
      </w:pPr>
      <w:r w:rsidRPr="00DA6118">
        <w:t>2.</w:t>
      </w:r>
      <w:r w:rsidRPr="00DA6118">
        <w:tab/>
      </w:r>
      <w:r w:rsidR="00061BD2">
        <w:tab/>
      </w:r>
      <w:r w:rsidRPr="00DA6118">
        <w:t xml:space="preserve">Схемы знаков официального утверждения ремней безопасности </w:t>
      </w:r>
      <w:r w:rsidR="00061BD2">
        <w:br/>
      </w:r>
      <w:r w:rsidRPr="00DA6118">
        <w:t xml:space="preserve">(см. пункт 5.3.5 настоящих Правил) </w:t>
      </w:r>
    </w:p>
    <w:p w14:paraId="5A354E39" w14:textId="77777777" w:rsidR="00061BD2" w:rsidRDefault="00061BD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383F5BB9" w14:textId="78FC5A56" w:rsidR="007F7E28" w:rsidRPr="002C4F43" w:rsidRDefault="007F7E28" w:rsidP="002C4F43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rFonts w:eastAsia="SimSun"/>
          <w:spacing w:val="-2"/>
        </w:rPr>
      </w:pPr>
      <w:r w:rsidRPr="00DA6118">
        <w:rPr>
          <w:rFonts w:eastAsia="SimSun"/>
          <w:spacing w:val="-2"/>
        </w:rPr>
        <w:object w:dxaOrig="1380" w:dyaOrig="615" w14:anchorId="37425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31pt" o:ole="">
            <v:imagedata r:id="rId10" o:title=""/>
          </v:shape>
          <o:OLEObject Type="Embed" ProgID="PBrush" ShapeID="_x0000_i1025" DrawAspect="Content" ObjectID="_1742042575" r:id="rId11"/>
        </w:object>
      </w:r>
    </w:p>
    <w:p w14:paraId="058E88CE" w14:textId="77777777" w:rsidR="00812C16" w:rsidRPr="0079666C" w:rsidRDefault="00061BD2" w:rsidP="00812C16">
      <w:pPr>
        <w:pStyle w:val="SingleTxtG"/>
        <w:tabs>
          <w:tab w:val="left" w:pos="3402"/>
        </w:tabs>
        <w:ind w:left="2250" w:hanging="1116"/>
        <w:jc w:val="right"/>
      </w:pPr>
      <w:r w:rsidRPr="0079666C">
        <w:tab/>
      </w:r>
      <w:r w:rsidR="00812C16" w:rsidRPr="00DA6118">
        <w:t>a = 8 мм мин.</w:t>
      </w:r>
    </w:p>
    <w:p w14:paraId="6C52DF10" w14:textId="4822F823" w:rsidR="00061BD2" w:rsidRPr="0079666C" w:rsidRDefault="00061BD2" w:rsidP="00812C16">
      <w:pPr>
        <w:tabs>
          <w:tab w:val="right" w:pos="8505"/>
        </w:tabs>
        <w:jc w:val="right"/>
      </w:pPr>
    </w:p>
    <w:p w14:paraId="5C560B47" w14:textId="2D5662B8" w:rsidR="00AD728B" w:rsidRDefault="00AD728B" w:rsidP="00061BD2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BE35760" w14:textId="6615FFF0" w:rsidR="00812C16" w:rsidRPr="0079666C" w:rsidRDefault="00812C16" w:rsidP="005561C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567"/>
        <w:jc w:val="center"/>
      </w:pPr>
      <w:r w:rsidRPr="007966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CA7FF" wp14:editId="4DB77999">
                <wp:simplePos x="0" y="0"/>
                <wp:positionH relativeFrom="column">
                  <wp:posOffset>1229590</wp:posOffset>
                </wp:positionH>
                <wp:positionV relativeFrom="paragraph">
                  <wp:posOffset>1000125</wp:posOffset>
                </wp:positionV>
                <wp:extent cx="1371600" cy="354965"/>
                <wp:effectExtent l="0" t="0" r="0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1653" w14:textId="77777777" w:rsidR="00061BD2" w:rsidRDefault="00061BD2" w:rsidP="00061BD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4C366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fr-CH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2439</w:t>
                            </w:r>
                          </w:p>
                          <w:p w14:paraId="02CA59FA" w14:textId="77777777" w:rsidR="00061BD2" w:rsidRDefault="00061BD2" w:rsidP="00061BD2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A7FF" id="Text Box 58" o:spid="_x0000_s1028" type="#_x0000_t202" style="position:absolute;left:0;text-align:left;margin-left:96.8pt;margin-top:78.75pt;width:108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" stroked="f">
                <v:textbox inset="0,0,0,0">
                  <w:txbxContent>
                    <w:p w14:paraId="45A91653" w14:textId="77777777" w:rsidR="00061BD2" w:rsidRDefault="00061BD2" w:rsidP="00061BD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  <w:r w:rsidRPr="004C366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fr-CH"/>
                        </w:rPr>
                        <w:t>09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2439</w:t>
                      </w:r>
                    </w:p>
                    <w:p w14:paraId="02CA59FA" w14:textId="77777777" w:rsidR="00061BD2" w:rsidRDefault="00061BD2" w:rsidP="00061BD2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66C">
        <w:rPr>
          <w:noProof/>
          <w:lang w:eastAsia="nl-NL"/>
        </w:rPr>
        <w:drawing>
          <wp:inline distT="0" distB="0" distL="0" distR="0" wp14:anchorId="7B9BBE29" wp14:editId="39D81799">
            <wp:extent cx="4957259" cy="135953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7" t="-981" r="-697" b="-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7" cy="13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8CD81" w14:textId="1D20A29C" w:rsidR="00AD728B" w:rsidRDefault="00AD728B" w:rsidP="00061BD2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80AFEDC" w14:textId="63B4E31A" w:rsidR="00AD728B" w:rsidRDefault="00AD728B" w:rsidP="00061BD2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71AEA8C9" w14:textId="77777777" w:rsidR="007F7E28" w:rsidRPr="00DA6118" w:rsidRDefault="007F7E28" w:rsidP="007F7E28">
      <w:pPr>
        <w:tabs>
          <w:tab w:val="left" w:pos="-1227"/>
          <w:tab w:val="left" w:pos="-720"/>
          <w:tab w:val="left" w:pos="0"/>
          <w:tab w:val="left" w:pos="566"/>
          <w:tab w:val="left" w:pos="2947"/>
          <w:tab w:val="left" w:pos="334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48E2C64" w14:textId="77777777" w:rsidR="007F7E28" w:rsidRPr="00DA6118" w:rsidRDefault="007F7E28" w:rsidP="007F7E28">
      <w:pPr>
        <w:pStyle w:val="SingleTxtG"/>
      </w:pPr>
      <w:r w:rsidRPr="00DA6118">
        <w:tab/>
        <w:t>Ремень ... в момент предоставления официального утверждения настоящие Правила уже включали поправки серий 06, 07</w:t>
      </w:r>
      <w:r w:rsidRPr="00DA6118">
        <w:rPr>
          <w:b/>
          <w:bCs/>
        </w:rPr>
        <w:t>,</w:t>
      </w:r>
      <w:r w:rsidRPr="00DA6118">
        <w:t xml:space="preserve"> </w:t>
      </w:r>
      <w:r w:rsidRPr="00DA6118">
        <w:rPr>
          <w:strike/>
        </w:rPr>
        <w:t>или</w:t>
      </w:r>
      <w:r w:rsidRPr="00DA6118">
        <w:t xml:space="preserve"> 08 </w:t>
      </w:r>
      <w:r w:rsidRPr="00DA6118">
        <w:rPr>
          <w:b/>
          <w:bCs/>
        </w:rPr>
        <w:t>или 09</w:t>
      </w:r>
      <w:r w:rsidRPr="00DA6118">
        <w:t>.</w:t>
      </w:r>
    </w:p>
    <w:p w14:paraId="6F2525DA" w14:textId="77777777" w:rsidR="007F7E28" w:rsidRPr="00D92A43" w:rsidRDefault="007F7E28" w:rsidP="00D92A43">
      <w:pPr>
        <w:pStyle w:val="Heading6"/>
        <w:spacing w:before="480"/>
        <w:ind w:firstLine="2880"/>
        <w:rPr>
          <w:rFonts w:eastAsia="SimSun"/>
          <w:b w:val="0"/>
          <w:bCs w:val="0"/>
        </w:rPr>
      </w:pPr>
      <w:r w:rsidRPr="00D92A43">
        <w:rPr>
          <w:b w:val="0"/>
          <w:bCs w:val="0"/>
        </w:rPr>
        <w:t>B → 4 m</w:t>
      </w:r>
    </w:p>
    <w:p w14:paraId="0B0A132B" w14:textId="77777777" w:rsidR="00D92A43" w:rsidRPr="0079666C" w:rsidRDefault="00D92A43" w:rsidP="00D92A43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  <w:r w:rsidRPr="007966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3971A" wp14:editId="0E9898CA">
                <wp:simplePos x="0" y="0"/>
                <wp:positionH relativeFrom="column">
                  <wp:posOffset>121920</wp:posOffset>
                </wp:positionH>
                <wp:positionV relativeFrom="paragraph">
                  <wp:posOffset>959485</wp:posOffset>
                </wp:positionV>
                <wp:extent cx="1871980" cy="346075"/>
                <wp:effectExtent l="0" t="0" r="0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56CFF" w14:textId="77777777" w:rsidR="00D92A43" w:rsidRDefault="00D92A43" w:rsidP="00D92A43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4C366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fr-CH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CH"/>
                              </w:rPr>
                              <w:t>2489</w:t>
                            </w:r>
                          </w:p>
                          <w:p w14:paraId="65C32908" w14:textId="77777777" w:rsidR="00D92A43" w:rsidRDefault="00D92A43" w:rsidP="00D92A43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971A" id="Text Box 57" o:spid="_x0000_s1029" type="#_x0000_t202" style="position:absolute;left:0;text-align:left;margin-left:9.6pt;margin-top:75.55pt;width:147.4pt;height:2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" stroked="f">
                <v:textbox inset="0,0,0,0">
                  <w:txbxContent>
                    <w:p w14:paraId="1BD56CFF" w14:textId="77777777" w:rsidR="00D92A43" w:rsidRDefault="00D92A43" w:rsidP="00D92A43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  <w:r w:rsidRPr="004C366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fr-CH"/>
                        </w:rPr>
                        <w:t>09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CH"/>
                        </w:rPr>
                        <w:t>2489</w:t>
                      </w:r>
                    </w:p>
                    <w:p w14:paraId="65C32908" w14:textId="77777777" w:rsidR="00D92A43" w:rsidRDefault="00D92A43" w:rsidP="00D92A43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9666C">
        <w:rPr>
          <w:rFonts w:eastAsia="SimSun"/>
          <w:spacing w:val="-2"/>
        </w:rPr>
        <w:object w:dxaOrig="7530" w:dyaOrig="2010" w14:anchorId="3583C97C">
          <v:shape id="_x0000_i1026" type="#_x0000_t75" style="width:375pt;height:101pt" o:ole="" o:allowoverlap="f">
            <v:imagedata r:id="rId13" o:title="" croptop="-162f" cropbottom="-162f" cropleft="-387f" cropright="-387f"/>
          </v:shape>
          <o:OLEObject Type="Embed" ProgID="Word.Picture.8" ShapeID="_x0000_i1026" DrawAspect="Content" ObjectID="_1742042576" r:id="rId14"/>
        </w:object>
      </w:r>
    </w:p>
    <w:p w14:paraId="1C8E0462" w14:textId="77777777" w:rsidR="00D92A43" w:rsidRPr="0079666C" w:rsidRDefault="00D92A43" w:rsidP="00D92A43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14:paraId="0F4ADA14" w14:textId="77777777" w:rsidR="00D92A43" w:rsidRPr="0079666C" w:rsidRDefault="00D92A43" w:rsidP="00D92A43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  <w:spacing w:val="-2"/>
        </w:rPr>
      </w:pPr>
    </w:p>
    <w:p w14:paraId="459CE6C4" w14:textId="77777777" w:rsidR="00D92A43" w:rsidRPr="0079666C" w:rsidRDefault="00D92A43" w:rsidP="00D92A43">
      <w:pPr>
        <w:framePr w:w="8742" w:h="2330" w:hRule="exact" w:hSpace="90" w:vSpace="90" w:wrap="auto" w:vAnchor="text" w:hAnchor="page" w:x="2894" w:y="10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567"/>
        <w:jc w:val="both"/>
        <w:rPr>
          <w:rFonts w:eastAsia="SimSun"/>
        </w:rPr>
      </w:pPr>
    </w:p>
    <w:p w14:paraId="2F4DBB34" w14:textId="77777777" w:rsidR="00D92A43" w:rsidRPr="0079666C" w:rsidRDefault="00D92A43" w:rsidP="00D92A43">
      <w:pPr>
        <w:tabs>
          <w:tab w:val="left" w:pos="566"/>
          <w:tab w:val="left" w:pos="283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both"/>
      </w:pPr>
    </w:p>
    <w:p w14:paraId="5BB883B2" w14:textId="77777777" w:rsidR="007F7E28" w:rsidRPr="00DA6118" w:rsidRDefault="007F7E28" w:rsidP="007F7E28">
      <w:pPr>
        <w:pStyle w:val="SingleTxtG"/>
      </w:pPr>
      <w:r w:rsidRPr="00DA6118">
        <w:tab/>
      </w:r>
    </w:p>
    <w:p w14:paraId="50A12E49" w14:textId="77777777" w:rsidR="007F7E28" w:rsidRPr="00DA6118" w:rsidRDefault="007F7E28" w:rsidP="007F7E28">
      <w:pPr>
        <w:pStyle w:val="SingleTxtG"/>
      </w:pPr>
    </w:p>
    <w:p w14:paraId="52799291" w14:textId="77777777" w:rsidR="007F7E28" w:rsidRPr="00DA6118" w:rsidRDefault="007F7E28" w:rsidP="007F7E28">
      <w:pPr>
        <w:pStyle w:val="SingleTxtG"/>
      </w:pPr>
    </w:p>
    <w:p w14:paraId="1CF89BAC" w14:textId="77777777" w:rsidR="007F7E28" w:rsidRPr="00DA6118" w:rsidRDefault="007F7E28" w:rsidP="007F7E28">
      <w:pPr>
        <w:pStyle w:val="SingleTxtG"/>
      </w:pPr>
    </w:p>
    <w:p w14:paraId="0878C48B" w14:textId="77777777" w:rsidR="007F7E28" w:rsidRPr="00DA6118" w:rsidRDefault="007F7E28" w:rsidP="007F7E28">
      <w:pPr>
        <w:pStyle w:val="SingleTxtG"/>
      </w:pPr>
    </w:p>
    <w:p w14:paraId="2420E175" w14:textId="77777777" w:rsidR="00A50985" w:rsidRDefault="00A50985" w:rsidP="007F7E28">
      <w:pPr>
        <w:pStyle w:val="SingleTxtG"/>
      </w:pPr>
    </w:p>
    <w:p w14:paraId="45B4DC71" w14:textId="1C760725" w:rsidR="007F7E28" w:rsidRPr="00DA6118" w:rsidRDefault="00A50985" w:rsidP="007F7E28">
      <w:pPr>
        <w:pStyle w:val="SingleTxtG"/>
      </w:pPr>
      <w:r>
        <w:tab/>
      </w:r>
      <w:r w:rsidR="007F7E28" w:rsidRPr="00DA6118">
        <w:t>Ремень ... в момент предоставления официального утверждения настоящие Правила уже включали поправки серий 06, 07</w:t>
      </w:r>
      <w:r w:rsidR="007F7E28" w:rsidRPr="00DA6118">
        <w:rPr>
          <w:b/>
          <w:bCs/>
        </w:rPr>
        <w:t>,</w:t>
      </w:r>
      <w:r w:rsidR="007F7E28" w:rsidRPr="00DA6118">
        <w:t xml:space="preserve"> </w:t>
      </w:r>
      <w:r w:rsidR="007F7E28" w:rsidRPr="00DA6118">
        <w:rPr>
          <w:strike/>
        </w:rPr>
        <w:t xml:space="preserve">или </w:t>
      </w:r>
      <w:r w:rsidR="007F7E28" w:rsidRPr="00DA6118">
        <w:t xml:space="preserve">08 </w:t>
      </w:r>
      <w:r w:rsidR="007F7E28" w:rsidRPr="00DA6118">
        <w:rPr>
          <w:b/>
          <w:bCs/>
        </w:rPr>
        <w:t>или 09</w:t>
      </w:r>
      <w:r w:rsidR="007F7E28" w:rsidRPr="00DA6118">
        <w:t>.</w:t>
      </w:r>
    </w:p>
    <w:p w14:paraId="4679B6D6" w14:textId="77777777" w:rsidR="007F7E28" w:rsidRPr="00DA6118" w:rsidRDefault="007F7E28" w:rsidP="007F7E28">
      <w:pPr>
        <w:pStyle w:val="SingleTxtG"/>
      </w:pPr>
      <w:r w:rsidRPr="00DA6118">
        <w:t>...</w:t>
      </w:r>
    </w:p>
    <w:p w14:paraId="46681D23" w14:textId="77777777" w:rsidR="007F7E28" w:rsidRPr="00DA6118" w:rsidRDefault="007F7E28" w:rsidP="007F7E28">
      <w:pPr>
        <w:pStyle w:val="SingleTxtG"/>
        <w:ind w:left="1701"/>
        <w:rPr>
          <w:lang w:eastAsia="en-GB"/>
        </w:rPr>
      </w:pPr>
      <w:r w:rsidRPr="00DA6118">
        <w:rPr>
          <w:noProof/>
          <w:lang w:eastAsia="nl-NL"/>
        </w:rPr>
        <w:drawing>
          <wp:inline distT="0" distB="0" distL="0" distR="0" wp14:anchorId="69358CB0" wp14:editId="46633B77">
            <wp:extent cx="2129681" cy="1923838"/>
            <wp:effectExtent l="0" t="0" r="4445" b="635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93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2A90C" w14:textId="77777777" w:rsidR="007F7E28" w:rsidRPr="00DA6118" w:rsidRDefault="007F7E28" w:rsidP="007F7E28">
      <w:pPr>
        <w:pStyle w:val="SingleTxtG"/>
        <w:rPr>
          <w:lang w:eastAsia="en-GB"/>
        </w:rPr>
      </w:pPr>
    </w:p>
    <w:p w14:paraId="698C0953" w14:textId="77777777" w:rsidR="007F7E28" w:rsidRPr="00DA6118" w:rsidRDefault="007F7E28" w:rsidP="007F7E28">
      <w:pPr>
        <w:pStyle w:val="SingleTxtG"/>
      </w:pPr>
      <w:r w:rsidRPr="00DA6118">
        <w:tab/>
        <w:t>Ремень ... в момент предоставления официального утверждения настоящие Правила уже включали поправки серий 06, 07</w:t>
      </w:r>
      <w:r w:rsidRPr="00DA6118">
        <w:rPr>
          <w:b/>
          <w:bCs/>
        </w:rPr>
        <w:t>,</w:t>
      </w:r>
      <w:r w:rsidRPr="00DA6118">
        <w:t xml:space="preserve"> </w:t>
      </w:r>
      <w:r w:rsidRPr="00DA6118">
        <w:rPr>
          <w:strike/>
        </w:rPr>
        <w:t xml:space="preserve">или </w:t>
      </w:r>
      <w:r w:rsidRPr="00DA6118">
        <w:t xml:space="preserve">08 </w:t>
      </w:r>
      <w:r w:rsidRPr="00DA6118">
        <w:rPr>
          <w:b/>
          <w:bCs/>
        </w:rPr>
        <w:t>или 09</w:t>
      </w:r>
      <w:r w:rsidRPr="00DA6118">
        <w:t>.</w:t>
      </w:r>
    </w:p>
    <w:p w14:paraId="3C4E986F" w14:textId="77777777" w:rsidR="007F7E28" w:rsidRPr="00DA6118" w:rsidRDefault="007F7E28" w:rsidP="007F7E28">
      <w:pPr>
        <w:tabs>
          <w:tab w:val="left" w:pos="1053"/>
          <w:tab w:val="right" w:pos="1653"/>
          <w:tab w:val="left" w:pos="2253"/>
          <w:tab w:val="right" w:pos="4053"/>
          <w:tab w:val="left" w:pos="6453"/>
        </w:tabs>
        <w:ind w:left="1843"/>
        <w:jc w:val="both"/>
      </w:pPr>
      <w:r w:rsidRPr="00DA6118">
        <w:rPr>
          <w:noProof/>
          <w:lang w:eastAsia="nl-NL"/>
        </w:rPr>
        <w:lastRenderedPageBreak/>
        <w:drawing>
          <wp:inline distT="0" distB="0" distL="0" distR="0" wp14:anchorId="67ED23E9" wp14:editId="0F87A020">
            <wp:extent cx="1828800" cy="1888121"/>
            <wp:effectExtent l="0" t="0" r="0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3" cy="19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AA7A7" w14:textId="77777777" w:rsidR="007F7E28" w:rsidRPr="00DA6118" w:rsidRDefault="007F7E28" w:rsidP="007F7E28">
      <w:pPr>
        <w:pStyle w:val="SingleTxtG"/>
      </w:pPr>
      <w:r w:rsidRPr="00DA6118">
        <w:tab/>
        <w:t>Ремень ... в момент предоставления официального утверждения настоящие Правила уже включали поправки серий 06, 07</w:t>
      </w:r>
      <w:r w:rsidRPr="00DA6118">
        <w:rPr>
          <w:b/>
          <w:bCs/>
        </w:rPr>
        <w:t>,</w:t>
      </w:r>
      <w:r w:rsidRPr="00DA6118">
        <w:t xml:space="preserve"> </w:t>
      </w:r>
      <w:r w:rsidRPr="00DA6118">
        <w:rPr>
          <w:strike/>
        </w:rPr>
        <w:t>или</w:t>
      </w:r>
      <w:r w:rsidRPr="00DA6118">
        <w:t xml:space="preserve"> 08 </w:t>
      </w:r>
      <w:r w:rsidRPr="00DA6118">
        <w:rPr>
          <w:b/>
          <w:bCs/>
        </w:rPr>
        <w:t>или 09</w:t>
      </w:r>
      <w:r w:rsidRPr="00DA6118">
        <w:t>.</w:t>
      </w:r>
    </w:p>
    <w:p w14:paraId="1B3E7688" w14:textId="22CE5B15" w:rsidR="007F7E28" w:rsidRPr="00DA6118" w:rsidRDefault="00A50985" w:rsidP="007F7E28">
      <w:pPr>
        <w:keepNext/>
        <w:keepLines/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797"/>
        <w:jc w:val="both"/>
      </w:pPr>
      <w:r w:rsidRPr="00DA611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4B82C" wp14:editId="126DF859">
                <wp:simplePos x="0" y="0"/>
                <wp:positionH relativeFrom="column">
                  <wp:posOffset>2732617</wp:posOffset>
                </wp:positionH>
                <wp:positionV relativeFrom="paragraph">
                  <wp:posOffset>210396</wp:posOffset>
                </wp:positionV>
                <wp:extent cx="1028700" cy="3429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81A82" w14:textId="543633E4" w:rsidR="007F7E28" w:rsidRDefault="007F7E28" w:rsidP="007F7E28">
                            <w:r>
                              <w:t xml:space="preserve">a </w:t>
                            </w:r>
                            <w:r w:rsidR="00A50985">
                              <w:sym w:font="Symbol" w:char="F0B3"/>
                            </w:r>
                            <w:r>
                              <w:t xml:space="preserve"> 8 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B82C" id="Text Box 52" o:spid="_x0000_s1030" type="#_x0000_t202" style="position:absolute;left:0;text-align:left;margin-left:215.15pt;margin-top:16.55pt;width:8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TY9QEAANE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" stroked="f">
                <v:textbox>
                  <w:txbxContent>
                    <w:p w14:paraId="5DE81A82" w14:textId="543633E4" w:rsidR="007F7E28" w:rsidRDefault="007F7E28" w:rsidP="007F7E28">
                      <w:r>
                        <w:t xml:space="preserve">a </w:t>
                      </w:r>
                      <w:r w:rsidR="00A50985">
                        <w:sym w:font="Symbol" w:char="F0B3"/>
                      </w:r>
                      <w:r>
                        <w:t xml:space="preserve"> 8 мм</w:t>
                      </w:r>
                    </w:p>
                  </w:txbxContent>
                </v:textbox>
              </v:shape>
            </w:pict>
          </mc:Fallback>
        </mc:AlternateContent>
      </w:r>
      <w:r w:rsidR="007F7E28" w:rsidRPr="00DA6118">
        <w:rPr>
          <w:rFonts w:eastAsia="SimSun"/>
        </w:rPr>
        <w:object w:dxaOrig="1950" w:dyaOrig="645" w14:anchorId="28ECEBBC">
          <v:shape id="_x0000_i1027" type="#_x0000_t75" style="width:98pt;height:32pt" o:ole="">
            <v:imagedata r:id="rId17" o:title=""/>
          </v:shape>
          <o:OLEObject Type="Embed" ProgID="PBrush" ShapeID="_x0000_i1027" DrawAspect="Content" ObjectID="_1742042577" r:id="rId18"/>
        </w:object>
      </w:r>
    </w:p>
    <w:p w14:paraId="4655F01C" w14:textId="3D661C55" w:rsidR="007F7E28" w:rsidRPr="00DA6118" w:rsidRDefault="007F7E28" w:rsidP="007F7E28">
      <w:pPr>
        <w:keepNext/>
        <w:keepLines/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797"/>
        <w:jc w:val="both"/>
      </w:pPr>
    </w:p>
    <w:p w14:paraId="69E93E8E" w14:textId="1159ABDE" w:rsidR="007F7E28" w:rsidRPr="00DA6118" w:rsidRDefault="00A50985" w:rsidP="007F7E28">
      <w:pPr>
        <w:keepNext/>
        <w:keepLines/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797"/>
        <w:jc w:val="both"/>
      </w:pPr>
      <w:r w:rsidRPr="00DA611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6B67A" wp14:editId="52363E3F">
                <wp:simplePos x="0" y="0"/>
                <wp:positionH relativeFrom="column">
                  <wp:posOffset>1013672</wp:posOffset>
                </wp:positionH>
                <wp:positionV relativeFrom="paragraph">
                  <wp:posOffset>1542415</wp:posOffset>
                </wp:positionV>
                <wp:extent cx="1680845" cy="4572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5E29C" w14:textId="77777777" w:rsidR="00A50985" w:rsidRDefault="00A50985" w:rsidP="00A5098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4C366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fr-CH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fr-CH"/>
                              </w:rPr>
                              <w:t xml:space="preserve"> 2439</w:t>
                            </w:r>
                          </w:p>
                          <w:p w14:paraId="021937BD" w14:textId="577F187E" w:rsidR="007F7E28" w:rsidRDefault="007F7E28" w:rsidP="007F7E2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6B67A" id="Text Box 53" o:spid="_x0000_s1031" type="#_x0000_t202" style="position:absolute;left:0;text-align:left;margin-left:79.8pt;margin-top:121.45pt;width:132.3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" stroked="f">
                <v:textbox>
                  <w:txbxContent>
                    <w:p w14:paraId="1D75E29C" w14:textId="77777777" w:rsidR="00A50985" w:rsidRDefault="00A50985" w:rsidP="00A50985">
                      <w:pPr>
                        <w:rPr>
                          <w:sz w:val="56"/>
                          <w:szCs w:val="56"/>
                        </w:rPr>
                      </w:pPr>
                      <w:r w:rsidRPr="004C366A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fr-CH"/>
                        </w:rPr>
                        <w:t>09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  <w:lang w:val="fr-CH"/>
                        </w:rPr>
                        <w:t xml:space="preserve"> 2439</w:t>
                      </w:r>
                    </w:p>
                    <w:p w14:paraId="021937BD" w14:textId="577F187E" w:rsidR="007F7E28" w:rsidRDefault="007F7E28" w:rsidP="007F7E2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6118">
        <w:rPr>
          <w:noProof/>
          <w:lang w:eastAsia="nl-NL"/>
        </w:rPr>
        <w:drawing>
          <wp:anchor distT="57785" distB="57785" distL="57785" distR="57785" simplePos="0" relativeHeight="251665408" behindDoc="0" locked="0" layoutInCell="1" allowOverlap="0" wp14:anchorId="7216240C" wp14:editId="55DC8CFA">
            <wp:simplePos x="0" y="0"/>
            <wp:positionH relativeFrom="margin">
              <wp:posOffset>1138978</wp:posOffset>
            </wp:positionH>
            <wp:positionV relativeFrom="paragraph">
              <wp:posOffset>303318</wp:posOffset>
            </wp:positionV>
            <wp:extent cx="3355975" cy="1768475"/>
            <wp:effectExtent l="0" t="0" r="0" b="3175"/>
            <wp:wrapTopAndBottom/>
            <wp:docPr id="51" name="Picture 5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titl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76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1CC5E" w14:textId="58591487" w:rsidR="007F7E28" w:rsidRPr="00DA6118" w:rsidRDefault="007F7E28" w:rsidP="007F7E28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</w:pPr>
    </w:p>
    <w:p w14:paraId="29D9F283" w14:textId="77777777" w:rsidR="007F7E28" w:rsidRPr="00DA6118" w:rsidRDefault="007F7E28" w:rsidP="007F7E28">
      <w:pPr>
        <w:tabs>
          <w:tab w:val="right" w:pos="693"/>
          <w:tab w:val="left" w:pos="1053"/>
          <w:tab w:val="right" w:pos="1653"/>
          <w:tab w:val="left" w:pos="2253"/>
          <w:tab w:val="right" w:pos="4053"/>
          <w:tab w:val="left" w:pos="6453"/>
        </w:tabs>
        <w:ind w:firstLine="1800"/>
        <w:jc w:val="both"/>
      </w:pPr>
      <w:r w:rsidRPr="00DA6118">
        <w:tab/>
      </w:r>
      <w:r w:rsidRPr="00DA6118">
        <w:tab/>
      </w:r>
      <w:r w:rsidRPr="00DA6118">
        <w:tab/>
        <w:t>a = 8 мм мин.</w:t>
      </w:r>
    </w:p>
    <w:p w14:paraId="2939668E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1A201CB2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5CF99A99" w14:textId="77777777" w:rsidR="007F7E28" w:rsidRPr="00DA6118" w:rsidRDefault="007F7E28" w:rsidP="007F7E28">
      <w:pPr>
        <w:framePr w:w="2755" w:h="2256" w:hRule="exact" w:wrap="auto" w:vAnchor="text" w:hAnchor="page" w:x="3389" w:y="-1"/>
        <w:jc w:val="both"/>
      </w:pPr>
      <w:r w:rsidRPr="00DA6118">
        <w:rPr>
          <w:noProof/>
          <w:lang w:eastAsia="nl-NL"/>
        </w:rPr>
        <w:drawing>
          <wp:inline distT="0" distB="0" distL="0" distR="0" wp14:anchorId="6A19E21F" wp14:editId="7E04C049">
            <wp:extent cx="1752600" cy="1428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04" b="-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D9CA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82BFE09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ABD8F96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53A521E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096D46EE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046DFDE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A072575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F34E339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2AFE0D4D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F5105BB" w14:textId="77777777" w:rsidR="007F7E28" w:rsidRPr="00DA6118" w:rsidRDefault="007F7E28" w:rsidP="007F7E28">
      <w:pPr>
        <w:tabs>
          <w:tab w:val="left" w:pos="567"/>
        </w:tabs>
        <w:autoSpaceDE w:val="0"/>
        <w:jc w:val="both"/>
      </w:pPr>
    </w:p>
    <w:p w14:paraId="1255D112" w14:textId="77777777" w:rsidR="007F7E28" w:rsidRPr="00DA6118" w:rsidRDefault="007F7E28" w:rsidP="007F7E28">
      <w:pPr>
        <w:tabs>
          <w:tab w:val="left" w:pos="567"/>
        </w:tabs>
        <w:autoSpaceDE w:val="0"/>
        <w:jc w:val="both"/>
      </w:pPr>
    </w:p>
    <w:p w14:paraId="01425604" w14:textId="77777777" w:rsidR="007F7E28" w:rsidRPr="00DA6118" w:rsidRDefault="007F7E28" w:rsidP="007F7E28">
      <w:pPr>
        <w:pStyle w:val="SingleTxtG"/>
      </w:pPr>
      <w:r w:rsidRPr="00DA6118">
        <w:tab/>
        <w:t>Ремень ... в момент предоставления официального утверждения настоящие Правила уже включали поправки серий 06, 07</w:t>
      </w:r>
      <w:r w:rsidRPr="00DA6118">
        <w:rPr>
          <w:b/>
          <w:bCs/>
        </w:rPr>
        <w:t>,</w:t>
      </w:r>
      <w:r w:rsidRPr="00DA6118">
        <w:t xml:space="preserve"> </w:t>
      </w:r>
      <w:r w:rsidRPr="00DA6118">
        <w:rPr>
          <w:strike/>
        </w:rPr>
        <w:t>или</w:t>
      </w:r>
      <w:r w:rsidRPr="00DA6118">
        <w:t xml:space="preserve"> 08 </w:t>
      </w:r>
      <w:r w:rsidRPr="00DA6118">
        <w:rPr>
          <w:b/>
          <w:bCs/>
        </w:rPr>
        <w:t>или 09</w:t>
      </w:r>
      <w:r w:rsidRPr="00DA6118">
        <w:t>. Этот ремень не должен устанавливаться на транспортных средствах категории М</w:t>
      </w:r>
      <w:r w:rsidRPr="00DA6118">
        <w:rPr>
          <w:vertAlign w:val="subscript"/>
        </w:rPr>
        <w:t>1</w:t>
      </w:r>
      <w:r w:rsidRPr="00DA6118">
        <w:t>.</w:t>
      </w:r>
    </w:p>
    <w:p w14:paraId="68EA8CF3" w14:textId="0BE7F6CB" w:rsidR="00A50985" w:rsidRDefault="00A50985">
      <w:pPr>
        <w:suppressAutoHyphens w:val="0"/>
        <w:spacing w:line="240" w:lineRule="auto"/>
      </w:pPr>
      <w:r>
        <w:br w:type="page"/>
      </w:r>
    </w:p>
    <w:p w14:paraId="65BE6EA9" w14:textId="7AA4507E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  <w:r w:rsidRPr="0079666C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D4BEF" wp14:editId="58B0A648">
                <wp:simplePos x="0" y="0"/>
                <wp:positionH relativeFrom="column">
                  <wp:posOffset>1858645</wp:posOffset>
                </wp:positionH>
                <wp:positionV relativeFrom="paragraph">
                  <wp:posOffset>118745</wp:posOffset>
                </wp:positionV>
                <wp:extent cx="2268855" cy="2696210"/>
                <wp:effectExtent l="0" t="0" r="17145" b="279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E2F5D" w14:textId="77777777" w:rsidR="00A50985" w:rsidRDefault="00A50985" w:rsidP="00A50985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060BD9C8" w14:textId="77777777" w:rsidR="00A50985" w:rsidRDefault="00A50985" w:rsidP="00A50985">
                            <w:pPr>
                              <w:rPr>
                                <w:lang w:val="fr-CH"/>
                              </w:rPr>
                            </w:pPr>
                          </w:p>
                          <w:p w14:paraId="0FAE7CB7" w14:textId="77777777" w:rsidR="00A50985" w:rsidRPr="004C366A" w:rsidRDefault="00A50985" w:rsidP="00A5098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4C366A">
                              <w:rPr>
                                <w:sz w:val="40"/>
                                <w:szCs w:val="40"/>
                                <w:lang w:val="fr-CH"/>
                              </w:rPr>
                              <w:t>Aer4m</w:t>
                            </w:r>
                          </w:p>
                          <w:p w14:paraId="33F32EA8" w14:textId="77777777" w:rsidR="00A50985" w:rsidRDefault="00A50985" w:rsidP="00A50985">
                            <w:pP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4BEF" id="Text Box 50" o:spid="_x0000_s1032" type="#_x0000_t202" style="position:absolute;left:0;text-align:left;margin-left:146.35pt;margin-top:9.35pt;width:178.65pt;height:21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">
                <v:textbox>
                  <w:txbxContent>
                    <w:p w14:paraId="291E2F5D" w14:textId="77777777" w:rsidR="00A50985" w:rsidRDefault="00A50985" w:rsidP="00A50985">
                      <w:pPr>
                        <w:rPr>
                          <w:lang w:val="fr-CH"/>
                        </w:rPr>
                      </w:pPr>
                    </w:p>
                    <w:p w14:paraId="060BD9C8" w14:textId="77777777" w:rsidR="00A50985" w:rsidRDefault="00A50985" w:rsidP="00A50985">
                      <w:pPr>
                        <w:rPr>
                          <w:lang w:val="fr-CH"/>
                        </w:rPr>
                      </w:pPr>
                    </w:p>
                    <w:p w14:paraId="0FAE7CB7" w14:textId="77777777" w:rsidR="00A50985" w:rsidRPr="004C366A" w:rsidRDefault="00A50985" w:rsidP="00A50985">
                      <w:pPr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  <w:r w:rsidRPr="004C366A">
                        <w:rPr>
                          <w:sz w:val="40"/>
                          <w:szCs w:val="40"/>
                          <w:lang w:val="fr-CH"/>
                        </w:rPr>
                        <w:t>Aer4m</w:t>
                      </w:r>
                    </w:p>
                    <w:p w14:paraId="33F32EA8" w14:textId="77777777" w:rsidR="00A50985" w:rsidRDefault="00A50985" w:rsidP="00A50985">
                      <w:pPr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6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8FAC7" wp14:editId="5BF96E19">
                <wp:simplePos x="0" y="0"/>
                <wp:positionH relativeFrom="column">
                  <wp:posOffset>2597150</wp:posOffset>
                </wp:positionH>
                <wp:positionV relativeFrom="paragraph">
                  <wp:posOffset>825500</wp:posOffset>
                </wp:positionV>
                <wp:extent cx="796925" cy="714375"/>
                <wp:effectExtent l="0" t="0" r="22225" b="28575"/>
                <wp:wrapNone/>
                <wp:docPr id="49" name="Flowchart: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714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51A306" w14:textId="77777777" w:rsidR="00A50985" w:rsidRDefault="00A50985" w:rsidP="00A50985">
                            <w:pP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  <w:t>E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vertAlign w:val="subscript"/>
                                <w:lang w:val="fr-CH"/>
                              </w:rPr>
                              <w:t>4</w:t>
                            </w:r>
                          </w:p>
                          <w:p w14:paraId="3DE7D54D" w14:textId="77777777" w:rsidR="00A50985" w:rsidRDefault="00A50985" w:rsidP="00A50985">
                            <w:pPr>
                              <w:rPr>
                                <w:b/>
                                <w:sz w:val="48"/>
                                <w:szCs w:val="4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FA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" o:spid="_x0000_s1033" type="#_x0000_t120" style="position:absolute;left:0;text-align:left;margin-left:204.5pt;margin-top:65pt;width:62.7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">
                <v:textbox>
                  <w:txbxContent>
                    <w:p w14:paraId="1351A306" w14:textId="77777777" w:rsidR="00A50985" w:rsidRDefault="00A50985" w:rsidP="00A50985">
                      <w:pPr>
                        <w:rPr>
                          <w:b/>
                          <w:sz w:val="48"/>
                          <w:szCs w:val="48"/>
                          <w:lang w:val="fr-CH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fr-CH"/>
                        </w:rPr>
                        <w:t>E</w:t>
                      </w:r>
                      <w:r>
                        <w:rPr>
                          <w:b/>
                          <w:sz w:val="48"/>
                          <w:szCs w:val="48"/>
                          <w:vertAlign w:val="subscript"/>
                          <w:lang w:val="fr-CH"/>
                        </w:rPr>
                        <w:t>4</w:t>
                      </w:r>
                    </w:p>
                    <w:p w14:paraId="3DE7D54D" w14:textId="77777777" w:rsidR="00A50985" w:rsidRDefault="00A50985" w:rsidP="00A50985">
                      <w:pPr>
                        <w:rPr>
                          <w:b/>
                          <w:sz w:val="48"/>
                          <w:szCs w:val="4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6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18BB4" wp14:editId="55592AF7">
                <wp:simplePos x="0" y="0"/>
                <wp:positionH relativeFrom="column">
                  <wp:posOffset>2292350</wp:posOffset>
                </wp:positionH>
                <wp:positionV relativeFrom="paragraph">
                  <wp:posOffset>2172335</wp:posOffset>
                </wp:positionV>
                <wp:extent cx="1407160" cy="451485"/>
                <wp:effectExtent l="0" t="0" r="21590" b="2476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C6B0" w14:textId="77777777" w:rsidR="00A50985" w:rsidRPr="004C366A" w:rsidRDefault="00A50985" w:rsidP="00A50985">
                            <w:pPr>
                              <w:spacing w:line="180" w:lineRule="atLeast"/>
                              <w:jc w:val="center"/>
                              <w:rPr>
                                <w:sz w:val="40"/>
                                <w:szCs w:val="40"/>
                                <w:lang w:val="fr-CH"/>
                              </w:rPr>
                            </w:pPr>
                            <w:r w:rsidRPr="004C366A">
                              <w:rPr>
                                <w:sz w:val="40"/>
                                <w:szCs w:val="40"/>
                                <w:lang w:val="fr-CH"/>
                              </w:rPr>
                              <w:t>AIRBAG</w:t>
                            </w:r>
                          </w:p>
                          <w:p w14:paraId="40490E00" w14:textId="77777777" w:rsidR="00A50985" w:rsidRDefault="00A50985" w:rsidP="00A50985">
                            <w:pPr>
                              <w:rPr>
                                <w:b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8BB4" id="Text Box 48" o:spid="_x0000_s1034" type="#_x0000_t202" style="position:absolute;left:0;text-align:left;margin-left:180.5pt;margin-top:171.05pt;width:110.8pt;height:3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">
                <v:textbox>
                  <w:txbxContent>
                    <w:p w14:paraId="01EEC6B0" w14:textId="77777777" w:rsidR="00A50985" w:rsidRPr="004C366A" w:rsidRDefault="00A50985" w:rsidP="00A50985">
                      <w:pPr>
                        <w:spacing w:line="180" w:lineRule="atLeast"/>
                        <w:jc w:val="center"/>
                        <w:rPr>
                          <w:sz w:val="40"/>
                          <w:szCs w:val="40"/>
                          <w:lang w:val="fr-CH"/>
                        </w:rPr>
                      </w:pPr>
                      <w:r w:rsidRPr="004C366A">
                        <w:rPr>
                          <w:sz w:val="40"/>
                          <w:szCs w:val="40"/>
                          <w:lang w:val="fr-CH"/>
                        </w:rPr>
                        <w:t>AIRBAG</w:t>
                      </w:r>
                    </w:p>
                    <w:p w14:paraId="40490E00" w14:textId="77777777" w:rsidR="00A50985" w:rsidRDefault="00A50985" w:rsidP="00A50985">
                      <w:pPr>
                        <w:rPr>
                          <w:b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66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236DF" wp14:editId="138FED7E">
                <wp:simplePos x="0" y="0"/>
                <wp:positionH relativeFrom="column">
                  <wp:posOffset>2292350</wp:posOffset>
                </wp:positionH>
                <wp:positionV relativeFrom="paragraph">
                  <wp:posOffset>1639570</wp:posOffset>
                </wp:positionV>
                <wp:extent cx="1318895" cy="361315"/>
                <wp:effectExtent l="0" t="0" r="0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AFB74" w14:textId="77777777" w:rsidR="00A50985" w:rsidRDefault="00A50985" w:rsidP="00A5098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4C366A"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  <w:t>09</w:t>
                            </w:r>
                            <w:r w:rsidRPr="004C366A">
                              <w:rPr>
                                <w:sz w:val="44"/>
                                <w:szCs w:val="44"/>
                                <w:lang w:val="fr-CH"/>
                              </w:rPr>
                              <w:t>2439</w:t>
                            </w:r>
                          </w:p>
                          <w:p w14:paraId="337D7FBC" w14:textId="77777777" w:rsidR="00A50985" w:rsidRDefault="00A50985" w:rsidP="00A50985">
                            <w:pPr>
                              <w:rPr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36DF" id="Text Box 47" o:spid="_x0000_s1035" type="#_x0000_t202" style="position:absolute;left:0;text-align:left;margin-left:180.5pt;margin-top:129.1pt;width:103.85pt;height:2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" stroked="f">
                <v:textbox>
                  <w:txbxContent>
                    <w:p w14:paraId="4DAAFB74" w14:textId="77777777" w:rsidR="00A50985" w:rsidRDefault="00A50985" w:rsidP="00A50985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CH"/>
                        </w:rPr>
                      </w:pPr>
                      <w:r w:rsidRPr="004C366A">
                        <w:rPr>
                          <w:b/>
                          <w:sz w:val="44"/>
                          <w:szCs w:val="44"/>
                          <w:lang w:val="fr-CH"/>
                        </w:rPr>
                        <w:t>09</w:t>
                      </w:r>
                      <w:r w:rsidRPr="004C366A">
                        <w:rPr>
                          <w:sz w:val="44"/>
                          <w:szCs w:val="44"/>
                          <w:lang w:val="fr-CH"/>
                        </w:rPr>
                        <w:t>2439</w:t>
                      </w:r>
                    </w:p>
                    <w:p w14:paraId="337D7FBC" w14:textId="77777777" w:rsidR="00A50985" w:rsidRDefault="00A50985" w:rsidP="00A50985">
                      <w:pPr>
                        <w:rPr>
                          <w:b/>
                          <w:sz w:val="44"/>
                          <w:szCs w:val="44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A832D1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30B26B92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7D58C3E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671F5F2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3CF5336F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25C30018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4E7593B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A571554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9DA431B" w14:textId="77777777" w:rsidR="00A50985" w:rsidRPr="0079666C" w:rsidRDefault="00A50985" w:rsidP="00A50985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092E3AA5" w14:textId="283BF779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D8C8E41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243A23F0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65817D3C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33AE58D7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4292F51D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1AD23E8B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0EB60848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318CDA8A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03A8BB53" w14:textId="77777777" w:rsidR="007F7E28" w:rsidRPr="00DA6118" w:rsidRDefault="007F7E28" w:rsidP="007F7E28">
      <w:pPr>
        <w:tabs>
          <w:tab w:val="right" w:pos="693"/>
          <w:tab w:val="left" w:pos="1053"/>
          <w:tab w:val="left" w:pos="1701"/>
          <w:tab w:val="right" w:pos="4053"/>
          <w:tab w:val="left" w:pos="6453"/>
        </w:tabs>
        <w:jc w:val="both"/>
      </w:pPr>
    </w:p>
    <w:p w14:paraId="7B2714CC" w14:textId="77777777" w:rsidR="007F7E28" w:rsidRPr="00DA6118" w:rsidRDefault="007F7E28" w:rsidP="007F7E28">
      <w:pPr>
        <w:pStyle w:val="SingleTxtG"/>
        <w:ind w:left="1276"/>
      </w:pPr>
      <w:r w:rsidRPr="00DA6118">
        <w:tab/>
        <w:t>Ремень ... в момент предоставления официального утверждения настоящие Правила уже включали поправки серий 06, 07</w:t>
      </w:r>
      <w:r w:rsidRPr="00DA6118">
        <w:rPr>
          <w:b/>
          <w:bCs/>
        </w:rPr>
        <w:t>,</w:t>
      </w:r>
      <w:r w:rsidRPr="00DA6118">
        <w:t xml:space="preserve"> </w:t>
      </w:r>
      <w:r w:rsidRPr="00DA6118">
        <w:rPr>
          <w:strike/>
        </w:rPr>
        <w:t xml:space="preserve">или </w:t>
      </w:r>
      <w:r w:rsidRPr="00DA6118">
        <w:t xml:space="preserve">08 </w:t>
      </w:r>
      <w:r w:rsidRPr="00DA6118">
        <w:rPr>
          <w:b/>
          <w:bCs/>
        </w:rPr>
        <w:t>или 09</w:t>
      </w:r>
      <w:r w:rsidRPr="00DA6118">
        <w:t>. Этот ремень безопасности должен устанавливаться на транспортных средствах, оборудованных подушками безопасности на указанном сиденье».</w:t>
      </w:r>
    </w:p>
    <w:p w14:paraId="2555D869" w14:textId="77777777" w:rsidR="007F7E28" w:rsidRPr="00DA6118" w:rsidRDefault="007F7E28" w:rsidP="007F7E28">
      <w:pPr>
        <w:pStyle w:val="HChG"/>
        <w:rPr>
          <w:b w:val="0"/>
          <w:iCs/>
          <w:sz w:val="20"/>
        </w:rPr>
      </w:pPr>
      <w:r w:rsidRPr="00DA6118">
        <w:rPr>
          <w:b w:val="0"/>
          <w:i/>
          <w:sz w:val="20"/>
        </w:rPr>
        <w:t>Приложение 17</w:t>
      </w:r>
      <w:r w:rsidRPr="00DA6118">
        <w:t xml:space="preserve"> </w:t>
      </w:r>
      <w:r w:rsidRPr="00DA6118">
        <w:rPr>
          <w:b w:val="0"/>
          <w:iCs/>
          <w:sz w:val="20"/>
        </w:rPr>
        <w:t>изменить следующим образом:</w:t>
      </w:r>
    </w:p>
    <w:p w14:paraId="695C0930" w14:textId="77777777" w:rsidR="007F7E28" w:rsidRPr="00DA6118" w:rsidRDefault="007F7E28" w:rsidP="007F7E28">
      <w:pPr>
        <w:pStyle w:val="HChG"/>
      </w:pPr>
      <w:r w:rsidRPr="00A50985">
        <w:rPr>
          <w:b w:val="0"/>
          <w:sz w:val="20"/>
          <w:szCs w:val="14"/>
        </w:rPr>
        <w:t>«</w:t>
      </w:r>
      <w:r w:rsidRPr="00DA6118">
        <w:rPr>
          <w:bCs/>
        </w:rPr>
        <w:t>Приложение 17</w:t>
      </w:r>
    </w:p>
    <w:p w14:paraId="0AD95680" w14:textId="09677347" w:rsidR="007F7E28" w:rsidRPr="00DA6118" w:rsidRDefault="007F7E28" w:rsidP="007F7E28">
      <w:pPr>
        <w:pStyle w:val="HChG"/>
      </w:pPr>
      <w:r w:rsidRPr="00DA6118">
        <w:tab/>
      </w:r>
      <w:r w:rsidRPr="00DA6118">
        <w:tab/>
      </w:r>
      <w:r w:rsidRPr="00DA6118">
        <w:rPr>
          <w:bCs/>
        </w:rPr>
        <w:t xml:space="preserve">Предписания по установке ремней безопасности </w:t>
      </w:r>
      <w:r w:rsidR="00A50985">
        <w:rPr>
          <w:bCs/>
        </w:rPr>
        <w:br/>
      </w:r>
      <w:r w:rsidRPr="00DA6118">
        <w:rPr>
          <w:bCs/>
        </w:rPr>
        <w:t>и удерживающих систем для водителей и взрослых пассажиров механических транспортных средств, занимающих сиденья, обращенные вперед, по установке детских удерживающих систем</w:t>
      </w:r>
      <w:r w:rsidRPr="00DA6118">
        <w:t xml:space="preserve"> </w:t>
      </w:r>
    </w:p>
    <w:p w14:paraId="4ED81ABB" w14:textId="60BE2217" w:rsidR="007F7E28" w:rsidRPr="00DA6118" w:rsidRDefault="007F7E28" w:rsidP="007F7E28">
      <w:pPr>
        <w:pStyle w:val="SingleTxtG"/>
        <w:ind w:left="2268" w:hanging="1134"/>
      </w:pPr>
      <w:r w:rsidRPr="00DA6118">
        <w:t>1.</w:t>
      </w:r>
      <w:r w:rsidRPr="00DA6118">
        <w:tab/>
      </w:r>
      <w:r w:rsidR="00A50985">
        <w:tab/>
      </w:r>
      <w:r w:rsidRPr="00DA6118">
        <w:t>Совместимость с детскими удерживающими устройствами</w:t>
      </w:r>
    </w:p>
    <w:p w14:paraId="5386548B" w14:textId="0DF55A7A" w:rsidR="007F7E28" w:rsidRPr="00DA6118" w:rsidRDefault="007F7E28" w:rsidP="007F7E28">
      <w:pPr>
        <w:pStyle w:val="SingleTxtG"/>
        <w:ind w:left="2268" w:hanging="1134"/>
        <w:rPr>
          <w:spacing w:val="-4"/>
        </w:rPr>
      </w:pPr>
      <w:r w:rsidRPr="00DA6118">
        <w:t>1.1</w:t>
      </w:r>
      <w:r w:rsidRPr="00DA6118">
        <w:tab/>
      </w:r>
      <w:r w:rsidR="00A50985">
        <w:tab/>
      </w:r>
      <w:r w:rsidRPr="00DA6118">
        <w:t>Изготовитель транспортного средства включает в руководство по эксплуатации транспортного средства простое указание для пользователя транспортного средства на положение каждого места для сиден</w:t>
      </w:r>
      <w:r>
        <w:t>и</w:t>
      </w:r>
      <w:r w:rsidRPr="00DA6118">
        <w:t xml:space="preserve">я, </w:t>
      </w:r>
      <w:r w:rsidR="00A50985">
        <w:br/>
      </w:r>
      <w:r w:rsidRPr="00DA6118">
        <w:t xml:space="preserve">в котором его можно использовать для установки детских удерживающих систем. Эта информация указывается при помощи пиктограмм или на государственном языке либо по крайней мере на одном из государственных языков страны, в которой продается данное транспортное средство. </w:t>
      </w:r>
    </w:p>
    <w:p w14:paraId="636645D1" w14:textId="189CB54B" w:rsidR="007F7E28" w:rsidRPr="00DA6118" w:rsidRDefault="007F7E28" w:rsidP="007F7E28">
      <w:pPr>
        <w:pStyle w:val="SingleTxtG"/>
        <w:ind w:left="2268" w:hanging="1134"/>
        <w:rPr>
          <w:strike/>
          <w:spacing w:val="-2"/>
        </w:rPr>
      </w:pPr>
      <w:r w:rsidRPr="00DA6118">
        <w:tab/>
      </w:r>
      <w:r w:rsidR="00A50985">
        <w:tab/>
      </w:r>
      <w:r w:rsidRPr="00DA6118">
        <w:t>В случае каждого пассажирского места для сиден</w:t>
      </w:r>
      <w:r>
        <w:t>и</w:t>
      </w:r>
      <w:r w:rsidRPr="00DA6118">
        <w:t>я, обращенного вперед, и каждого обозначенного положения системы ISOFIX изготовитель транспортного средства должен указать:</w:t>
      </w:r>
    </w:p>
    <w:p w14:paraId="65913D4A" w14:textId="4EE3AFD9" w:rsidR="007F7E28" w:rsidRPr="00DA6118" w:rsidRDefault="007F7E28" w:rsidP="007F7E28">
      <w:pPr>
        <w:pStyle w:val="SingleTxtG"/>
        <w:ind w:left="2835" w:hanging="567"/>
        <w:rPr>
          <w:strike/>
          <w:spacing w:val="-4"/>
        </w:rPr>
      </w:pPr>
      <w:r w:rsidRPr="00DA6118">
        <w:t>а)</w:t>
      </w:r>
      <w:r w:rsidRPr="00DA6118">
        <w:tab/>
        <w:t>пригодно ли данное место для сиден</w:t>
      </w:r>
      <w:r>
        <w:t>и</w:t>
      </w:r>
      <w:r w:rsidRPr="00DA6118">
        <w:t xml:space="preserve">я для детских удерживающих устройств «универсальной» категории </w:t>
      </w:r>
      <w:r w:rsidR="00A50985">
        <w:br/>
      </w:r>
      <w:r w:rsidRPr="00DA6118">
        <w:t>(см. пункт 1.2 ниже); и/или</w:t>
      </w:r>
    </w:p>
    <w:p w14:paraId="0FE91BF9" w14:textId="77777777" w:rsidR="007F7E28" w:rsidRPr="00DA6118" w:rsidRDefault="007F7E28" w:rsidP="007F7E28">
      <w:pPr>
        <w:pStyle w:val="SingleTxtG"/>
        <w:ind w:left="2835" w:hanging="567"/>
        <w:rPr>
          <w:spacing w:val="-4"/>
        </w:rPr>
      </w:pPr>
      <w:r w:rsidRPr="00DA6118">
        <w:t>b)</w:t>
      </w:r>
      <w:r w:rsidRPr="00DA6118">
        <w:tab/>
        <w:t>пригодно ли данное место для сиден</w:t>
      </w:r>
      <w:r>
        <w:t>и</w:t>
      </w:r>
      <w:r w:rsidRPr="00DA6118">
        <w:t>я для детских удерживающих систем размера i (см. пункт 1.4 ниже); и/или</w:t>
      </w:r>
    </w:p>
    <w:p w14:paraId="7CE2DBFF" w14:textId="77777777" w:rsidR="007F7E28" w:rsidRPr="00A50985" w:rsidRDefault="007F7E28" w:rsidP="007F7E28">
      <w:pPr>
        <w:pStyle w:val="SingleTxtG"/>
        <w:ind w:left="2835" w:hanging="567"/>
        <w:rPr>
          <w:b/>
          <w:bCs/>
          <w:spacing w:val="-4"/>
        </w:rPr>
      </w:pPr>
      <w:r w:rsidRPr="00DA6118">
        <w:rPr>
          <w:b/>
          <w:bCs/>
        </w:rPr>
        <w:lastRenderedPageBreak/>
        <w:t>c)</w:t>
      </w:r>
      <w:r w:rsidRPr="00DA6118">
        <w:tab/>
      </w:r>
      <w:r w:rsidRPr="00DA6118">
        <w:rPr>
          <w:b/>
          <w:bCs/>
        </w:rPr>
        <w:t>пригодно ли данное место для сидения для детских удерживающих систем, оснащенных креплениями для нижних страховочных тросов;</w:t>
      </w:r>
      <w:r w:rsidRPr="00DA6118">
        <w:t xml:space="preserve"> </w:t>
      </w:r>
      <w:r w:rsidRPr="00A50985">
        <w:rPr>
          <w:b/>
          <w:bCs/>
        </w:rPr>
        <w:t>и/или</w:t>
      </w:r>
    </w:p>
    <w:p w14:paraId="261EBCD9" w14:textId="77777777" w:rsidR="007F7E28" w:rsidRPr="00DA6118" w:rsidRDefault="007F7E28" w:rsidP="007F7E28">
      <w:pPr>
        <w:pStyle w:val="SingleTxtG"/>
        <w:ind w:left="2835" w:hanging="567"/>
        <w:rPr>
          <w:spacing w:val="-4"/>
        </w:rPr>
      </w:pPr>
      <w:proofErr w:type="spellStart"/>
      <w:r w:rsidRPr="00DA6118">
        <w:rPr>
          <w:strike/>
        </w:rPr>
        <w:t>c</w:t>
      </w:r>
      <w:r w:rsidRPr="00DA6118">
        <w:rPr>
          <w:b/>
          <w:bCs/>
        </w:rPr>
        <w:t>d</w:t>
      </w:r>
      <w:proofErr w:type="spellEnd"/>
      <w:r w:rsidRPr="00DA6118">
        <w:t>)</w:t>
      </w:r>
      <w:r w:rsidRPr="00DA6118">
        <w:tab/>
        <w:t>пригодно ли данное место для сиден</w:t>
      </w:r>
      <w:r>
        <w:t>и</w:t>
      </w:r>
      <w:r w:rsidRPr="00DA6118">
        <w:t>я для детских удерживающих систем, которые не перечислены выше (например, см. пункт 1.3 ниже).</w:t>
      </w:r>
    </w:p>
    <w:p w14:paraId="043FAA60" w14:textId="77777777" w:rsidR="007F7E28" w:rsidRPr="00DA6118" w:rsidRDefault="007F7E28" w:rsidP="007F7E28">
      <w:pPr>
        <w:pStyle w:val="SingleTxtG"/>
        <w:ind w:left="2268" w:hanging="1134"/>
      </w:pPr>
      <w:r w:rsidRPr="00DA6118">
        <w:tab/>
        <w:t>...»</w:t>
      </w:r>
    </w:p>
    <w:p w14:paraId="1977DAAD" w14:textId="77777777" w:rsidR="007F7E28" w:rsidRPr="00DA6118" w:rsidRDefault="007F7E28" w:rsidP="007F7E28">
      <w:pPr>
        <w:pStyle w:val="HChG"/>
        <w:rPr>
          <w:b w:val="0"/>
          <w:iCs/>
          <w:sz w:val="20"/>
        </w:rPr>
      </w:pPr>
      <w:r w:rsidRPr="00DA6118">
        <w:rPr>
          <w:b w:val="0"/>
          <w:i/>
          <w:sz w:val="20"/>
        </w:rPr>
        <w:t xml:space="preserve">Приложение 17 — Добавление 3 </w:t>
      </w:r>
      <w:r w:rsidRPr="00DA6118">
        <w:rPr>
          <w:b w:val="0"/>
          <w:iCs/>
          <w:sz w:val="20"/>
        </w:rPr>
        <w:t>изменить следующим образом:</w:t>
      </w:r>
    </w:p>
    <w:p w14:paraId="260CE25C" w14:textId="738933DD" w:rsidR="007F7E28" w:rsidRPr="00DA6118" w:rsidRDefault="007F7E28" w:rsidP="007F7E28">
      <w:pPr>
        <w:pStyle w:val="HChG"/>
      </w:pPr>
      <w:r w:rsidRPr="00A50985">
        <w:rPr>
          <w:b w:val="0"/>
          <w:sz w:val="20"/>
          <w:szCs w:val="14"/>
        </w:rPr>
        <w:t>«</w:t>
      </w:r>
      <w:r w:rsidRPr="00DA6118">
        <w:rPr>
          <w:bCs/>
        </w:rPr>
        <w:t xml:space="preserve">Приложение 17 </w:t>
      </w:r>
      <w:r w:rsidR="00A50985">
        <w:rPr>
          <w:bCs/>
          <w:lang w:val="en-US"/>
        </w:rPr>
        <w:t>⸺</w:t>
      </w:r>
      <w:r w:rsidRPr="00DA6118">
        <w:rPr>
          <w:bCs/>
        </w:rPr>
        <w:t xml:space="preserve"> Добавление 3</w:t>
      </w:r>
    </w:p>
    <w:p w14:paraId="5754B026" w14:textId="05509A94" w:rsidR="007F7E28" w:rsidRPr="00DA6118" w:rsidRDefault="007F7E28" w:rsidP="00A50985">
      <w:pPr>
        <w:pStyle w:val="HChG"/>
      </w:pPr>
      <w:r w:rsidRPr="00DA6118">
        <w:tab/>
      </w:r>
      <w:r w:rsidRPr="00DA6118">
        <w:tab/>
        <w:t xml:space="preserve">Пример подробной информации, например </w:t>
      </w:r>
      <w:r w:rsidR="00A50985">
        <w:br/>
      </w:r>
      <w:r w:rsidRPr="00DA6118">
        <w:t>для изготовителей детских удерживающих систем</w:t>
      </w:r>
    </w:p>
    <w:p w14:paraId="18F23A9E" w14:textId="2923DBC1" w:rsidR="007F7E28" w:rsidRPr="00DA6118" w:rsidRDefault="007F7E28" w:rsidP="00A50985">
      <w:pPr>
        <w:pStyle w:val="H23G"/>
      </w:pPr>
      <w:r w:rsidRPr="00DA6118">
        <w:tab/>
      </w:r>
      <w:r w:rsidRPr="00DA6118">
        <w:tab/>
        <w:t>Таблица 1</w:t>
      </w:r>
      <w:r w:rsidR="00A50985">
        <w:br/>
      </w:r>
      <w:r w:rsidR="00A50985">
        <w:tab/>
      </w:r>
      <w:r w:rsidRPr="00DA6118">
        <w:t xml:space="preserve">Техническая информация, предназначенная, например, конкретно </w:t>
      </w:r>
      <w:r w:rsidR="00A50985">
        <w:br/>
      </w:r>
      <w:r w:rsidRPr="00DA6118">
        <w:t xml:space="preserve">для изготовителей детских удерживающих систем (в связи с чем ее перевод </w:t>
      </w:r>
      <w:r w:rsidR="00A50985">
        <w:br/>
      </w:r>
      <w:r w:rsidRPr="00DA6118">
        <w:t>на государственные языки не требуется)</w:t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7F7E28" w:rsidRPr="00DA6118" w14:paraId="1A6EA368" w14:textId="77777777" w:rsidTr="00364BA0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BF726D" w14:textId="77777777" w:rsidR="007F7E28" w:rsidRPr="00DA6118" w:rsidRDefault="007F7E28" w:rsidP="00A50985">
            <w:pPr>
              <w:spacing w:before="80" w:after="80" w:line="200" w:lineRule="exact"/>
              <w:ind w:right="113"/>
              <w:rPr>
                <w:i/>
                <w:sz w:val="16"/>
                <w:szCs w:val="24"/>
                <w:lang w:eastAsia="de-DE"/>
              </w:rPr>
            </w:pPr>
            <w:r w:rsidRPr="00DA6118">
              <w:rPr>
                <w:i/>
                <w:sz w:val="16"/>
                <w:szCs w:val="24"/>
                <w:lang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14:paraId="0E958DD3" w14:textId="77777777" w:rsidR="007F7E28" w:rsidRPr="00DA6118" w:rsidRDefault="007F7E28" w:rsidP="00A50985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16"/>
              </w:rPr>
            </w:pPr>
            <w:r w:rsidRPr="00DA6118">
              <w:rPr>
                <w:i/>
                <w:iCs/>
                <w:sz w:val="16"/>
                <w:szCs w:val="16"/>
              </w:rPr>
              <w:t>Место для сидения</w:t>
            </w:r>
          </w:p>
        </w:tc>
      </w:tr>
      <w:tr w:rsidR="007F7E28" w:rsidRPr="00DA6118" w14:paraId="76BAA6CE" w14:textId="77777777" w:rsidTr="00364BA0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17F98C3" w14:textId="77777777" w:rsidR="007F7E28" w:rsidRPr="00DA6118" w:rsidRDefault="007F7E28" w:rsidP="00A50985">
            <w:pPr>
              <w:spacing w:before="40" w:after="120" w:line="220" w:lineRule="exact"/>
              <w:ind w:left="57" w:right="-175"/>
              <w:rPr>
                <w:szCs w:val="24"/>
              </w:rPr>
            </w:pPr>
            <w:r w:rsidRPr="00DA6118">
              <w:t>Номер места для сиден</w:t>
            </w:r>
            <w:r>
              <w:t>и</w:t>
            </w:r>
            <w:r w:rsidRPr="00DA6118">
              <w:t>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37142B5C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BD03CF2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BEBF32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6B9AC3F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C11A083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B47A132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FFF2AE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0DA5E6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A2343B" w14:textId="77777777" w:rsidR="007F7E28" w:rsidRPr="00DA6118" w:rsidRDefault="007F7E28" w:rsidP="00A50985">
            <w:pPr>
              <w:spacing w:before="40" w:after="120" w:line="220" w:lineRule="exact"/>
              <w:jc w:val="center"/>
              <w:rPr>
                <w:szCs w:val="16"/>
              </w:rPr>
            </w:pPr>
            <w:r w:rsidRPr="00DA6118">
              <w:t>9</w:t>
            </w:r>
          </w:p>
        </w:tc>
      </w:tr>
      <w:tr w:rsidR="007F7E28" w:rsidRPr="00DA6118" w14:paraId="15375AE6" w14:textId="77777777" w:rsidTr="00364BA0">
        <w:trPr>
          <w:cantSplit/>
          <w:trHeight w:val="338"/>
        </w:trPr>
        <w:tc>
          <w:tcPr>
            <w:tcW w:w="2941" w:type="dxa"/>
            <w:shd w:val="clear" w:color="auto" w:fill="auto"/>
          </w:tcPr>
          <w:p w14:paraId="719E11E9" w14:textId="77777777" w:rsidR="007F7E28" w:rsidRPr="00DA6118" w:rsidRDefault="007F7E28" w:rsidP="00A50985">
            <w:pPr>
              <w:spacing w:before="40" w:after="120" w:line="220" w:lineRule="exact"/>
              <w:ind w:left="57" w:right="113"/>
              <w:rPr>
                <w:szCs w:val="24"/>
              </w:rPr>
            </w:pPr>
            <w:r w:rsidRPr="00DA6118">
              <w:t>Место для сиден</w:t>
            </w:r>
            <w:r>
              <w:t>и</w:t>
            </w:r>
            <w:r w:rsidRPr="00DA6118">
              <w:t>я, пригодное для «универсальной категории» с ремнем (да/нет)</w:t>
            </w:r>
          </w:p>
        </w:tc>
        <w:tc>
          <w:tcPr>
            <w:tcW w:w="567" w:type="dxa"/>
          </w:tcPr>
          <w:p w14:paraId="58221932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2F2D6F41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7D11CD27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2EF84861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05FD8AC8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6AC1D074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2866DC04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0D13522F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14:paraId="3944888D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F7E28" w:rsidRPr="00DA6118" w14:paraId="6D6E8C15" w14:textId="77777777" w:rsidTr="00364BA0">
        <w:trPr>
          <w:cantSplit/>
          <w:trHeight w:val="338"/>
        </w:trPr>
        <w:tc>
          <w:tcPr>
            <w:tcW w:w="2941" w:type="dxa"/>
            <w:shd w:val="clear" w:color="auto" w:fill="auto"/>
          </w:tcPr>
          <w:p w14:paraId="07A6DC96" w14:textId="77777777" w:rsidR="007F7E28" w:rsidRPr="00DA6118" w:rsidRDefault="007F7E28" w:rsidP="00A50985">
            <w:pPr>
              <w:spacing w:before="40" w:after="120" w:line="220" w:lineRule="exact"/>
              <w:ind w:left="57" w:right="113"/>
              <w:rPr>
                <w:szCs w:val="24"/>
              </w:rPr>
            </w:pPr>
            <w:r w:rsidRPr="00DA6118">
              <w:t>Место для сиден</w:t>
            </w:r>
            <w:r>
              <w:t>и</w:t>
            </w:r>
            <w:r w:rsidRPr="00DA6118">
              <w:t>я размера i (да/нет)</w:t>
            </w:r>
          </w:p>
        </w:tc>
        <w:tc>
          <w:tcPr>
            <w:tcW w:w="567" w:type="dxa"/>
          </w:tcPr>
          <w:p w14:paraId="27690E5B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045884D1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52EBEB8A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3FB7EE04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0E32E3FA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51609D19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0277B987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461523AB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14:paraId="340636BC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F7E28" w:rsidRPr="00DA6118" w14:paraId="719010DA" w14:textId="77777777" w:rsidTr="00364BA0">
        <w:trPr>
          <w:cantSplit/>
          <w:trHeight w:val="338"/>
        </w:trPr>
        <w:tc>
          <w:tcPr>
            <w:tcW w:w="2941" w:type="dxa"/>
            <w:shd w:val="clear" w:color="auto" w:fill="auto"/>
          </w:tcPr>
          <w:p w14:paraId="4500EDE6" w14:textId="77777777" w:rsidR="007F7E28" w:rsidRPr="00DA6118" w:rsidRDefault="007F7E28" w:rsidP="00A50985">
            <w:pPr>
              <w:spacing w:before="40" w:after="120" w:line="220" w:lineRule="exact"/>
              <w:ind w:left="57" w:right="113"/>
              <w:rPr>
                <w:szCs w:val="24"/>
              </w:rPr>
            </w:pPr>
            <w:r w:rsidRPr="00DA6118">
              <w:t>Место для сиден</w:t>
            </w:r>
            <w:r>
              <w:t>и</w:t>
            </w:r>
            <w:r w:rsidRPr="00DA6118">
              <w:t>я, пригодное для использования бокового фиксирующего приспособления (L1/L2)</w:t>
            </w:r>
          </w:p>
        </w:tc>
        <w:tc>
          <w:tcPr>
            <w:tcW w:w="567" w:type="dxa"/>
          </w:tcPr>
          <w:p w14:paraId="4FB37C87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33BD1711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782AC0B6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1B3008A5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1CC8659B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4EEE9F9C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336DF545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1C672A7D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14:paraId="3CD5CFC2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F7E28" w:rsidRPr="00DA6118" w14:paraId="45E37B01" w14:textId="77777777" w:rsidTr="00364BA0">
        <w:trPr>
          <w:cantSplit/>
          <w:trHeight w:val="338"/>
        </w:trPr>
        <w:tc>
          <w:tcPr>
            <w:tcW w:w="2941" w:type="dxa"/>
            <w:shd w:val="clear" w:color="auto" w:fill="auto"/>
          </w:tcPr>
          <w:p w14:paraId="3EE3710F" w14:textId="77777777" w:rsidR="007F7E28" w:rsidRPr="00DA6118" w:rsidRDefault="007F7E28" w:rsidP="00A50985">
            <w:pPr>
              <w:spacing w:before="40" w:after="120" w:line="220" w:lineRule="exact"/>
              <w:ind w:left="57" w:right="113"/>
              <w:rPr>
                <w:szCs w:val="24"/>
              </w:rPr>
            </w:pPr>
            <w:r w:rsidRPr="00DA6118">
              <w:t>Наиболее крупное из пригодных фиксирующих приспособлений, обращенных против направления движения (R1/R2X/R2/R3)</w:t>
            </w:r>
          </w:p>
        </w:tc>
        <w:tc>
          <w:tcPr>
            <w:tcW w:w="567" w:type="dxa"/>
          </w:tcPr>
          <w:p w14:paraId="36751BA6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45B288EB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6D3B8280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1F0A4E41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6968E0DD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77876289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1FDC2353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5B43DCE0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14:paraId="557D6048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F7E28" w:rsidRPr="00DA6118" w14:paraId="0BA13007" w14:textId="77777777" w:rsidTr="00364BA0">
        <w:trPr>
          <w:cantSplit/>
          <w:trHeight w:val="338"/>
        </w:trPr>
        <w:tc>
          <w:tcPr>
            <w:tcW w:w="2941" w:type="dxa"/>
            <w:shd w:val="clear" w:color="auto" w:fill="auto"/>
          </w:tcPr>
          <w:p w14:paraId="42F2AED4" w14:textId="77777777" w:rsidR="007F7E28" w:rsidRPr="00DA6118" w:rsidRDefault="007F7E28" w:rsidP="00A50985">
            <w:pPr>
              <w:spacing w:before="40" w:after="120" w:line="220" w:lineRule="exact"/>
              <w:ind w:left="57" w:right="113"/>
              <w:rPr>
                <w:szCs w:val="24"/>
              </w:rPr>
            </w:pPr>
            <w:r w:rsidRPr="00DA6118">
              <w:t>Наиболее крупное из пригодных фиксирующих приспособлений, установленных по направлению движения (F2X/F2/F3)</w:t>
            </w:r>
          </w:p>
        </w:tc>
        <w:tc>
          <w:tcPr>
            <w:tcW w:w="567" w:type="dxa"/>
          </w:tcPr>
          <w:p w14:paraId="7329D035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26256F40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0529B69B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2C4F0F4F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700B099C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727CA38C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329B380F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14:paraId="07C25738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14:paraId="4598A28F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7F7E28" w:rsidRPr="00DA6118" w14:paraId="2C5B6D5B" w14:textId="77777777" w:rsidTr="00364BA0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14:paraId="41BC3B7C" w14:textId="77777777" w:rsidR="007F7E28" w:rsidRPr="00DA6118" w:rsidRDefault="007F7E28" w:rsidP="00A50985">
            <w:pPr>
              <w:spacing w:before="40" w:after="120" w:line="220" w:lineRule="exact"/>
              <w:ind w:left="57" w:right="113"/>
              <w:rPr>
                <w:szCs w:val="24"/>
              </w:rPr>
            </w:pPr>
            <w:r w:rsidRPr="00DA6118">
              <w:t>Наиболее крупное из пригодных фиксирующих приспособлений для бустерных сидений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D42CDB3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36DA3B12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D1902DE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38FFCFA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5E8E63F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02D60097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6E16483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FD9F69E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14:paraId="17D6F400" w14:textId="77777777" w:rsidR="007F7E28" w:rsidRPr="00DA6118" w:rsidRDefault="007F7E28" w:rsidP="00A50985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14:paraId="4A7F0F3B" w14:textId="77777777" w:rsidR="007F7E28" w:rsidRPr="00DA6118" w:rsidRDefault="007F7E28" w:rsidP="00A50985">
      <w:pPr>
        <w:pStyle w:val="SingleTxtG"/>
        <w:spacing w:before="120" w:after="0"/>
        <w:ind w:left="1559" w:hanging="425"/>
        <w:rPr>
          <w:spacing w:val="-2"/>
          <w:szCs w:val="16"/>
        </w:rPr>
      </w:pPr>
      <w:r w:rsidRPr="00DA6118">
        <w:t>1.</w:t>
      </w:r>
      <w:r w:rsidRPr="00DA6118">
        <w:tab/>
        <w:t>Добавить информацию по каждому месту, которое не является местом для сиден</w:t>
      </w:r>
      <w:r>
        <w:t>и</w:t>
      </w:r>
      <w:r w:rsidRPr="00DA6118">
        <w:t>я размера i, но совместимо с опорой, описанной в настоящих Правилах.</w:t>
      </w:r>
    </w:p>
    <w:p w14:paraId="077815BE" w14:textId="77777777" w:rsidR="007F7E28" w:rsidRPr="00DA6118" w:rsidRDefault="007F7E28" w:rsidP="007F7E28">
      <w:pPr>
        <w:pStyle w:val="SingleTxtG"/>
        <w:spacing w:after="0"/>
        <w:ind w:left="1560" w:hanging="426"/>
        <w:rPr>
          <w:szCs w:val="16"/>
        </w:rPr>
      </w:pPr>
      <w:r w:rsidRPr="00DA6118">
        <w:t>2.</w:t>
      </w:r>
      <w:r w:rsidRPr="00DA6118">
        <w:tab/>
        <w:t>Добавить информацию по каждому месту для сиден</w:t>
      </w:r>
      <w:r>
        <w:t>и</w:t>
      </w:r>
      <w:r w:rsidRPr="00DA6118">
        <w:t xml:space="preserve">я, оснащенному нижними креплениями ISOFIX, но без верхнего страховочного троса, как это предусмотрено в настоящих Правилах. </w:t>
      </w:r>
    </w:p>
    <w:p w14:paraId="24E6BC31" w14:textId="77777777" w:rsidR="007F7E28" w:rsidRPr="00DA6118" w:rsidRDefault="007F7E28" w:rsidP="007F7E28">
      <w:pPr>
        <w:pStyle w:val="SingleTxtG"/>
        <w:ind w:left="1560" w:hanging="426"/>
        <w:rPr>
          <w:szCs w:val="16"/>
        </w:rPr>
      </w:pPr>
      <w:r w:rsidRPr="00DA6118">
        <w:t>3.</w:t>
      </w:r>
      <w:r w:rsidRPr="00DA6118">
        <w:tab/>
        <w:t>Добавить информацию о том, расположены ли пряжки ремня безопасности для взрослого по бокам между обоими нижними креплениями ISOFIX.</w:t>
      </w:r>
    </w:p>
    <w:p w14:paraId="42CE770C" w14:textId="1DD67E8B" w:rsidR="007F7E28" w:rsidRPr="00DA6118" w:rsidRDefault="007F7E28" w:rsidP="007F7E28">
      <w:pPr>
        <w:pStyle w:val="SingleTxtG"/>
        <w:ind w:left="1560" w:hanging="426"/>
        <w:rPr>
          <w:b/>
          <w:bCs/>
          <w:szCs w:val="16"/>
        </w:rPr>
      </w:pPr>
      <w:r w:rsidRPr="00DA6118">
        <w:rPr>
          <w:b/>
          <w:bCs/>
        </w:rPr>
        <w:lastRenderedPageBreak/>
        <w:t>4.</w:t>
      </w:r>
      <w:r w:rsidRPr="00DA6118">
        <w:tab/>
      </w:r>
      <w:r w:rsidRPr="00DA6118">
        <w:rPr>
          <w:b/>
          <w:bCs/>
        </w:rPr>
        <w:t xml:space="preserve">Добавить информацию, если имеется какое-либо место для сидения, оснащенное креплениями для нижних страховочных тросов и/или </w:t>
      </w:r>
      <w:r w:rsidR="00C525F6">
        <w:rPr>
          <w:b/>
          <w:bCs/>
        </w:rPr>
        <w:t>скобами</w:t>
      </w:r>
      <w:r w:rsidRPr="00DA6118">
        <w:rPr>
          <w:b/>
          <w:bCs/>
        </w:rPr>
        <w:t xml:space="preserve"> для нижних страховочных тросов, и/или если верхнее крепление страховочного троса переднего сиденья (если таковое имеется) может использоваться в качестве КНСТ.</w:t>
      </w:r>
    </w:p>
    <w:p w14:paraId="05B9D9A2" w14:textId="77777777" w:rsidR="007F7E28" w:rsidRPr="00DA6118" w:rsidRDefault="007F7E28" w:rsidP="007F7E28">
      <w:pPr>
        <w:pStyle w:val="HChG"/>
        <w:rPr>
          <w:snapToGrid w:val="0"/>
        </w:rPr>
      </w:pPr>
      <w:r w:rsidRPr="00DA6118">
        <w:rPr>
          <w:bCs/>
        </w:rPr>
        <w:tab/>
        <w:t>II.</w:t>
      </w:r>
      <w:r w:rsidRPr="00DA6118">
        <w:tab/>
      </w:r>
      <w:r w:rsidRPr="00DA6118">
        <w:tab/>
      </w:r>
      <w:r w:rsidRPr="00DA6118">
        <w:rPr>
          <w:bCs/>
        </w:rPr>
        <w:t>Обоснование</w:t>
      </w:r>
    </w:p>
    <w:p w14:paraId="45DEE043" w14:textId="77777777" w:rsidR="007F7E28" w:rsidRPr="00DA6118" w:rsidRDefault="007F7E28" w:rsidP="007F7E28">
      <w:pPr>
        <w:pStyle w:val="SingleTxtG"/>
        <w:rPr>
          <w:u w:val="single"/>
        </w:rPr>
      </w:pPr>
      <w:r w:rsidRPr="00DA6118">
        <w:t>1.</w:t>
      </w:r>
      <w:r w:rsidRPr="00DA6118">
        <w:tab/>
        <w:t>Данное предложение вместе с одновременно представленными предложениями по обновлению правил №№ 129 и 145 ООН направлено на достижение следующих целей:</w:t>
      </w:r>
    </w:p>
    <w:p w14:paraId="124E3DF7" w14:textId="77777777" w:rsidR="007F7E28" w:rsidRPr="00DA6118" w:rsidRDefault="007F7E28" w:rsidP="007F7E28">
      <w:pPr>
        <w:pStyle w:val="SingleTxtG"/>
        <w:ind w:firstLine="567"/>
      </w:pPr>
      <w:r w:rsidRPr="00DA6118">
        <w:t>а)</w:t>
      </w:r>
      <w:r w:rsidRPr="00DA6118">
        <w:tab/>
        <w:t>включить определения и требования, касающиеся креплений для нижних страховочных тросов;</w:t>
      </w:r>
    </w:p>
    <w:p w14:paraId="5EABD51E" w14:textId="48C169D8" w:rsidR="007F7E28" w:rsidRPr="00DA6118" w:rsidRDefault="007F7E28" w:rsidP="007F7E28">
      <w:pPr>
        <w:pStyle w:val="SingleTxtG"/>
        <w:ind w:firstLine="567"/>
      </w:pPr>
      <w:r w:rsidRPr="00DA6118">
        <w:t>b)</w:t>
      </w:r>
      <w:r w:rsidRPr="00DA6118">
        <w:tab/>
      </w:r>
      <w:r w:rsidR="00FE1FA3" w:rsidRPr="00F65DA0">
        <w:t>предусмотреть только такую ситуацию, когда крепление осуществляется с помощью соединителя верхнего страховочного троса ISOFIX</w:t>
      </w:r>
      <w:r w:rsidRPr="00DA6118">
        <w:t>;</w:t>
      </w:r>
    </w:p>
    <w:p w14:paraId="011BB612" w14:textId="3F066B05" w:rsidR="007F7E28" w:rsidRPr="00DA6118" w:rsidRDefault="007F7E28" w:rsidP="007F7E28">
      <w:pPr>
        <w:pStyle w:val="SingleTxtG"/>
        <w:ind w:firstLine="567"/>
      </w:pPr>
      <w:r w:rsidRPr="00DA6118">
        <w:t>c)</w:t>
      </w:r>
      <w:r w:rsidRPr="00DA6118">
        <w:tab/>
        <w:t xml:space="preserve">предусмотреть четыре варианта: транспортное средство оснащено креплением, транспортное средство оснащено креплением и </w:t>
      </w:r>
      <w:r w:rsidR="00C525F6">
        <w:t>скобой</w:t>
      </w:r>
      <w:r w:rsidRPr="00DA6118">
        <w:t xml:space="preserve"> (включая комплексное решение, при котором соединитель мож</w:t>
      </w:r>
      <w:r>
        <w:t>ет быть</w:t>
      </w:r>
      <w:r w:rsidRPr="00DA6118">
        <w:t xml:space="preserve"> напрямую установ</w:t>
      </w:r>
      <w:r>
        <w:t>лен</w:t>
      </w:r>
      <w:r w:rsidRPr="00DA6118">
        <w:t xml:space="preserve"> на направляющих сидений), а также использование верхнего крепления страховочного троса переднего сиденья в качестве КНСТ </w:t>
      </w:r>
      <w:r w:rsidR="00A50985">
        <w:rPr>
          <w:lang w:val="en-US"/>
        </w:rPr>
        <w:t>⸺</w:t>
      </w:r>
      <w:r w:rsidRPr="00DA6118">
        <w:t xml:space="preserve"> на усмотрение изготовителя транспортного средства;</w:t>
      </w:r>
    </w:p>
    <w:p w14:paraId="1F247FAC" w14:textId="77777777" w:rsidR="007F7E28" w:rsidRPr="00DA6118" w:rsidRDefault="007F7E28" w:rsidP="007F7E28">
      <w:pPr>
        <w:pStyle w:val="SingleTxtG"/>
        <w:ind w:firstLine="567"/>
        <w:rPr>
          <w:u w:val="single"/>
        </w:rPr>
      </w:pPr>
      <w:r w:rsidRPr="00DA6118">
        <w:t>d)</w:t>
      </w:r>
      <w:r w:rsidRPr="00DA6118">
        <w:tab/>
        <w:t>не допускать других вариантов конструкции, предусматривающих пропускание лямок вокруг сидений транспортного средства, вокруг направляющих сидений и т. д.</w:t>
      </w:r>
    </w:p>
    <w:p w14:paraId="5642A6A0" w14:textId="3DAB00BE" w:rsidR="007F7E28" w:rsidRPr="00DA6118" w:rsidRDefault="007F7E28" w:rsidP="007F7E28">
      <w:pPr>
        <w:pStyle w:val="SingleTxtG"/>
        <w:rPr>
          <w:u w:val="single"/>
        </w:rPr>
      </w:pPr>
      <w:r w:rsidRPr="00DA6118">
        <w:t>2.</w:t>
      </w:r>
      <w:r w:rsidRPr="00DA6118">
        <w:tab/>
        <w:t>Справочную информацию см. в документе GRSP</w:t>
      </w:r>
      <w:r w:rsidR="000A0F27" w:rsidRPr="000A0F27">
        <w:t>-</w:t>
      </w:r>
      <w:proofErr w:type="gramStart"/>
      <w:r w:rsidRPr="00DA6118">
        <w:t>71</w:t>
      </w:r>
      <w:r w:rsidR="000A0F27" w:rsidRPr="000A0F27">
        <w:t>-</w:t>
      </w:r>
      <w:r w:rsidRPr="00DA6118">
        <w:t>19</w:t>
      </w:r>
      <w:proofErr w:type="gramEnd"/>
      <w:r w:rsidRPr="00DA6118">
        <w:t>, распространенном на семьдесят первой сессии Рабочей группы по пассивной безопасности (GRSP).</w:t>
      </w:r>
    </w:p>
    <w:p w14:paraId="55FF35DB" w14:textId="744479B4" w:rsidR="007F7E28" w:rsidRPr="00DA6118" w:rsidRDefault="007F7E28" w:rsidP="007F7E28">
      <w:pPr>
        <w:pStyle w:val="SingleTxtG"/>
        <w:rPr>
          <w:u w:val="single"/>
        </w:rPr>
      </w:pPr>
      <w:r w:rsidRPr="00DA6118">
        <w:t>3.</w:t>
      </w:r>
      <w:r w:rsidRPr="00DA6118">
        <w:tab/>
        <w:t>Данное предложение не предусматривает обязательного использования КНСТ</w:t>
      </w:r>
      <w:r>
        <w:t>;</w:t>
      </w:r>
      <w:r w:rsidRPr="00DA6118">
        <w:t xml:space="preserve"> но если КНСТ используются в качестве </w:t>
      </w:r>
      <w:r w:rsidR="00C4276F" w:rsidRPr="00F65DA0">
        <w:t>устройства ограничения углового перемещения</w:t>
      </w:r>
      <w:r w:rsidRPr="00DA6118">
        <w:t>, то требования должны носить однозначный характер, а пользователь должен быть в достаточной степени информирован.</w:t>
      </w:r>
    </w:p>
    <w:p w14:paraId="3AC2001B" w14:textId="1E924605" w:rsidR="007F7E28" w:rsidRPr="00DA6118" w:rsidRDefault="007F7E28" w:rsidP="007F7E28">
      <w:pPr>
        <w:pStyle w:val="SingleTxtG"/>
        <w:rPr>
          <w:u w:val="single"/>
        </w:rPr>
      </w:pPr>
      <w:r w:rsidRPr="00DA6118">
        <w:t>4.</w:t>
      </w:r>
      <w:r w:rsidRPr="00DA6118">
        <w:tab/>
        <w:t xml:space="preserve">Для возрастных категорий &gt;1,5 лет медицинским сообществом рекомендуется использовать детские удерживающие устройства, устанавливаемые против направления движения (возрастные группы 0, 1 и 1,5 лет уже охвачены положениями, касающимися размера i). Самыми распространенными и опасными автомобильными ДТП являются лобовые столкновения. При таких ДТП регистрируются самые высокие значения скоростей и силовых воздействий. Если в момент лобового столкновения в транспортном средстве находится ребенок, сидящий лицом вперед, то при выбрасывании из сиденья вперед он удерживается ремнем привязного типа. </w:t>
      </w:r>
      <w:r w:rsidR="00A50985">
        <w:br/>
      </w:r>
      <w:r w:rsidRPr="00DA6118">
        <w:t>В результате на шею, позвоночник и внутренние органы оказывается нагрузка. Сиден</w:t>
      </w:r>
      <w:r>
        <w:t>ь</w:t>
      </w:r>
      <w:r w:rsidRPr="00DA6118">
        <w:t xml:space="preserve">я, обращенные назад, препятствуют движению вперед, и ребенка отбрасывает назад в детское сиденье. Благодаря этому обеспечивается более равномерное распределение силового воздействия на спину, и нагрузка на </w:t>
      </w:r>
      <w:r>
        <w:t>«деформируемые»</w:t>
      </w:r>
      <w:r w:rsidRPr="00DA6118">
        <w:t xml:space="preserve"> части тела оказывается гораздо меньше. КНСТ превратились в распространенное средство </w:t>
      </w:r>
      <w:r w:rsidR="00C4276F" w:rsidRPr="00C4276F">
        <w:t>«</w:t>
      </w:r>
      <w:r w:rsidR="00C4276F" w:rsidRPr="00F65DA0">
        <w:rPr>
          <w:szCs w:val="22"/>
        </w:rPr>
        <w:t>устройства ограничения углового перемещения»,</w:t>
      </w:r>
      <w:r w:rsidR="00C4276F" w:rsidDel="00C4276F">
        <w:t xml:space="preserve"> </w:t>
      </w:r>
      <w:r w:rsidRPr="00DA6118">
        <w:t xml:space="preserve">используемого для предотвращения вращения во время фазы отскока.  </w:t>
      </w:r>
    </w:p>
    <w:p w14:paraId="3F8AD4B7" w14:textId="77777777" w:rsidR="007F7E28" w:rsidRPr="00DA6118" w:rsidRDefault="007F7E28" w:rsidP="007F7E28">
      <w:pPr>
        <w:pStyle w:val="SingleTxtG"/>
      </w:pPr>
      <w:r w:rsidRPr="00DA6118">
        <w:t>5.</w:t>
      </w:r>
      <w:r w:rsidRPr="00DA6118">
        <w:tab/>
        <w:t xml:space="preserve">Поскольку на рынке уже </w:t>
      </w:r>
      <w:r>
        <w:t>присутствуют</w:t>
      </w:r>
      <w:r w:rsidRPr="00DA6118">
        <w:t xml:space="preserve"> оснащенные КНСТ транспортные средства, не отвечающи</w:t>
      </w:r>
      <w:r>
        <w:t>е</w:t>
      </w:r>
      <w:r w:rsidRPr="00DA6118">
        <w:t xml:space="preserve"> требованиям Правил ООН и не получивши</w:t>
      </w:r>
      <w:r>
        <w:t>е</w:t>
      </w:r>
      <w:r w:rsidRPr="00DA6118">
        <w:t xml:space="preserve"> соответствующего утверждения типа, возникла необходимость в переходных положениях и, следовательно, в новой серии поправок.</w:t>
      </w:r>
    </w:p>
    <w:p w14:paraId="4C0F4034" w14:textId="77777777" w:rsidR="007F7E28" w:rsidRPr="00DA6118" w:rsidRDefault="007F7E28" w:rsidP="007F7E28">
      <w:pPr>
        <w:spacing w:before="240"/>
        <w:jc w:val="center"/>
        <w:rPr>
          <w:rFonts w:eastAsia="Yu Mincho"/>
          <w:snapToGrid w:val="0"/>
          <w:lang w:eastAsia="ja-JP"/>
        </w:rPr>
      </w:pPr>
      <w:r w:rsidRPr="00DA6118">
        <w:rPr>
          <w:u w:val="single"/>
        </w:rPr>
        <w:tab/>
      </w:r>
      <w:r w:rsidRPr="00DA6118">
        <w:rPr>
          <w:u w:val="single"/>
        </w:rPr>
        <w:tab/>
      </w:r>
      <w:r w:rsidRPr="00DA6118">
        <w:rPr>
          <w:u w:val="single"/>
        </w:rPr>
        <w:tab/>
      </w:r>
    </w:p>
    <w:p w14:paraId="001EEEED" w14:textId="77777777" w:rsidR="007F7E28" w:rsidRPr="00DA6118" w:rsidRDefault="007F7E28" w:rsidP="007F7E28">
      <w:pPr>
        <w:spacing w:before="240"/>
        <w:ind w:left="1134"/>
        <w:rPr>
          <w:rFonts w:eastAsia="Yu Mincho"/>
          <w:snapToGrid w:val="0"/>
          <w:lang w:eastAsia="ja-JP"/>
        </w:rPr>
      </w:pPr>
    </w:p>
    <w:p w14:paraId="3949CAB0" w14:textId="77777777" w:rsidR="00E12C5F" w:rsidRPr="008D53B6" w:rsidRDefault="00E12C5F" w:rsidP="00D9145B"/>
    <w:sectPr w:rsidR="00E12C5F" w:rsidRPr="008D53B6" w:rsidSect="003B749E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83FD" w14:textId="77777777" w:rsidR="00C167D7" w:rsidRPr="00A312BC" w:rsidRDefault="00C167D7" w:rsidP="00A312BC"/>
  </w:endnote>
  <w:endnote w:type="continuationSeparator" w:id="0">
    <w:p w14:paraId="4215B005" w14:textId="77777777" w:rsidR="00C167D7" w:rsidRPr="00A312BC" w:rsidRDefault="00C167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0B5" w14:textId="1ACD0B65" w:rsidR="003B749E" w:rsidRPr="003B749E" w:rsidRDefault="003B749E">
    <w:pPr>
      <w:pStyle w:val="Footer"/>
    </w:pPr>
    <w:r w:rsidRPr="003B749E">
      <w:rPr>
        <w:b/>
        <w:sz w:val="18"/>
      </w:rPr>
      <w:fldChar w:fldCharType="begin"/>
    </w:r>
    <w:r w:rsidRPr="003B749E">
      <w:rPr>
        <w:b/>
        <w:sz w:val="18"/>
      </w:rPr>
      <w:instrText xml:space="preserve"> PAGE  \* MERGEFORMAT </w:instrText>
    </w:r>
    <w:r w:rsidRPr="003B749E">
      <w:rPr>
        <w:b/>
        <w:sz w:val="18"/>
      </w:rPr>
      <w:fldChar w:fldCharType="separate"/>
    </w:r>
    <w:r w:rsidRPr="003B749E">
      <w:rPr>
        <w:b/>
        <w:noProof/>
        <w:sz w:val="18"/>
      </w:rPr>
      <w:t>2</w:t>
    </w:r>
    <w:r w:rsidRPr="003B749E">
      <w:rPr>
        <w:b/>
        <w:sz w:val="18"/>
      </w:rPr>
      <w:fldChar w:fldCharType="end"/>
    </w:r>
    <w:r>
      <w:rPr>
        <w:b/>
        <w:sz w:val="18"/>
      </w:rPr>
      <w:tab/>
    </w:r>
    <w:r>
      <w:t>GE.23-03699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62292" w14:textId="7B2E1584" w:rsidR="003B749E" w:rsidRPr="003B749E" w:rsidRDefault="003B749E" w:rsidP="003B749E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GE.23-03699</w:t>
    </w:r>
    <w:r>
      <w:tab/>
    </w:r>
    <w:r w:rsidRPr="003B749E">
      <w:rPr>
        <w:b/>
        <w:sz w:val="18"/>
      </w:rPr>
      <w:fldChar w:fldCharType="begin"/>
    </w:r>
    <w:r w:rsidRPr="003B749E">
      <w:rPr>
        <w:b/>
        <w:sz w:val="18"/>
      </w:rPr>
      <w:instrText xml:space="preserve"> PAGE  \* MERGEFORMAT </w:instrText>
    </w:r>
    <w:r w:rsidRPr="003B749E">
      <w:rPr>
        <w:b/>
        <w:sz w:val="18"/>
      </w:rPr>
      <w:fldChar w:fldCharType="separate"/>
    </w:r>
    <w:r w:rsidRPr="003B749E">
      <w:rPr>
        <w:b/>
        <w:noProof/>
        <w:sz w:val="18"/>
      </w:rPr>
      <w:t>3</w:t>
    </w:r>
    <w:r w:rsidRPr="003B74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451" w14:textId="76678E75" w:rsidR="00042B72" w:rsidRPr="003B749E" w:rsidRDefault="003B749E" w:rsidP="003B749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107EB8B" wp14:editId="2BAEFC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23-03699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3FE3E0" wp14:editId="472EDE1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</w:t>
    </w:r>
    <w:r w:rsidR="00A55332">
      <w:rPr>
        <w:lang w:val="en-US"/>
      </w:rPr>
      <w:t>14</w:t>
    </w:r>
    <w:r>
      <w:rPr>
        <w:lang w:val="en-US"/>
      </w:rPr>
      <w:t xml:space="preserve">0323  </w:t>
    </w:r>
    <w:r w:rsidR="007C65FC">
      <w:rPr>
        <w:lang w:val="en-US"/>
      </w:rPr>
      <w:t>16</w:t>
    </w:r>
    <w:r>
      <w:rPr>
        <w:lang w:val="en-US"/>
      </w:rPr>
      <w:t>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7B69" w14:textId="77777777" w:rsidR="00C167D7" w:rsidRPr="001075E9" w:rsidRDefault="00C167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9800BD" w14:textId="77777777" w:rsidR="00C167D7" w:rsidRDefault="00C167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DEDA2D" w14:textId="55A01BC5" w:rsidR="007F7E28" w:rsidRDefault="007F7E28" w:rsidP="001D0EC9">
      <w:pPr>
        <w:pStyle w:val="FootnoteText"/>
      </w:pPr>
      <w:r>
        <w:tab/>
      </w:r>
      <w:r w:rsidRPr="001D0EC9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</w:t>
      </w:r>
      <w:r w:rsidR="001D0EC9" w:rsidRPr="001D0EC9">
        <w:t>.</w:t>
      </w:r>
      <w:r>
        <w:t xml:space="preserve"> 20), </w:t>
      </w:r>
      <w:r w:rsidR="001D0EC9">
        <w:br/>
      </w:r>
      <w:r>
        <w:t>таблица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D161" w14:textId="004F15D9" w:rsidR="003B749E" w:rsidRPr="003B749E" w:rsidRDefault="00D55FC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71BED">
      <w:t>ECE/TRANS/WP.29/GRSP/2023/9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0596" w14:textId="79524131" w:rsidR="003B749E" w:rsidRPr="003B749E" w:rsidRDefault="00D55FC7" w:rsidP="003B749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71BED">
      <w:t>ECE/TRANS/WP.29/GRSP/2023/9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8730D"/>
    <w:multiLevelType w:val="hybridMultilevel"/>
    <w:tmpl w:val="ABD6B2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02383612">
    <w:abstractNumId w:val="17"/>
  </w:num>
  <w:num w:numId="2" w16cid:durableId="2130511963">
    <w:abstractNumId w:val="11"/>
  </w:num>
  <w:num w:numId="3" w16cid:durableId="1433478353">
    <w:abstractNumId w:val="10"/>
  </w:num>
  <w:num w:numId="4" w16cid:durableId="919994511">
    <w:abstractNumId w:val="18"/>
  </w:num>
  <w:num w:numId="5" w16cid:durableId="1420061936">
    <w:abstractNumId w:val="14"/>
  </w:num>
  <w:num w:numId="6" w16cid:durableId="1281105253">
    <w:abstractNumId w:val="8"/>
  </w:num>
  <w:num w:numId="7" w16cid:durableId="182476704">
    <w:abstractNumId w:val="3"/>
  </w:num>
  <w:num w:numId="8" w16cid:durableId="1606961939">
    <w:abstractNumId w:val="2"/>
  </w:num>
  <w:num w:numId="9" w16cid:durableId="1708690">
    <w:abstractNumId w:val="1"/>
  </w:num>
  <w:num w:numId="10" w16cid:durableId="1548223250">
    <w:abstractNumId w:val="0"/>
  </w:num>
  <w:num w:numId="11" w16cid:durableId="927034399">
    <w:abstractNumId w:val="9"/>
  </w:num>
  <w:num w:numId="12" w16cid:durableId="1351683078">
    <w:abstractNumId w:val="7"/>
  </w:num>
  <w:num w:numId="13" w16cid:durableId="1326937925">
    <w:abstractNumId w:val="6"/>
  </w:num>
  <w:num w:numId="14" w16cid:durableId="1273977830">
    <w:abstractNumId w:val="5"/>
  </w:num>
  <w:num w:numId="15" w16cid:durableId="1566063851">
    <w:abstractNumId w:val="4"/>
  </w:num>
  <w:num w:numId="16" w16cid:durableId="1476025355">
    <w:abstractNumId w:val="16"/>
  </w:num>
  <w:num w:numId="17" w16cid:durableId="513106984">
    <w:abstractNumId w:val="12"/>
  </w:num>
  <w:num w:numId="18" w16cid:durableId="1796216107">
    <w:abstractNumId w:val="15"/>
  </w:num>
  <w:num w:numId="19" w16cid:durableId="180973281">
    <w:abstractNumId w:val="16"/>
  </w:num>
  <w:num w:numId="20" w16cid:durableId="2006742507">
    <w:abstractNumId w:val="12"/>
  </w:num>
  <w:num w:numId="21" w16cid:durableId="684091039">
    <w:abstractNumId w:val="15"/>
  </w:num>
  <w:num w:numId="22" w16cid:durableId="140371981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7"/>
    <w:rsid w:val="00033EE1"/>
    <w:rsid w:val="000411FD"/>
    <w:rsid w:val="00042B72"/>
    <w:rsid w:val="000558BD"/>
    <w:rsid w:val="00061BD2"/>
    <w:rsid w:val="000A0F27"/>
    <w:rsid w:val="000B57E7"/>
    <w:rsid w:val="000B6373"/>
    <w:rsid w:val="000E4E5B"/>
    <w:rsid w:val="000F09DF"/>
    <w:rsid w:val="000F1CF5"/>
    <w:rsid w:val="000F61B2"/>
    <w:rsid w:val="001075E9"/>
    <w:rsid w:val="0013722A"/>
    <w:rsid w:val="0014152F"/>
    <w:rsid w:val="00180183"/>
    <w:rsid w:val="0018024D"/>
    <w:rsid w:val="001850EE"/>
    <w:rsid w:val="0018649F"/>
    <w:rsid w:val="0019156E"/>
    <w:rsid w:val="00196389"/>
    <w:rsid w:val="001B3EF6"/>
    <w:rsid w:val="001C7A89"/>
    <w:rsid w:val="001D0EC9"/>
    <w:rsid w:val="00255343"/>
    <w:rsid w:val="0027151D"/>
    <w:rsid w:val="00271BED"/>
    <w:rsid w:val="00291381"/>
    <w:rsid w:val="002A2EFC"/>
    <w:rsid w:val="002B0106"/>
    <w:rsid w:val="002B74B1"/>
    <w:rsid w:val="002C0E18"/>
    <w:rsid w:val="002C4F4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0FA6"/>
    <w:rsid w:val="00381C24"/>
    <w:rsid w:val="00387CD4"/>
    <w:rsid w:val="003958D0"/>
    <w:rsid w:val="003A0D43"/>
    <w:rsid w:val="003A48CE"/>
    <w:rsid w:val="003B00E5"/>
    <w:rsid w:val="003B749E"/>
    <w:rsid w:val="003E0B46"/>
    <w:rsid w:val="003F18ED"/>
    <w:rsid w:val="0040566D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61C5"/>
    <w:rsid w:val="005639C1"/>
    <w:rsid w:val="005709E0"/>
    <w:rsid w:val="00572E19"/>
    <w:rsid w:val="005961C8"/>
    <w:rsid w:val="005966F1"/>
    <w:rsid w:val="005C7FA7"/>
    <w:rsid w:val="005D7914"/>
    <w:rsid w:val="005E2B41"/>
    <w:rsid w:val="005F0B42"/>
    <w:rsid w:val="00617A43"/>
    <w:rsid w:val="006311C0"/>
    <w:rsid w:val="006345DB"/>
    <w:rsid w:val="00640F49"/>
    <w:rsid w:val="006509F1"/>
    <w:rsid w:val="00680D03"/>
    <w:rsid w:val="00681A10"/>
    <w:rsid w:val="006A1ED8"/>
    <w:rsid w:val="006B79B0"/>
    <w:rsid w:val="006C2031"/>
    <w:rsid w:val="006D461A"/>
    <w:rsid w:val="006F35EE"/>
    <w:rsid w:val="006F4055"/>
    <w:rsid w:val="007021FF"/>
    <w:rsid w:val="00703C71"/>
    <w:rsid w:val="00712895"/>
    <w:rsid w:val="00734ACB"/>
    <w:rsid w:val="00757357"/>
    <w:rsid w:val="0078528A"/>
    <w:rsid w:val="00792497"/>
    <w:rsid w:val="007C65FC"/>
    <w:rsid w:val="007C7048"/>
    <w:rsid w:val="007D322E"/>
    <w:rsid w:val="007F7E28"/>
    <w:rsid w:val="00806737"/>
    <w:rsid w:val="00812C16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57E2"/>
    <w:rsid w:val="00906890"/>
    <w:rsid w:val="00911BE4"/>
    <w:rsid w:val="00933ADD"/>
    <w:rsid w:val="00951972"/>
    <w:rsid w:val="009608F3"/>
    <w:rsid w:val="009871FE"/>
    <w:rsid w:val="009A24AC"/>
    <w:rsid w:val="009C59D7"/>
    <w:rsid w:val="009C6FE6"/>
    <w:rsid w:val="009D04E3"/>
    <w:rsid w:val="009D7E7D"/>
    <w:rsid w:val="00A14DA8"/>
    <w:rsid w:val="00A312BC"/>
    <w:rsid w:val="00A50985"/>
    <w:rsid w:val="00A55332"/>
    <w:rsid w:val="00A84021"/>
    <w:rsid w:val="00A84D35"/>
    <w:rsid w:val="00A917B3"/>
    <w:rsid w:val="00AB4B51"/>
    <w:rsid w:val="00AC2196"/>
    <w:rsid w:val="00AD728B"/>
    <w:rsid w:val="00AE2C73"/>
    <w:rsid w:val="00B10CC7"/>
    <w:rsid w:val="00B36DF7"/>
    <w:rsid w:val="00B539E7"/>
    <w:rsid w:val="00B62458"/>
    <w:rsid w:val="00B97198"/>
    <w:rsid w:val="00BB3D65"/>
    <w:rsid w:val="00BC18B2"/>
    <w:rsid w:val="00BD33EE"/>
    <w:rsid w:val="00BE1CC7"/>
    <w:rsid w:val="00C106D6"/>
    <w:rsid w:val="00C119AE"/>
    <w:rsid w:val="00C167D7"/>
    <w:rsid w:val="00C4276F"/>
    <w:rsid w:val="00C525F6"/>
    <w:rsid w:val="00C60F0C"/>
    <w:rsid w:val="00C71E84"/>
    <w:rsid w:val="00C805C9"/>
    <w:rsid w:val="00C92939"/>
    <w:rsid w:val="00CA1679"/>
    <w:rsid w:val="00CB151C"/>
    <w:rsid w:val="00CB380A"/>
    <w:rsid w:val="00CB784B"/>
    <w:rsid w:val="00CE5A1A"/>
    <w:rsid w:val="00CF55F6"/>
    <w:rsid w:val="00D036A7"/>
    <w:rsid w:val="00D33D63"/>
    <w:rsid w:val="00D5253A"/>
    <w:rsid w:val="00D55FC7"/>
    <w:rsid w:val="00D873A8"/>
    <w:rsid w:val="00D90028"/>
    <w:rsid w:val="00D90138"/>
    <w:rsid w:val="00D9145B"/>
    <w:rsid w:val="00D92A43"/>
    <w:rsid w:val="00DB496D"/>
    <w:rsid w:val="00DD78D1"/>
    <w:rsid w:val="00DE32CD"/>
    <w:rsid w:val="00DF5767"/>
    <w:rsid w:val="00DF71B9"/>
    <w:rsid w:val="00E12C5F"/>
    <w:rsid w:val="00E73F76"/>
    <w:rsid w:val="00E76789"/>
    <w:rsid w:val="00E77A90"/>
    <w:rsid w:val="00EA2C9F"/>
    <w:rsid w:val="00EA420E"/>
    <w:rsid w:val="00ED0BDA"/>
    <w:rsid w:val="00ED1A97"/>
    <w:rsid w:val="00EE142A"/>
    <w:rsid w:val="00EF1360"/>
    <w:rsid w:val="00EF3220"/>
    <w:rsid w:val="00F173E6"/>
    <w:rsid w:val="00F17B06"/>
    <w:rsid w:val="00F2523A"/>
    <w:rsid w:val="00F314A2"/>
    <w:rsid w:val="00F43903"/>
    <w:rsid w:val="00F65DA0"/>
    <w:rsid w:val="00F92E88"/>
    <w:rsid w:val="00F94155"/>
    <w:rsid w:val="00F9783F"/>
    <w:rsid w:val="00FD2EF7"/>
    <w:rsid w:val="00FE1FA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4278F00"/>
  <w15:docId w15:val="{F9C95343-FAF2-4EC0-B3E3-652C3B5E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7F7E2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7F7E2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F7E28"/>
    <w:rPr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7F7E28"/>
    <w:rPr>
      <w:rFonts w:eastAsiaTheme="minorHAnsi" w:cstheme="minorBidi"/>
      <w:b/>
      <w:bCs/>
      <w:sz w:val="22"/>
      <w:szCs w:val="22"/>
      <w:lang w:val="ru-RU" w:eastAsia="en-US"/>
    </w:rPr>
  </w:style>
  <w:style w:type="paragraph" w:styleId="Revision">
    <w:name w:val="Revision"/>
    <w:hidden/>
    <w:uiPriority w:val="99"/>
    <w:semiHidden/>
    <w:rsid w:val="000411FD"/>
    <w:rPr>
      <w:rFonts w:eastAsiaTheme="minorHAnsi" w:cstheme="minorBidi"/>
      <w:szCs w:val="22"/>
      <w:lang w:val="ru-RU" w:eastAsia="en-US"/>
    </w:rPr>
  </w:style>
  <w:style w:type="character" w:customStyle="1" w:styleId="commented">
    <w:name w:val="commented"/>
    <w:basedOn w:val="DefaultParagraphFont"/>
    <w:rsid w:val="0004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header" Target="header2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gif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350A108B-673D-4EC6-B3BC-00919CA20B7F}"/>
</file>

<file path=customXml/itemProps2.xml><?xml version="1.0" encoding="utf-8"?>
<ds:datastoreItem xmlns:ds="http://schemas.openxmlformats.org/officeDocument/2006/customXml" ds:itemID="{BBE8AFEF-100F-4EEE-99AE-AD29F935BCEF}"/>
</file>

<file path=customXml/itemProps3.xml><?xml version="1.0" encoding="utf-8"?>
<ds:datastoreItem xmlns:ds="http://schemas.openxmlformats.org/officeDocument/2006/customXml" ds:itemID="{CD080B79-A1F2-4B3C-AB0F-E456658D58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1745</Words>
  <Characters>9949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ECE/TRANS/WP.29/GRSP/2023/9</vt:lpstr>
      <vt:lpstr>ECE/TRANS/WP.29/GRSP/2023/9</vt:lpstr>
      <vt:lpstr>A/</vt:lpstr>
    </vt:vector>
  </TitlesOfParts>
  <Company>DCM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ECE/TRANS/WP.29/GRSP/2023/9</dc:title>
  <dc:subject/>
  <dc:creator>Ekaterina SALYNSKAYA</dc:creator>
  <cp:keywords/>
  <cp:lastModifiedBy>Josephine Ayiku</cp:lastModifiedBy>
  <cp:revision>2</cp:revision>
  <cp:lastPrinted>2023-03-16T12:48:00Z</cp:lastPrinted>
  <dcterms:created xsi:type="dcterms:W3CDTF">2023-04-03T13:56:00Z</dcterms:created>
  <dcterms:modified xsi:type="dcterms:W3CDTF">2023-04-03T13:56:00Z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